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63CC" w:rsidRDefault="004663CC" w:rsidP="004663CC">
      <w:pPr>
        <w:spacing w:line="360" w:lineRule="auto"/>
        <w:jc w:val="center"/>
      </w:pPr>
      <w:r>
        <w:rPr>
          <w:noProof/>
        </w:rPr>
        <w:drawing>
          <wp:anchor distT="0" distB="0" distL="114300" distR="114300" simplePos="0" relativeHeight="251666432" behindDoc="1" locked="0" layoutInCell="1" allowOverlap="1" wp14:anchorId="3CF5366B" wp14:editId="263569C9">
            <wp:simplePos x="0" y="0"/>
            <wp:positionH relativeFrom="column">
              <wp:posOffset>-306070</wp:posOffset>
            </wp:positionH>
            <wp:positionV relativeFrom="page">
              <wp:posOffset>243840</wp:posOffset>
            </wp:positionV>
            <wp:extent cx="1622425" cy="12115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2425" cy="1211580"/>
                    </a:xfrm>
                    <a:prstGeom prst="rect">
                      <a:avLst/>
                    </a:prstGeom>
                    <a:noFill/>
                  </pic:spPr>
                </pic:pic>
              </a:graphicData>
            </a:graphic>
            <wp14:sizeRelH relativeFrom="page">
              <wp14:pctWidth>0</wp14:pctWidth>
            </wp14:sizeRelH>
            <wp14:sizeRelV relativeFrom="page">
              <wp14:pctHeight>0</wp14:pctHeight>
            </wp14:sizeRelV>
          </wp:anchor>
        </w:drawing>
      </w:r>
      <w:r>
        <w:t>Escuela Normal de Educación Preescolar</w:t>
      </w:r>
    </w:p>
    <w:p w:rsidR="004663CC" w:rsidRDefault="004663CC" w:rsidP="004663CC">
      <w:pPr>
        <w:spacing w:line="360" w:lineRule="auto"/>
        <w:jc w:val="center"/>
      </w:pPr>
      <w:r>
        <w:t>Licenciatura en Educación Preescolar</w:t>
      </w:r>
    </w:p>
    <w:p w:rsidR="004663CC" w:rsidRDefault="004663CC" w:rsidP="004663CC">
      <w:pPr>
        <w:spacing w:line="360" w:lineRule="auto"/>
        <w:jc w:val="center"/>
      </w:pPr>
    </w:p>
    <w:p w:rsidR="004663CC" w:rsidRDefault="004663CC" w:rsidP="004663CC">
      <w:pPr>
        <w:spacing w:line="360" w:lineRule="auto"/>
        <w:jc w:val="center"/>
      </w:pPr>
      <w:r>
        <w:t>Segundo Año Cuarto Semestre Sección “C”</w:t>
      </w:r>
    </w:p>
    <w:p w:rsidR="004663CC" w:rsidRDefault="004663CC" w:rsidP="004663CC">
      <w:pPr>
        <w:spacing w:line="360" w:lineRule="auto"/>
        <w:jc w:val="center"/>
      </w:pPr>
      <w:r>
        <w:t xml:space="preserve">Ciclo 2022 – 2023 </w:t>
      </w:r>
    </w:p>
    <w:p w:rsidR="004663CC" w:rsidRDefault="004663CC" w:rsidP="004663CC">
      <w:pPr>
        <w:spacing w:line="360" w:lineRule="auto"/>
        <w:jc w:val="center"/>
      </w:pPr>
    </w:p>
    <w:p w:rsidR="004663CC" w:rsidRDefault="004663CC" w:rsidP="004663CC">
      <w:pPr>
        <w:spacing w:line="360" w:lineRule="auto"/>
        <w:jc w:val="center"/>
      </w:pPr>
      <w:r>
        <w:t>Curso: Estrategias para el Desarrollo Socioemocional</w:t>
      </w:r>
    </w:p>
    <w:p w:rsidR="004663CC" w:rsidRDefault="004663CC" w:rsidP="004663CC">
      <w:pPr>
        <w:spacing w:line="360" w:lineRule="auto"/>
        <w:jc w:val="center"/>
      </w:pPr>
      <w:r>
        <w:t>Titular: Marlene Muzquiz Flores</w:t>
      </w:r>
    </w:p>
    <w:p w:rsidR="004663CC" w:rsidRDefault="004663CC" w:rsidP="004663CC">
      <w:pPr>
        <w:spacing w:line="360" w:lineRule="auto"/>
        <w:jc w:val="center"/>
      </w:pPr>
    </w:p>
    <w:p w:rsidR="004663CC" w:rsidRDefault="004663CC" w:rsidP="004663CC">
      <w:pPr>
        <w:spacing w:line="360" w:lineRule="auto"/>
        <w:jc w:val="center"/>
      </w:pPr>
      <w:r>
        <w:t>Competencias:</w:t>
      </w:r>
    </w:p>
    <w:p w:rsidR="00C46296" w:rsidRPr="00C46296" w:rsidRDefault="00C46296" w:rsidP="00C46296">
      <w:pPr>
        <w:pStyle w:val="ListParagraph"/>
        <w:numPr>
          <w:ilvl w:val="0"/>
          <w:numId w:val="7"/>
        </w:numPr>
        <w:jc w:val="center"/>
        <w:rPr>
          <w:rFonts w:ascii="Times New Roman" w:hAnsi="Times New Roman" w:cs="Times New Roman"/>
          <w:sz w:val="24"/>
          <w:szCs w:val="24"/>
        </w:rPr>
      </w:pPr>
      <w:r w:rsidRPr="00C46296">
        <w:rPr>
          <w:rFonts w:ascii="Times New Roman" w:hAnsi="Times New Roman" w:cs="Times New Roman"/>
          <w:sz w:val="24"/>
          <w:szCs w:val="24"/>
        </w:rPr>
        <w:t>Detecta los procesos de aprendizaje de sus alumnos para favorecer su desarrollo cognitivo y socioemocional.</w:t>
      </w:r>
    </w:p>
    <w:p w:rsidR="00C46296" w:rsidRPr="00C46296" w:rsidRDefault="00C46296" w:rsidP="00C46296">
      <w:pPr>
        <w:jc w:val="center"/>
        <w:rPr>
          <w:lang w:eastAsia="en-US"/>
        </w:rPr>
      </w:pPr>
      <w:r w:rsidRPr="00C46296">
        <w:rPr>
          <w:lang w:eastAsia="en-US"/>
        </w:rPr>
        <w:sym w:font="Symbol" w:char="F0B7"/>
      </w:r>
      <w:r w:rsidRPr="00C46296">
        <w:rPr>
          <w:lang w:eastAsia="en-US"/>
        </w:rPr>
        <w:t xml:space="preserve"> Plantea las necesidades formativas de los alumnos de acuerdo con sus procesos de desarrollo y de aprendizaje, con base en los nuevos enfoques pedagógicos. </w:t>
      </w:r>
    </w:p>
    <w:p w:rsidR="00C46296" w:rsidRPr="00C46296" w:rsidRDefault="00C46296" w:rsidP="00C46296">
      <w:pPr>
        <w:pStyle w:val="ListParagraph"/>
        <w:numPr>
          <w:ilvl w:val="0"/>
          <w:numId w:val="7"/>
        </w:numPr>
        <w:jc w:val="center"/>
        <w:rPr>
          <w:rFonts w:ascii="Times New Roman" w:hAnsi="Times New Roman" w:cs="Times New Roman"/>
          <w:sz w:val="24"/>
          <w:szCs w:val="24"/>
        </w:rPr>
      </w:pPr>
      <w:r w:rsidRPr="00C46296">
        <w:rPr>
          <w:rFonts w:ascii="Times New Roman" w:hAnsi="Times New Roman" w:cs="Times New Roman"/>
          <w:sz w:val="24"/>
          <w:szCs w:val="24"/>
        </w:rPr>
        <w:t>Aplica el plan y programas de estudio para alcanzar los propósitos educativos y contribuir al pleno desenvolvimiento de las capacidades de sus alumnos.</w:t>
      </w:r>
    </w:p>
    <w:p w:rsidR="00C46296" w:rsidRPr="00C46296" w:rsidRDefault="00C46296" w:rsidP="00C46296">
      <w:pPr>
        <w:jc w:val="center"/>
        <w:rPr>
          <w:lang w:eastAsia="en-US"/>
        </w:rPr>
      </w:pPr>
      <w:r w:rsidRPr="00C46296">
        <w:rPr>
          <w:lang w:eastAsia="en-US"/>
        </w:rPr>
        <w:sym w:font="Symbol" w:char="F0B7"/>
      </w:r>
      <w:r w:rsidRPr="00C46296">
        <w:rPr>
          <w:lang w:eastAsia="en-US"/>
        </w:rPr>
        <w:t xml:space="preserve"> Incorpora los recursos y medios didácticos idóneos para favorecer el aprendizaje de acuerdo con el conocimiento de los procesos de desarrollo cognitivo y socioemocional de los alumnos. </w:t>
      </w:r>
    </w:p>
    <w:p w:rsidR="00C46296" w:rsidRPr="00C46296" w:rsidRDefault="00C46296" w:rsidP="00C46296">
      <w:pPr>
        <w:pStyle w:val="ListParagraph"/>
        <w:numPr>
          <w:ilvl w:val="0"/>
          <w:numId w:val="7"/>
        </w:numPr>
        <w:jc w:val="center"/>
        <w:rPr>
          <w:rFonts w:ascii="Times New Roman" w:hAnsi="Times New Roman" w:cs="Times New Roman"/>
          <w:sz w:val="24"/>
          <w:szCs w:val="24"/>
        </w:rPr>
      </w:pPr>
      <w:r w:rsidRPr="00C46296">
        <w:rPr>
          <w:rFonts w:ascii="Times New Roman" w:hAnsi="Times New Roman" w:cs="Times New Roman"/>
          <w:sz w:val="24"/>
          <w:szCs w:val="24"/>
        </w:rPr>
        <w:t>Emplea la evaluación para intervenir en los diferentes ámbitos y momentos de la tarea educativa para mejorar los aprendizajes de sus alumnos.</w:t>
      </w:r>
    </w:p>
    <w:p w:rsidR="004663CC" w:rsidRPr="00C46296" w:rsidRDefault="00C46296" w:rsidP="00C46296">
      <w:pPr>
        <w:spacing w:line="360" w:lineRule="auto"/>
        <w:jc w:val="center"/>
      </w:pPr>
      <w:r w:rsidRPr="00C46296">
        <w:rPr>
          <w:lang w:eastAsia="en-US"/>
        </w:rPr>
        <w:sym w:font="Symbol" w:char="F0B7"/>
      </w:r>
      <w:r w:rsidRPr="00C46296">
        <w:rPr>
          <w:lang w:eastAsia="en-US"/>
        </w:rPr>
        <w:t xml:space="preserve"> Evalúa el aprendizaje de sus alumnos mediante la aplicación de distintas teorías, métodos e instrumentos considerando las áreas, campos y ámbitos de conocimiento, así como los saberes correspondientes al grado y nivel educativo.</w:t>
      </w:r>
    </w:p>
    <w:p w:rsidR="004663CC" w:rsidRDefault="004663CC" w:rsidP="004663CC">
      <w:pPr>
        <w:spacing w:line="360" w:lineRule="auto"/>
        <w:jc w:val="center"/>
      </w:pPr>
      <w:r>
        <w:t>Imelda Patricia Cuadros Calvillo #4</w:t>
      </w:r>
    </w:p>
    <w:p w:rsidR="004663CC" w:rsidRDefault="004663CC" w:rsidP="00C46296">
      <w:pPr>
        <w:spacing w:line="360" w:lineRule="auto"/>
      </w:pPr>
    </w:p>
    <w:p w:rsidR="004663CC" w:rsidRDefault="004663CC" w:rsidP="004663CC">
      <w:pPr>
        <w:spacing w:line="360" w:lineRule="auto"/>
        <w:jc w:val="center"/>
      </w:pPr>
      <w:r>
        <w:t xml:space="preserve">Evidencia Unidad </w:t>
      </w:r>
      <w:r>
        <w:t>3. Secuencia didáctica</w:t>
      </w:r>
    </w:p>
    <w:p w:rsidR="004663CC" w:rsidRDefault="004663CC" w:rsidP="00C46296">
      <w:pPr>
        <w:spacing w:line="360" w:lineRule="auto"/>
      </w:pPr>
    </w:p>
    <w:p w:rsidR="004663CC" w:rsidRDefault="004663CC" w:rsidP="004663CC">
      <w:pPr>
        <w:spacing w:line="360" w:lineRule="auto"/>
        <w:jc w:val="center"/>
      </w:pPr>
    </w:p>
    <w:p w:rsidR="004663CC" w:rsidRDefault="004663CC" w:rsidP="004663CC">
      <w:pPr>
        <w:spacing w:line="360" w:lineRule="auto"/>
        <w:jc w:val="center"/>
      </w:pPr>
      <w:r>
        <w:t xml:space="preserve">Saltillo Coahuila de Zaragoza                                                                                                                                               </w:t>
      </w:r>
      <w:r>
        <w:t>junio</w:t>
      </w:r>
      <w:r>
        <w:t xml:space="preserve"> del 2023</w:t>
      </w:r>
    </w:p>
    <w:p w:rsidR="004663CC" w:rsidRDefault="004663CC" w:rsidP="004663CC">
      <w:pPr>
        <w:spacing w:line="360" w:lineRule="auto"/>
        <w:jc w:val="center"/>
      </w:pPr>
    </w:p>
    <w:p w:rsidR="00281975" w:rsidRDefault="00281975" w:rsidP="00281975">
      <w:pPr>
        <w:jc w:val="center"/>
        <w:rPr>
          <w:rFonts w:ascii="Arial" w:hAnsi="Arial" w:cs="Arial"/>
          <w:b/>
          <w:sz w:val="32"/>
          <w:szCs w:val="32"/>
        </w:rPr>
      </w:pPr>
      <w:r>
        <w:rPr>
          <w:rFonts w:ascii="Arial" w:hAnsi="Arial" w:cs="Arial"/>
          <w:b/>
          <w:sz w:val="32"/>
          <w:szCs w:val="32"/>
        </w:rPr>
        <w:t>ESCUELA NORMAL DE EDUCACIÓN PREESCOLAR DEL ESTADO DE COAHUILA</w:t>
      </w:r>
    </w:p>
    <w:p w:rsidR="00281975" w:rsidRDefault="00281975" w:rsidP="00281975">
      <w:pPr>
        <w:jc w:val="center"/>
        <w:rPr>
          <w:rFonts w:ascii="Arial" w:hAnsi="Arial" w:cs="Arial"/>
          <w:b/>
        </w:rPr>
      </w:pPr>
      <w:r>
        <w:rPr>
          <w:rFonts w:ascii="Arial" w:hAnsi="Arial" w:cs="Arial"/>
          <w:b/>
          <w:noProof/>
        </w:rPr>
        <w:drawing>
          <wp:inline distT="0" distB="0" distL="0" distR="0">
            <wp:extent cx="2164080" cy="1600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080" cy="1600200"/>
                    </a:xfrm>
                    <a:prstGeom prst="rect">
                      <a:avLst/>
                    </a:prstGeom>
                    <a:noFill/>
                    <a:ln>
                      <a:noFill/>
                    </a:ln>
                  </pic:spPr>
                </pic:pic>
              </a:graphicData>
            </a:graphic>
          </wp:inline>
        </w:drawing>
      </w:r>
    </w:p>
    <w:p w:rsidR="00281975" w:rsidRDefault="00281975" w:rsidP="00281975">
      <w:pPr>
        <w:rPr>
          <w:rFonts w:ascii="Arial" w:hAnsi="Arial" w:cs="Arial"/>
        </w:rPr>
      </w:pPr>
    </w:p>
    <w:p w:rsidR="00281975" w:rsidRDefault="00281975" w:rsidP="00281975">
      <w:pPr>
        <w:rPr>
          <w:rFonts w:ascii="Arial" w:hAnsi="Arial" w:cs="Arial"/>
        </w:rPr>
      </w:pPr>
      <w:r>
        <w:rPr>
          <w:rFonts w:ascii="Arial" w:hAnsi="Arial" w:cs="Arial"/>
        </w:rPr>
        <w:t xml:space="preserve">Nombre del estudiante normalista: </w:t>
      </w:r>
      <w:r>
        <w:rPr>
          <w:rFonts w:ascii="Arial" w:hAnsi="Arial" w:cs="Arial"/>
          <w:u w:val="single"/>
        </w:rPr>
        <w:t>Imelda Patricia Cuadros Calvillo</w:t>
      </w:r>
    </w:p>
    <w:p w:rsidR="00281975" w:rsidRDefault="00281975" w:rsidP="00281975">
      <w:pPr>
        <w:rPr>
          <w:rFonts w:ascii="Arial" w:hAnsi="Arial" w:cs="Arial"/>
        </w:rPr>
      </w:pPr>
      <w:r>
        <w:rPr>
          <w:rFonts w:ascii="Arial" w:hAnsi="Arial" w:cs="Arial"/>
        </w:rPr>
        <w:t xml:space="preserve">Grado: </w:t>
      </w:r>
      <w:r>
        <w:rPr>
          <w:rFonts w:ascii="Arial" w:hAnsi="Arial" w:cs="Arial"/>
          <w:u w:val="single"/>
        </w:rPr>
        <w:t>Segundo Año Cuarto Semestre</w:t>
      </w:r>
      <w:r>
        <w:rPr>
          <w:rFonts w:ascii="Arial" w:hAnsi="Arial" w:cs="Arial"/>
        </w:rPr>
        <w:t xml:space="preserve">         Sección: “C” Número de Lista: </w:t>
      </w:r>
      <w:r>
        <w:rPr>
          <w:rFonts w:ascii="Arial" w:hAnsi="Arial" w:cs="Arial"/>
          <w:u w:val="single"/>
        </w:rPr>
        <w:t>4</w:t>
      </w:r>
      <w:r>
        <w:rPr>
          <w:rFonts w:ascii="Arial" w:hAnsi="Arial" w:cs="Arial"/>
        </w:rPr>
        <w:t xml:space="preserve"> </w:t>
      </w:r>
    </w:p>
    <w:p w:rsidR="00281975" w:rsidRDefault="00281975" w:rsidP="00281975">
      <w:pPr>
        <w:rPr>
          <w:rFonts w:ascii="Arial" w:hAnsi="Arial" w:cs="Arial"/>
        </w:rPr>
      </w:pPr>
      <w:r>
        <w:rPr>
          <w:rFonts w:ascii="Arial" w:hAnsi="Arial" w:cs="Arial"/>
        </w:rPr>
        <w:t xml:space="preserve">Institución de Práctica: </w:t>
      </w:r>
      <w:r>
        <w:rPr>
          <w:rFonts w:ascii="Arial" w:hAnsi="Arial" w:cs="Arial"/>
          <w:u w:val="single"/>
        </w:rPr>
        <w:t>Jardín de Niños María Teresa Barreda Dávila</w:t>
      </w:r>
    </w:p>
    <w:p w:rsidR="00281975" w:rsidRDefault="00281975" w:rsidP="00281975">
      <w:pPr>
        <w:rPr>
          <w:rFonts w:ascii="Arial" w:hAnsi="Arial" w:cs="Arial"/>
        </w:rPr>
      </w:pPr>
      <w:r>
        <w:rPr>
          <w:rFonts w:ascii="Arial" w:hAnsi="Arial" w:cs="Arial"/>
        </w:rPr>
        <w:t xml:space="preserve">Clave: </w:t>
      </w:r>
      <w:r>
        <w:rPr>
          <w:rFonts w:ascii="Tahoma" w:hAnsi="Tahoma" w:cs="Tahoma"/>
          <w:u w:val="single"/>
        </w:rPr>
        <w:t>05DJN0248T</w:t>
      </w:r>
      <w:r>
        <w:rPr>
          <w:rFonts w:ascii="Arial" w:hAnsi="Arial" w:cs="Arial"/>
        </w:rPr>
        <w:t xml:space="preserve">       Zona Escolar: </w:t>
      </w:r>
      <w:r>
        <w:rPr>
          <w:rFonts w:ascii="Arial" w:hAnsi="Arial" w:cs="Arial"/>
          <w:u w:val="single"/>
        </w:rPr>
        <w:t>142</w:t>
      </w:r>
      <w:r>
        <w:rPr>
          <w:rFonts w:ascii="Arial" w:hAnsi="Arial" w:cs="Arial"/>
        </w:rPr>
        <w:t xml:space="preserve"> Grado en el que realiza su práctica: </w:t>
      </w:r>
      <w:r>
        <w:rPr>
          <w:rFonts w:ascii="Arial" w:hAnsi="Arial" w:cs="Arial"/>
          <w:u w:val="single"/>
        </w:rPr>
        <w:t>Tercer grado Sección “A”</w:t>
      </w:r>
    </w:p>
    <w:p w:rsidR="00281975" w:rsidRDefault="00281975" w:rsidP="00281975">
      <w:pPr>
        <w:rPr>
          <w:rFonts w:ascii="Arial" w:hAnsi="Arial" w:cs="Arial"/>
        </w:rPr>
      </w:pPr>
      <w:r>
        <w:rPr>
          <w:rFonts w:ascii="Arial" w:hAnsi="Arial" w:cs="Arial"/>
        </w:rPr>
        <w:t xml:space="preserve">Nombre del Profesor(a) Titular: </w:t>
      </w:r>
      <w:r>
        <w:rPr>
          <w:rFonts w:ascii="Arial" w:hAnsi="Arial" w:cs="Arial"/>
          <w:u w:val="single"/>
        </w:rPr>
        <w:t xml:space="preserve">Gabriela Estefanía Jiménez Ruiz. </w:t>
      </w:r>
    </w:p>
    <w:p w:rsidR="00281975" w:rsidRDefault="00281975" w:rsidP="00281975">
      <w:pPr>
        <w:rPr>
          <w:rFonts w:ascii="Arial" w:hAnsi="Arial" w:cs="Arial"/>
        </w:rPr>
      </w:pPr>
      <w:r>
        <w:rPr>
          <w:rFonts w:ascii="Arial" w:hAnsi="Arial" w:cs="Arial"/>
        </w:rPr>
        <w:t xml:space="preserve">Total de alumnos: </w:t>
      </w:r>
      <w:r>
        <w:rPr>
          <w:rFonts w:ascii="Arial" w:hAnsi="Arial" w:cs="Arial"/>
          <w:u w:val="single"/>
        </w:rPr>
        <w:t>33</w:t>
      </w:r>
      <w:r>
        <w:rPr>
          <w:rFonts w:ascii="Arial" w:hAnsi="Arial" w:cs="Arial"/>
        </w:rPr>
        <w:t xml:space="preserve"> Niños: </w:t>
      </w:r>
      <w:r>
        <w:rPr>
          <w:rFonts w:ascii="Arial" w:hAnsi="Arial" w:cs="Arial"/>
          <w:u w:val="single"/>
        </w:rPr>
        <w:t>21</w:t>
      </w:r>
      <w:r>
        <w:rPr>
          <w:rFonts w:ascii="Arial" w:hAnsi="Arial" w:cs="Arial"/>
        </w:rPr>
        <w:t xml:space="preserve"> Niñas: 12</w:t>
      </w:r>
    </w:p>
    <w:p w:rsidR="00281975" w:rsidRDefault="00281975" w:rsidP="00281975">
      <w:pPr>
        <w:rPr>
          <w:rFonts w:ascii="Arial" w:hAnsi="Arial" w:cs="Arial"/>
        </w:rPr>
      </w:pPr>
      <w:r>
        <w:rPr>
          <w:rFonts w:ascii="Arial" w:hAnsi="Arial" w:cs="Arial"/>
        </w:rPr>
        <w:t xml:space="preserve">Periodo de Práctica: </w:t>
      </w:r>
      <w:r>
        <w:rPr>
          <w:rFonts w:ascii="Arial" w:hAnsi="Arial" w:cs="Arial"/>
          <w:u w:val="single"/>
        </w:rPr>
        <w:t>lunes 22 de mayo al viernes 02 de junio del 2023</w:t>
      </w:r>
    </w:p>
    <w:p w:rsidR="00281975" w:rsidRDefault="00281975" w:rsidP="00281975">
      <w:pPr>
        <w:rPr>
          <w:rFonts w:ascii="Arial" w:hAnsi="Arial" w:cs="Arial"/>
        </w:rPr>
      </w:pPr>
    </w:p>
    <w:p w:rsidR="00281975" w:rsidRDefault="00281975" w:rsidP="00281975">
      <w:pPr>
        <w:rPr>
          <w:rFonts w:ascii="Arial" w:hAnsi="Arial" w:cs="Arial"/>
        </w:rPr>
      </w:pPr>
    </w:p>
    <w:p w:rsidR="00281975" w:rsidRDefault="00281975" w:rsidP="00281975">
      <w:pPr>
        <w:rPr>
          <w:rFonts w:ascii="Arial" w:hAnsi="Arial" w:cs="Arial"/>
        </w:rPr>
      </w:pPr>
    </w:p>
    <w:p w:rsidR="00281975" w:rsidRDefault="00281975" w:rsidP="00281975">
      <w:pPr>
        <w:rPr>
          <w:rFonts w:ascii="Arial" w:hAnsi="Arial" w:cs="Arial"/>
          <w:b/>
        </w:rPr>
      </w:pPr>
    </w:p>
    <w:p w:rsidR="00281975" w:rsidRDefault="00281975" w:rsidP="00281975">
      <w:pPr>
        <w:rPr>
          <w:rFonts w:ascii="Arial" w:hAnsi="Arial" w:cs="Arial"/>
          <w:b/>
        </w:rPr>
      </w:pPr>
    </w:p>
    <w:p w:rsidR="00281975" w:rsidRDefault="00281975" w:rsidP="00281975">
      <w:pPr>
        <w:rPr>
          <w:rFonts w:ascii="Arial" w:hAnsi="Arial" w:cs="Arial"/>
          <w:b/>
        </w:rPr>
      </w:pPr>
      <w:r>
        <w:rPr>
          <w:rFonts w:ascii="Arial" w:hAnsi="Arial" w:cs="Arial"/>
          <w:b/>
        </w:rPr>
        <w:t>Propósito de la Jornada de Práctica:</w:t>
      </w:r>
    </w:p>
    <w:p w:rsidR="00281975" w:rsidRDefault="00281975" w:rsidP="00281975">
      <w:pPr>
        <w:rPr>
          <w:rFonts w:ascii="Arial" w:hAnsi="Arial" w:cs="Arial"/>
          <w:b/>
        </w:rPr>
      </w:pPr>
      <w:r>
        <w:rPr>
          <w:rFonts w:ascii="Arial" w:hAnsi="Arial" w:cs="Arial"/>
        </w:rPr>
        <w:t xml:space="preserve">Aplicar situaciones didácticas a través del diseño de actividades que atiendan a los aprendizajes esperados de los Campos de Formación Académica de Exploración y Comprensión del Mundo Natural y Social, Pensamiento Matemático y Lenguaje y Comunicación; para iniciar con el trabajo docente. </w:t>
      </w:r>
    </w:p>
    <w:p w:rsidR="00710E9E" w:rsidRDefault="00710E9E"/>
    <w:p w:rsidR="00281975" w:rsidRDefault="00281975"/>
    <w:p w:rsidR="00281975" w:rsidRDefault="00281975"/>
    <w:p w:rsidR="00281975" w:rsidRDefault="00281975"/>
    <w:p w:rsidR="00281975" w:rsidRDefault="00281975"/>
    <w:p w:rsidR="00281975" w:rsidRDefault="00281975"/>
    <w:p w:rsidR="00281975" w:rsidRDefault="00281975"/>
    <w:p w:rsidR="00281975" w:rsidRDefault="00281975"/>
    <w:p w:rsidR="00281975" w:rsidRDefault="00281975"/>
    <w:p w:rsidR="00281975" w:rsidRDefault="00281975"/>
    <w:p w:rsidR="00281975" w:rsidRDefault="00281975" w:rsidP="00281975">
      <w:pPr>
        <w:jc w:val="center"/>
        <w:rPr>
          <w:rFonts w:ascii="Tahoma" w:hAnsi="Tahoma" w:cs="Tahoma"/>
          <w:b/>
          <w:bCs/>
        </w:rPr>
      </w:pPr>
      <w:bookmarkStart w:id="0" w:name="_Hlk134425129"/>
      <w:r>
        <w:rPr>
          <w:rFonts w:ascii="Tahoma" w:hAnsi="Tahoma" w:cs="Tahoma"/>
          <w:b/>
          <w:bCs/>
        </w:rPr>
        <w:lastRenderedPageBreak/>
        <w:t>Jardín de Niños María Teresa Barreda Dávila</w:t>
      </w:r>
    </w:p>
    <w:p w:rsidR="00281975" w:rsidRDefault="00281975" w:rsidP="00281975">
      <w:pPr>
        <w:jc w:val="center"/>
        <w:rPr>
          <w:rFonts w:ascii="Tahoma" w:hAnsi="Tahoma" w:cs="Tahoma"/>
        </w:rPr>
      </w:pPr>
      <w:r>
        <w:rPr>
          <w:rFonts w:ascii="Tahoma" w:hAnsi="Tahoma" w:cs="Tahoma"/>
        </w:rPr>
        <w:t>Clave de Centro de Trabajo 05DJN0248T</w:t>
      </w:r>
    </w:p>
    <w:p w:rsidR="00281975" w:rsidRDefault="00281975" w:rsidP="00281975">
      <w:pPr>
        <w:jc w:val="center"/>
        <w:rPr>
          <w:rFonts w:ascii="Tahoma" w:hAnsi="Tahoma" w:cs="Tahoma"/>
        </w:rPr>
      </w:pPr>
      <w:r>
        <w:rPr>
          <w:rFonts w:ascii="Tahoma" w:hAnsi="Tahoma" w:cs="Tahoma"/>
        </w:rPr>
        <w:t>Zona Escolar 142</w:t>
      </w:r>
    </w:p>
    <w:p w:rsidR="00281975" w:rsidRDefault="00281975" w:rsidP="00281975">
      <w:pPr>
        <w:jc w:val="center"/>
        <w:rPr>
          <w:rFonts w:ascii="Tahoma" w:hAnsi="Tahoma" w:cs="Tahoma"/>
        </w:rPr>
      </w:pPr>
      <w:r>
        <w:rPr>
          <w:rFonts w:ascii="Tahoma" w:hAnsi="Tahoma" w:cs="Tahoma"/>
        </w:rPr>
        <w:t>Calle San Esteban SN, Fraccionamiento 2000, C.P 25000 Saltillo, Coahuila.</w:t>
      </w:r>
    </w:p>
    <w:p w:rsidR="00281975" w:rsidRDefault="00281975" w:rsidP="00281975">
      <w:pPr>
        <w:jc w:val="center"/>
        <w:rPr>
          <w:rFonts w:ascii="Tahoma" w:hAnsi="Tahoma" w:cs="Tahoma"/>
        </w:rPr>
      </w:pPr>
      <w:r>
        <w:rPr>
          <w:rFonts w:ascii="Tahoma" w:hAnsi="Tahoma" w:cs="Tahoma"/>
        </w:rPr>
        <w:t xml:space="preserve">Edad de los niños: 5 – 6 años </w:t>
      </w:r>
    </w:p>
    <w:p w:rsidR="00281975" w:rsidRDefault="00281975" w:rsidP="00281975">
      <w:pPr>
        <w:jc w:val="center"/>
        <w:rPr>
          <w:rFonts w:ascii="Arial" w:hAnsi="Arial" w:cs="Arial"/>
          <w:u w:val="single"/>
        </w:rPr>
      </w:pPr>
      <w:r>
        <w:rPr>
          <w:rFonts w:ascii="Arial" w:hAnsi="Arial" w:cs="Arial"/>
          <w:u w:val="single"/>
        </w:rPr>
        <w:t>Planeación diaria de Clase</w:t>
      </w:r>
    </w:p>
    <w:p w:rsidR="00281975" w:rsidRDefault="00281975" w:rsidP="00281975">
      <w:pPr>
        <w:rPr>
          <w:rFonts w:ascii="Arial" w:hAnsi="Arial" w:cs="Arial"/>
          <w:u w:val="single"/>
        </w:rPr>
      </w:pPr>
      <w:r>
        <w:rPr>
          <w:rFonts w:ascii="Arial" w:hAnsi="Arial" w:cs="Arial"/>
          <w:b/>
        </w:rPr>
        <w:t>Nombre de la Situación Didáctica: La timidez, los sentimientos y yo</w:t>
      </w:r>
    </w:p>
    <w:p w:rsidR="00281975" w:rsidRDefault="00281975" w:rsidP="00281975">
      <w:pPr>
        <w:rPr>
          <w:rFonts w:ascii="Arial" w:hAnsi="Arial" w:cs="Arial"/>
          <w:b/>
        </w:rPr>
      </w:pPr>
    </w:p>
    <w:p w:rsidR="00281975" w:rsidRDefault="00281975" w:rsidP="00281975">
      <w:pPr>
        <w:rPr>
          <w:rFonts w:ascii="Arial" w:hAnsi="Arial" w:cs="Arial"/>
          <w:u w:val="single"/>
        </w:rPr>
      </w:pPr>
      <w:r>
        <w:rPr>
          <w:rFonts w:ascii="Arial" w:hAnsi="Arial" w:cs="Arial"/>
          <w:b/>
        </w:rPr>
        <w:t>Fecha:</w:t>
      </w:r>
      <w:r>
        <w:rPr>
          <w:rFonts w:ascii="Arial" w:hAnsi="Arial" w:cs="Arial"/>
        </w:rPr>
        <w:t xml:space="preserve"> </w:t>
      </w:r>
      <w:r>
        <w:rPr>
          <w:rFonts w:ascii="Arial" w:hAnsi="Arial" w:cs="Arial"/>
          <w:u w:val="single"/>
        </w:rPr>
        <w:t xml:space="preserve">Lunes 29 de mayo del 2023 </w:t>
      </w:r>
    </w:p>
    <w:p w:rsidR="00281975" w:rsidRDefault="00281975" w:rsidP="00281975">
      <w:pPr>
        <w:rPr>
          <w:rFonts w:ascii="Arial" w:hAnsi="Arial" w:cs="Arial"/>
          <w:u w:val="single"/>
        </w:rPr>
      </w:pPr>
    </w:p>
    <w:p w:rsidR="00281975" w:rsidRDefault="00281975" w:rsidP="00281975">
      <w:pPr>
        <w:rPr>
          <w:rFonts w:ascii="Arial" w:hAnsi="Arial" w:cs="Arial"/>
          <w:b/>
        </w:rPr>
      </w:pPr>
      <w:r>
        <w:rPr>
          <w:rFonts w:ascii="Arial" w:hAnsi="Arial" w:cs="Arial"/>
          <w:b/>
        </w:rPr>
        <w:t>Propósito de la Secuencia Didáctica:</w:t>
      </w:r>
    </w:p>
    <w:p w:rsidR="00281975" w:rsidRDefault="00281975" w:rsidP="00281975">
      <w:pPr>
        <w:rPr>
          <w:rFonts w:ascii="Arial" w:hAnsi="Arial" w:cs="Arial"/>
          <w:u w:val="single"/>
        </w:rPr>
      </w:pPr>
      <w:r>
        <w:rPr>
          <w:rFonts w:ascii="Arial" w:hAnsi="Arial" w:cs="Arial"/>
        </w:rPr>
        <w:t xml:space="preserve">Describir y explicar las características comunes que identifica entre seres vivos y elementos que observa en la naturaleza, esto con ayuda de la practicante, la cual se coloca como una guía en el proceso de enseñanza – aprendizaje de los alumnos. </w:t>
      </w:r>
    </w:p>
    <w:p w:rsidR="00281975" w:rsidRDefault="00281975" w:rsidP="00281975">
      <w:pPr>
        <w:jc w:val="center"/>
        <w:rPr>
          <w:rFonts w:ascii="Arial" w:hAnsi="Arial" w:cs="Arial"/>
          <w:u w:val="single"/>
        </w:rPr>
      </w:pPr>
    </w:p>
    <w:tbl>
      <w:tblPr>
        <w:tblStyle w:val="TableGrid"/>
        <w:tblW w:w="14417" w:type="dxa"/>
        <w:tblInd w:w="279" w:type="dxa"/>
        <w:tblLook w:val="04A0" w:firstRow="1" w:lastRow="0" w:firstColumn="1" w:lastColumn="0" w:noHBand="0" w:noVBand="1"/>
      </w:tblPr>
      <w:tblGrid>
        <w:gridCol w:w="3144"/>
        <w:gridCol w:w="980"/>
        <w:gridCol w:w="2832"/>
        <w:gridCol w:w="27"/>
        <w:gridCol w:w="3177"/>
        <w:gridCol w:w="12"/>
        <w:gridCol w:w="1145"/>
        <w:gridCol w:w="1497"/>
        <w:gridCol w:w="1603"/>
      </w:tblGrid>
      <w:tr w:rsidR="00281975" w:rsidTr="00281975">
        <w:trPr>
          <w:trHeight w:val="554"/>
        </w:trPr>
        <w:tc>
          <w:tcPr>
            <w:tcW w:w="31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81975" w:rsidRDefault="00281975">
            <w:pPr>
              <w:jc w:val="center"/>
              <w:rPr>
                <w:b/>
                <w:bCs/>
              </w:rPr>
            </w:pPr>
            <w:r>
              <w:rPr>
                <w:b/>
                <w:bCs/>
              </w:rPr>
              <w:t>Nombre de la situación didáctica:</w:t>
            </w:r>
          </w:p>
        </w:tc>
        <w:tc>
          <w:tcPr>
            <w:tcW w:w="11273" w:type="dxa"/>
            <w:gridSpan w:val="8"/>
            <w:tcBorders>
              <w:top w:val="single" w:sz="4" w:space="0" w:color="auto"/>
              <w:left w:val="single" w:sz="4" w:space="0" w:color="auto"/>
              <w:bottom w:val="single" w:sz="4" w:space="0" w:color="auto"/>
              <w:right w:val="single" w:sz="4" w:space="0" w:color="auto"/>
            </w:tcBorders>
            <w:hideMark/>
          </w:tcPr>
          <w:p w:rsidR="00281975" w:rsidRDefault="00281975">
            <w:pPr>
              <w:jc w:val="center"/>
              <w:rPr>
                <w:b/>
                <w:bCs/>
              </w:rPr>
            </w:pPr>
            <w:r>
              <w:rPr>
                <w:b/>
                <w:bCs/>
              </w:rPr>
              <w:t xml:space="preserve">La timidez, los sentimientos y yo </w:t>
            </w:r>
          </w:p>
        </w:tc>
      </w:tr>
      <w:tr w:rsidR="00281975" w:rsidTr="00281975">
        <w:trPr>
          <w:trHeight w:val="554"/>
        </w:trPr>
        <w:tc>
          <w:tcPr>
            <w:tcW w:w="314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rsidR="00281975" w:rsidRDefault="00281975">
            <w:pPr>
              <w:jc w:val="center"/>
              <w:rPr>
                <w:b/>
                <w:bCs/>
              </w:rPr>
            </w:pPr>
            <w:r>
              <w:rPr>
                <w:b/>
                <w:bCs/>
              </w:rPr>
              <w:t xml:space="preserve">Campo de Formación Académica: </w:t>
            </w:r>
          </w:p>
        </w:tc>
        <w:tc>
          <w:tcPr>
            <w:tcW w:w="11273" w:type="dxa"/>
            <w:gridSpan w:val="8"/>
            <w:tcBorders>
              <w:top w:val="single" w:sz="4" w:space="0" w:color="auto"/>
              <w:left w:val="single" w:sz="4" w:space="0" w:color="auto"/>
              <w:bottom w:val="single" w:sz="4" w:space="0" w:color="auto"/>
              <w:right w:val="single" w:sz="4" w:space="0" w:color="auto"/>
            </w:tcBorders>
            <w:hideMark/>
          </w:tcPr>
          <w:p w:rsidR="00281975" w:rsidRDefault="00281975" w:rsidP="00174E4A">
            <w:pPr>
              <w:pStyle w:val="ListParagraph"/>
              <w:numPr>
                <w:ilvl w:val="0"/>
                <w:numId w:val="1"/>
              </w:numPr>
              <w:spacing w:after="0" w:line="240" w:lineRule="auto"/>
              <w:rPr>
                <w:lang w:val="es-ES_tradnl"/>
              </w:rPr>
            </w:pPr>
            <w:r>
              <w:rPr>
                <w:lang w:val="es-ES_tradnl"/>
              </w:rPr>
              <w:t xml:space="preserve">Exploración y Comprensión del Mundo Natural y Social. </w:t>
            </w:r>
          </w:p>
        </w:tc>
      </w:tr>
      <w:tr w:rsidR="00281975" w:rsidTr="00281975">
        <w:trPr>
          <w:trHeight w:val="265"/>
        </w:trPr>
        <w:tc>
          <w:tcPr>
            <w:tcW w:w="6956" w:type="dxa"/>
            <w:gridSpan w:val="3"/>
            <w:tcBorders>
              <w:top w:val="single" w:sz="4" w:space="0" w:color="auto"/>
              <w:left w:val="single" w:sz="4" w:space="0" w:color="auto"/>
              <w:bottom w:val="single" w:sz="4" w:space="0" w:color="auto"/>
              <w:right w:val="single" w:sz="4" w:space="0" w:color="auto"/>
            </w:tcBorders>
            <w:shd w:val="clear" w:color="auto" w:fill="E7E6E6" w:themeFill="background2"/>
            <w:hideMark/>
          </w:tcPr>
          <w:p w:rsidR="00281975" w:rsidRDefault="00281975">
            <w:pPr>
              <w:jc w:val="center"/>
              <w:rPr>
                <w:b/>
                <w:bCs/>
              </w:rPr>
            </w:pPr>
            <w:r>
              <w:rPr>
                <w:b/>
                <w:bCs/>
              </w:rPr>
              <w:t>Organizador curricular 1</w:t>
            </w:r>
          </w:p>
        </w:tc>
        <w:tc>
          <w:tcPr>
            <w:tcW w:w="7461" w:type="dxa"/>
            <w:gridSpan w:val="6"/>
            <w:tcBorders>
              <w:top w:val="single" w:sz="4" w:space="0" w:color="auto"/>
              <w:left w:val="single" w:sz="4" w:space="0" w:color="auto"/>
              <w:bottom w:val="single" w:sz="4" w:space="0" w:color="auto"/>
              <w:right w:val="single" w:sz="4" w:space="0" w:color="auto"/>
            </w:tcBorders>
            <w:shd w:val="clear" w:color="auto" w:fill="E7E6E6" w:themeFill="background2"/>
            <w:hideMark/>
          </w:tcPr>
          <w:p w:rsidR="00281975" w:rsidRDefault="00281975">
            <w:pPr>
              <w:ind w:left="170"/>
              <w:jc w:val="center"/>
              <w:rPr>
                <w:b/>
                <w:bCs/>
              </w:rPr>
            </w:pPr>
            <w:r>
              <w:rPr>
                <w:b/>
                <w:bCs/>
              </w:rPr>
              <w:t>Organizador curricular 2</w:t>
            </w:r>
          </w:p>
        </w:tc>
      </w:tr>
      <w:tr w:rsidR="00281975" w:rsidTr="00281975">
        <w:trPr>
          <w:trHeight w:val="277"/>
        </w:trPr>
        <w:tc>
          <w:tcPr>
            <w:tcW w:w="6956" w:type="dxa"/>
            <w:gridSpan w:val="3"/>
            <w:tcBorders>
              <w:top w:val="single" w:sz="4" w:space="0" w:color="auto"/>
              <w:left w:val="single" w:sz="4" w:space="0" w:color="auto"/>
              <w:bottom w:val="single" w:sz="4" w:space="0" w:color="auto"/>
              <w:right w:val="single" w:sz="4" w:space="0" w:color="auto"/>
            </w:tcBorders>
            <w:hideMark/>
          </w:tcPr>
          <w:p w:rsidR="00281975" w:rsidRDefault="00281975" w:rsidP="00174E4A">
            <w:pPr>
              <w:pStyle w:val="ListParagraph"/>
              <w:numPr>
                <w:ilvl w:val="0"/>
                <w:numId w:val="2"/>
              </w:numPr>
              <w:spacing w:after="0" w:line="240" w:lineRule="auto"/>
              <w:rPr>
                <w:lang w:val="es-ES_tradnl"/>
              </w:rPr>
            </w:pPr>
            <w:r>
              <w:rPr>
                <w:lang w:val="es-ES_tradnl"/>
              </w:rPr>
              <w:t>Mundo Natural.</w:t>
            </w:r>
          </w:p>
        </w:tc>
        <w:tc>
          <w:tcPr>
            <w:tcW w:w="7461" w:type="dxa"/>
            <w:gridSpan w:val="6"/>
            <w:tcBorders>
              <w:top w:val="single" w:sz="4" w:space="0" w:color="auto"/>
              <w:left w:val="single" w:sz="4" w:space="0" w:color="auto"/>
              <w:bottom w:val="single" w:sz="4" w:space="0" w:color="auto"/>
              <w:right w:val="single" w:sz="4" w:space="0" w:color="auto"/>
            </w:tcBorders>
            <w:hideMark/>
          </w:tcPr>
          <w:p w:rsidR="00281975" w:rsidRDefault="00281975" w:rsidP="00174E4A">
            <w:pPr>
              <w:pStyle w:val="ListParagraph"/>
              <w:numPr>
                <w:ilvl w:val="0"/>
                <w:numId w:val="2"/>
              </w:numPr>
              <w:spacing w:after="0" w:line="240" w:lineRule="auto"/>
              <w:rPr>
                <w:lang w:val="es-ES_tradnl"/>
              </w:rPr>
            </w:pPr>
            <w:r>
              <w:rPr>
                <w:lang w:val="es-ES_tradnl"/>
              </w:rPr>
              <w:t xml:space="preserve">Exploración de la Naturaleza </w:t>
            </w:r>
          </w:p>
        </w:tc>
      </w:tr>
      <w:tr w:rsidR="00281975" w:rsidTr="00281975">
        <w:trPr>
          <w:trHeight w:val="277"/>
        </w:trPr>
        <w:tc>
          <w:tcPr>
            <w:tcW w:w="14417"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75" w:rsidRDefault="00281975">
            <w:pPr>
              <w:rPr>
                <w:b/>
                <w:bCs/>
              </w:rPr>
            </w:pPr>
            <w:r>
              <w:rPr>
                <w:b/>
                <w:bCs/>
              </w:rPr>
              <w:t>Aprendizaje esperado:</w:t>
            </w:r>
          </w:p>
        </w:tc>
      </w:tr>
      <w:tr w:rsidR="00281975" w:rsidTr="00281975">
        <w:trPr>
          <w:trHeight w:val="384"/>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Default="00281975" w:rsidP="00174E4A">
            <w:pPr>
              <w:pStyle w:val="ListParagraph"/>
              <w:numPr>
                <w:ilvl w:val="0"/>
                <w:numId w:val="3"/>
              </w:numPr>
              <w:spacing w:after="0" w:line="240" w:lineRule="auto"/>
              <w:rPr>
                <w:lang w:val="es-ES_tradnl"/>
              </w:rPr>
            </w:pPr>
            <w:r>
              <w:rPr>
                <w:lang w:val="es-ES_tradnl"/>
              </w:rPr>
              <w:t xml:space="preserve">Describe y explica las características comunes que identifica entre seres vivos y elementos que observa en la naturaleza. </w:t>
            </w:r>
          </w:p>
        </w:tc>
      </w:tr>
      <w:tr w:rsidR="00281975" w:rsidTr="00281975">
        <w:trPr>
          <w:trHeight w:val="277"/>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Default="00281975">
            <w:pPr>
              <w:rPr>
                <w:b/>
                <w:bCs/>
              </w:rPr>
            </w:pPr>
            <w:r>
              <w:rPr>
                <w:b/>
                <w:bCs/>
              </w:rPr>
              <w:t xml:space="preserve">Aprendizajes transversales: </w:t>
            </w:r>
          </w:p>
        </w:tc>
      </w:tr>
      <w:tr w:rsidR="00281975" w:rsidTr="00281975">
        <w:trPr>
          <w:trHeight w:val="277"/>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Default="00281975">
            <w:pPr>
              <w:rPr>
                <w:b/>
                <w:bCs/>
              </w:rPr>
            </w:pPr>
            <w:r>
              <w:rPr>
                <w:b/>
                <w:bCs/>
              </w:rPr>
              <w:t>Lenguaje y Comunicación</w:t>
            </w:r>
          </w:p>
          <w:p w:rsidR="00281975" w:rsidRDefault="00281975" w:rsidP="00174E4A">
            <w:pPr>
              <w:pStyle w:val="ListParagraph"/>
              <w:numPr>
                <w:ilvl w:val="0"/>
                <w:numId w:val="3"/>
              </w:numPr>
              <w:rPr>
                <w:b/>
                <w:bCs/>
                <w:lang w:val="es-ES_tradnl"/>
              </w:rPr>
            </w:pPr>
            <w:r>
              <w:rPr>
                <w:lang w:val="es-ES_tradnl"/>
              </w:rPr>
              <w:t xml:space="preserve">Comenta e identifica algunas características de textos informativos. </w:t>
            </w:r>
          </w:p>
          <w:p w:rsidR="00281975" w:rsidRDefault="00281975" w:rsidP="00174E4A">
            <w:pPr>
              <w:pStyle w:val="ListParagraph"/>
              <w:numPr>
                <w:ilvl w:val="0"/>
                <w:numId w:val="3"/>
              </w:numPr>
              <w:rPr>
                <w:b/>
                <w:bCs/>
                <w:lang w:val="es-ES_tradnl"/>
              </w:rPr>
            </w:pPr>
            <w:r>
              <w:rPr>
                <w:lang w:val="es-ES_tradnl"/>
              </w:rPr>
              <w:t xml:space="preserve">Interpreta instructivos, cartas, recados y señalamientos. </w:t>
            </w:r>
          </w:p>
          <w:p w:rsidR="00281975" w:rsidRDefault="00281975" w:rsidP="00174E4A">
            <w:pPr>
              <w:pStyle w:val="ListParagraph"/>
              <w:numPr>
                <w:ilvl w:val="0"/>
                <w:numId w:val="3"/>
              </w:numPr>
              <w:rPr>
                <w:b/>
                <w:bCs/>
                <w:lang w:val="es-ES_tradnl"/>
              </w:rPr>
            </w:pPr>
            <w:r>
              <w:rPr>
                <w:lang w:val="es-ES_tradnl"/>
              </w:rPr>
              <w:t xml:space="preserve">Dice rimas, canciones, trabalenguas, adivinanzas y otros juegos de lenguaje. </w:t>
            </w:r>
          </w:p>
          <w:p w:rsidR="00281975" w:rsidRDefault="00281975">
            <w:pPr>
              <w:rPr>
                <w:b/>
                <w:bCs/>
              </w:rPr>
            </w:pPr>
            <w:r>
              <w:rPr>
                <w:b/>
                <w:bCs/>
              </w:rPr>
              <w:t>Pensamiento Matemático</w:t>
            </w:r>
          </w:p>
          <w:p w:rsidR="00281975" w:rsidRDefault="00281975" w:rsidP="00174E4A">
            <w:pPr>
              <w:pStyle w:val="ListParagraph"/>
              <w:numPr>
                <w:ilvl w:val="0"/>
                <w:numId w:val="3"/>
              </w:numPr>
              <w:rPr>
                <w:b/>
                <w:bCs/>
                <w:lang w:val="es-ES_tradnl"/>
              </w:rPr>
            </w:pPr>
            <w:r>
              <w:rPr>
                <w:lang w:val="es-ES_tradnl"/>
              </w:rPr>
              <w:t xml:space="preserve">Compara, iguala y clasifica colecciones con base en la cantidad de elementos. </w:t>
            </w:r>
          </w:p>
          <w:p w:rsidR="00281975" w:rsidRDefault="00281975" w:rsidP="00174E4A">
            <w:pPr>
              <w:pStyle w:val="ListParagraph"/>
              <w:numPr>
                <w:ilvl w:val="0"/>
                <w:numId w:val="3"/>
              </w:numPr>
              <w:rPr>
                <w:b/>
                <w:bCs/>
                <w:lang w:val="es-ES_tradnl"/>
              </w:rPr>
            </w:pPr>
            <w:r>
              <w:rPr>
                <w:lang w:val="es-ES_tradnl"/>
              </w:rPr>
              <w:t xml:space="preserve">Comunica de manera oral y escrita los números del 1 al 10 en diversas situaciones y de diferentes maneras, incluida la convencional. </w:t>
            </w:r>
          </w:p>
          <w:p w:rsidR="00281975" w:rsidRDefault="00281975">
            <w:pPr>
              <w:rPr>
                <w:b/>
                <w:bCs/>
              </w:rPr>
            </w:pPr>
            <w:r>
              <w:rPr>
                <w:b/>
                <w:bCs/>
              </w:rPr>
              <w:t>Educación Socioemocional</w:t>
            </w:r>
          </w:p>
          <w:p w:rsidR="00281975" w:rsidRDefault="00281975" w:rsidP="00174E4A">
            <w:pPr>
              <w:pStyle w:val="ListParagraph"/>
              <w:numPr>
                <w:ilvl w:val="0"/>
                <w:numId w:val="3"/>
              </w:numPr>
              <w:rPr>
                <w:b/>
                <w:bCs/>
                <w:lang w:val="es-ES_tradnl"/>
              </w:rPr>
            </w:pPr>
            <w:r>
              <w:rPr>
                <w:lang w:val="es-ES_tradnl"/>
              </w:rPr>
              <w:t xml:space="preserve">Persiste en la realización de actividades desafiantes y toma decisiones para concluirlas. </w:t>
            </w:r>
          </w:p>
          <w:p w:rsidR="00281975" w:rsidRDefault="00281975" w:rsidP="00174E4A">
            <w:pPr>
              <w:pStyle w:val="ListParagraph"/>
              <w:numPr>
                <w:ilvl w:val="0"/>
                <w:numId w:val="3"/>
              </w:numPr>
              <w:rPr>
                <w:b/>
                <w:bCs/>
                <w:lang w:val="es-ES_tradnl"/>
              </w:rPr>
            </w:pPr>
            <w:r>
              <w:rPr>
                <w:lang w:val="es-ES_tradnl"/>
              </w:rPr>
              <w:t xml:space="preserve">Reconoce lo que puede hacer con ayuda y sin ayuda. Solicita ayuda cuando la necesita. </w:t>
            </w:r>
          </w:p>
          <w:p w:rsidR="00281975" w:rsidRDefault="00281975" w:rsidP="00174E4A">
            <w:pPr>
              <w:pStyle w:val="ListParagraph"/>
              <w:numPr>
                <w:ilvl w:val="0"/>
                <w:numId w:val="3"/>
              </w:numPr>
              <w:rPr>
                <w:b/>
                <w:bCs/>
                <w:lang w:val="es-ES_tradnl"/>
              </w:rPr>
            </w:pPr>
            <w:r>
              <w:rPr>
                <w:lang w:val="es-ES_tradnl"/>
              </w:rPr>
              <w:t xml:space="preserve">Reconoce y nombra situaciones que le generan alegría, tristeza, miedo o enojo, y expresa lo que siente. </w:t>
            </w:r>
          </w:p>
        </w:tc>
      </w:tr>
      <w:tr w:rsidR="00281975" w:rsidTr="00281975">
        <w:trPr>
          <w:trHeight w:val="277"/>
        </w:trPr>
        <w:tc>
          <w:tcPr>
            <w:tcW w:w="6983" w:type="dxa"/>
            <w:gridSpan w:val="4"/>
            <w:tcBorders>
              <w:top w:val="single" w:sz="4" w:space="0" w:color="auto"/>
              <w:left w:val="single" w:sz="4" w:space="0" w:color="auto"/>
              <w:bottom w:val="single" w:sz="4" w:space="0" w:color="auto"/>
              <w:right w:val="single" w:sz="4" w:space="0" w:color="auto"/>
            </w:tcBorders>
            <w:hideMark/>
          </w:tcPr>
          <w:p w:rsidR="00281975" w:rsidRDefault="00281975">
            <w:pPr>
              <w:ind w:left="170"/>
            </w:pPr>
            <w:r>
              <w:rPr>
                <w:b/>
                <w:bCs/>
              </w:rPr>
              <w:t>Fecha de inicio</w:t>
            </w:r>
            <w:r>
              <w:t xml:space="preserve">: Lunes 29 de mayo del 2023 </w:t>
            </w:r>
          </w:p>
        </w:tc>
        <w:tc>
          <w:tcPr>
            <w:tcW w:w="7434" w:type="dxa"/>
            <w:gridSpan w:val="5"/>
            <w:tcBorders>
              <w:top w:val="single" w:sz="4" w:space="0" w:color="auto"/>
              <w:left w:val="single" w:sz="4" w:space="0" w:color="auto"/>
              <w:bottom w:val="single" w:sz="4" w:space="0" w:color="auto"/>
              <w:right w:val="single" w:sz="4" w:space="0" w:color="auto"/>
            </w:tcBorders>
            <w:hideMark/>
          </w:tcPr>
          <w:p w:rsidR="00281975" w:rsidRDefault="00281975">
            <w:pPr>
              <w:ind w:left="446"/>
            </w:pPr>
            <w:r>
              <w:rPr>
                <w:b/>
                <w:bCs/>
              </w:rPr>
              <w:t>Fecha de término:</w:t>
            </w:r>
            <w:r>
              <w:t xml:space="preserve"> Lunes 29 de mayo del 2023.</w:t>
            </w:r>
          </w:p>
        </w:tc>
      </w:tr>
      <w:tr w:rsidR="00281975" w:rsidTr="00281975">
        <w:trPr>
          <w:trHeight w:val="84"/>
        </w:trPr>
        <w:tc>
          <w:tcPr>
            <w:tcW w:w="14417" w:type="dxa"/>
            <w:gridSpan w:val="9"/>
            <w:tcBorders>
              <w:top w:val="single" w:sz="4" w:space="0" w:color="auto"/>
              <w:left w:val="single" w:sz="4" w:space="0" w:color="auto"/>
              <w:bottom w:val="single" w:sz="4" w:space="0" w:color="auto"/>
              <w:right w:val="single" w:sz="4" w:space="0" w:color="auto"/>
            </w:tcBorders>
          </w:tcPr>
          <w:p w:rsidR="00281975" w:rsidRDefault="00281975">
            <w:pPr>
              <w:ind w:left="446"/>
              <w:rPr>
                <w:sz w:val="8"/>
              </w:rPr>
            </w:pPr>
          </w:p>
        </w:tc>
      </w:tr>
      <w:tr w:rsidR="00281975" w:rsidTr="00281975">
        <w:trPr>
          <w:trHeight w:val="245"/>
        </w:trPr>
        <w:tc>
          <w:tcPr>
            <w:tcW w:w="412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rsidR="00281975" w:rsidRDefault="00281975">
            <w:pPr>
              <w:ind w:left="170"/>
              <w:rPr>
                <w:b/>
                <w:bCs/>
              </w:rPr>
            </w:pPr>
            <w:r>
              <w:rPr>
                <w:b/>
                <w:bCs/>
              </w:rPr>
              <w:lastRenderedPageBreak/>
              <w:t>Secuencia didáctica</w:t>
            </w:r>
          </w:p>
        </w:tc>
        <w:tc>
          <w:tcPr>
            <w:tcW w:w="6048" w:type="dxa"/>
            <w:gridSpan w:val="4"/>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75" w:rsidRDefault="00281975">
            <w:r>
              <w:rPr>
                <w:b/>
                <w:bCs/>
              </w:rPr>
              <w:t>Estrategia de aprendizaje:</w:t>
            </w:r>
            <w:r>
              <w:t xml:space="preserve"> Juego</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75" w:rsidRDefault="00281975">
            <w:pPr>
              <w:jc w:val="center"/>
              <w:rPr>
                <w:b/>
                <w:bCs/>
              </w:rPr>
            </w:pPr>
            <w:r>
              <w:rPr>
                <w:b/>
                <w:bCs/>
              </w:rPr>
              <w:t>Lugar/ espacio</w:t>
            </w:r>
          </w:p>
        </w:tc>
        <w:tc>
          <w:tcPr>
            <w:tcW w:w="149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75" w:rsidRDefault="00281975">
            <w:pPr>
              <w:jc w:val="center"/>
              <w:rPr>
                <w:b/>
                <w:bCs/>
              </w:rPr>
            </w:pPr>
            <w:r>
              <w:rPr>
                <w:b/>
                <w:bCs/>
              </w:rPr>
              <w:t>Distribución</w:t>
            </w:r>
          </w:p>
          <w:p w:rsidR="00281975" w:rsidRDefault="00281975">
            <w:pPr>
              <w:jc w:val="center"/>
              <w:rPr>
                <w:b/>
                <w:bCs/>
              </w:rPr>
            </w:pPr>
            <w:r>
              <w:rPr>
                <w:b/>
                <w:bCs/>
              </w:rPr>
              <w:t>del tiempo</w:t>
            </w:r>
          </w:p>
        </w:tc>
        <w:tc>
          <w:tcPr>
            <w:tcW w:w="1603"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81975" w:rsidRDefault="00281975">
            <w:pPr>
              <w:jc w:val="center"/>
              <w:rPr>
                <w:b/>
                <w:bCs/>
              </w:rPr>
            </w:pPr>
            <w:r>
              <w:rPr>
                <w:b/>
                <w:bCs/>
              </w:rPr>
              <w:t>Organización            del grupo</w:t>
            </w:r>
          </w:p>
        </w:tc>
      </w:tr>
      <w:tr w:rsidR="00281975" w:rsidTr="00281975">
        <w:trPr>
          <w:trHeight w:val="281"/>
        </w:trPr>
        <w:tc>
          <w:tcPr>
            <w:tcW w:w="4124"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rsidR="00281975" w:rsidRDefault="00281975">
            <w:pPr>
              <w:ind w:left="170"/>
              <w:rPr>
                <w:b/>
                <w:bCs/>
              </w:rPr>
            </w:pPr>
            <w:r>
              <w:rPr>
                <w:b/>
                <w:bCs/>
              </w:rPr>
              <w:t xml:space="preserve">Actividades de aprendizaje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281975" w:rsidRDefault="00281975"/>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pPr>
              <w:rPr>
                <w:b/>
                <w:bCs/>
              </w:rPr>
            </w:pPr>
          </w:p>
        </w:tc>
      </w:tr>
      <w:tr w:rsidR="00281975" w:rsidTr="00281975">
        <w:trPr>
          <w:trHeight w:val="58"/>
        </w:trPr>
        <w:tc>
          <w:tcPr>
            <w:tcW w:w="14417" w:type="dxa"/>
            <w:gridSpan w:val="9"/>
            <w:tcBorders>
              <w:top w:val="single" w:sz="4" w:space="0" w:color="auto"/>
              <w:left w:val="single" w:sz="4" w:space="0" w:color="auto"/>
              <w:bottom w:val="single" w:sz="4" w:space="0" w:color="auto"/>
              <w:right w:val="single" w:sz="4" w:space="0" w:color="auto"/>
            </w:tcBorders>
          </w:tcPr>
          <w:p w:rsidR="00281975" w:rsidRDefault="00281975">
            <w:pPr>
              <w:rPr>
                <w:sz w:val="8"/>
              </w:rPr>
            </w:pPr>
          </w:p>
        </w:tc>
      </w:tr>
      <w:tr w:rsidR="00281975" w:rsidTr="00281975">
        <w:trPr>
          <w:trHeight w:val="1916"/>
        </w:trPr>
        <w:tc>
          <w:tcPr>
            <w:tcW w:w="10160" w:type="dxa"/>
            <w:gridSpan w:val="5"/>
            <w:tcBorders>
              <w:top w:val="single" w:sz="4" w:space="0" w:color="auto"/>
              <w:left w:val="single" w:sz="4" w:space="0" w:color="auto"/>
              <w:bottom w:val="single" w:sz="4" w:space="0" w:color="auto"/>
              <w:right w:val="single" w:sz="4" w:space="0" w:color="auto"/>
            </w:tcBorders>
            <w:hideMark/>
          </w:tcPr>
          <w:p w:rsidR="00281975" w:rsidRDefault="00281975">
            <w:pPr>
              <w:ind w:left="170"/>
              <w:rPr>
                <w:b/>
                <w:bCs/>
              </w:rPr>
            </w:pPr>
            <w:r>
              <w:rPr>
                <w:b/>
                <w:bCs/>
              </w:rPr>
              <w:t>Inicio:</w:t>
            </w:r>
          </w:p>
          <w:p w:rsidR="00281975" w:rsidRDefault="00281975" w:rsidP="00174E4A">
            <w:pPr>
              <w:pStyle w:val="ListParagraph"/>
              <w:numPr>
                <w:ilvl w:val="0"/>
                <w:numId w:val="3"/>
              </w:numPr>
              <w:rPr>
                <w:lang w:val="es-ES_tradnl"/>
              </w:rPr>
            </w:pPr>
            <w:r>
              <w:rPr>
                <w:lang w:val="es-ES_tradnl"/>
              </w:rPr>
              <w:t xml:space="preserve">Trasládate al patio. </w:t>
            </w:r>
          </w:p>
          <w:p w:rsidR="00281975" w:rsidRDefault="00281975" w:rsidP="00174E4A">
            <w:pPr>
              <w:pStyle w:val="ListParagraph"/>
              <w:numPr>
                <w:ilvl w:val="0"/>
                <w:numId w:val="3"/>
              </w:numPr>
              <w:rPr>
                <w:lang w:val="es-ES_tradnl"/>
              </w:rPr>
            </w:pPr>
            <w:r>
              <w:rPr>
                <w:lang w:val="es-ES_tradnl"/>
              </w:rPr>
              <w:t>Realiza los honores a la bandera (no se saben fechas exactas)</w:t>
            </w:r>
          </w:p>
          <w:p w:rsidR="00281975" w:rsidRDefault="00281975" w:rsidP="00174E4A">
            <w:pPr>
              <w:pStyle w:val="ListParagraph"/>
              <w:numPr>
                <w:ilvl w:val="0"/>
                <w:numId w:val="3"/>
              </w:numPr>
              <w:rPr>
                <w:lang w:val="es-ES_tradnl"/>
              </w:rPr>
            </w:pPr>
            <w:r>
              <w:rPr>
                <w:lang w:val="es-ES_tradnl"/>
              </w:rPr>
              <w:t xml:space="preserve">Entra al salón de clases en orden. </w:t>
            </w:r>
          </w:p>
          <w:p w:rsidR="00281975" w:rsidRDefault="00281975" w:rsidP="00174E4A">
            <w:pPr>
              <w:pStyle w:val="ListParagraph"/>
              <w:numPr>
                <w:ilvl w:val="0"/>
                <w:numId w:val="3"/>
              </w:numPr>
              <w:rPr>
                <w:lang w:val="es-ES_tradnl"/>
              </w:rPr>
            </w:pPr>
            <w:r>
              <w:rPr>
                <w:lang w:val="es-ES_tradnl"/>
              </w:rPr>
              <w:t>Saluda cantando la canción de “hola, hola”</w:t>
            </w:r>
          </w:p>
          <w:p w:rsidR="00281975" w:rsidRDefault="00281975" w:rsidP="00174E4A">
            <w:pPr>
              <w:pStyle w:val="ListParagraph"/>
              <w:numPr>
                <w:ilvl w:val="0"/>
                <w:numId w:val="3"/>
              </w:numPr>
              <w:rPr>
                <w:lang w:val="es-ES_tradnl"/>
              </w:rPr>
            </w:pPr>
            <w:r>
              <w:rPr>
                <w:lang w:val="es-ES_tradnl"/>
              </w:rPr>
              <w:t xml:space="preserve">Presta atención al pase de lista y di “presente” cuando escuches tu nombre. </w:t>
            </w:r>
          </w:p>
          <w:p w:rsidR="00281975" w:rsidRDefault="00281975" w:rsidP="00174E4A">
            <w:pPr>
              <w:pStyle w:val="ListParagraph"/>
              <w:numPr>
                <w:ilvl w:val="0"/>
                <w:numId w:val="3"/>
              </w:numPr>
              <w:rPr>
                <w:lang w:val="es-ES_tradnl"/>
              </w:rPr>
            </w:pPr>
            <w:r>
              <w:rPr>
                <w:lang w:val="es-ES_tradnl"/>
              </w:rPr>
              <w:t xml:space="preserve">Menciona grupalmente el día, el mes y el año en qué estás. </w:t>
            </w:r>
          </w:p>
        </w:tc>
        <w:tc>
          <w:tcPr>
            <w:tcW w:w="1157" w:type="dxa"/>
            <w:gridSpan w:val="2"/>
            <w:vMerge w:val="restart"/>
            <w:tcBorders>
              <w:top w:val="single" w:sz="4" w:space="0" w:color="auto"/>
              <w:left w:val="single" w:sz="4" w:space="0" w:color="auto"/>
              <w:bottom w:val="single" w:sz="4" w:space="0" w:color="auto"/>
              <w:right w:val="single" w:sz="4" w:space="0" w:color="auto"/>
            </w:tcBorders>
          </w:tcPr>
          <w:p w:rsidR="00281975" w:rsidRDefault="00281975">
            <w:r>
              <w:t xml:space="preserve">Salón de clases. </w:t>
            </w:r>
          </w:p>
          <w:p w:rsidR="00281975" w:rsidRDefault="00281975"/>
          <w:p w:rsidR="00281975" w:rsidRDefault="00281975">
            <w:r>
              <w:t xml:space="preserve">Patio cívico. </w:t>
            </w:r>
          </w:p>
          <w:p w:rsidR="00281975" w:rsidRDefault="00281975"/>
          <w:p w:rsidR="00281975" w:rsidRDefault="00281975"/>
        </w:tc>
        <w:tc>
          <w:tcPr>
            <w:tcW w:w="1497" w:type="dxa"/>
            <w:vMerge w:val="restart"/>
            <w:tcBorders>
              <w:top w:val="single" w:sz="4" w:space="0" w:color="auto"/>
              <w:left w:val="single" w:sz="4" w:space="0" w:color="auto"/>
              <w:bottom w:val="single" w:sz="4" w:space="0" w:color="auto"/>
              <w:right w:val="single" w:sz="4" w:space="0" w:color="auto"/>
            </w:tcBorders>
          </w:tcPr>
          <w:p w:rsidR="00281975" w:rsidRDefault="00281975">
            <w:pPr>
              <w:rPr>
                <w:sz w:val="20"/>
              </w:rPr>
            </w:pPr>
            <w:r>
              <w:rPr>
                <w:sz w:val="20"/>
              </w:rPr>
              <w:t xml:space="preserve">Inicio: 9:00 – 9:35 </w:t>
            </w:r>
          </w:p>
          <w:p w:rsidR="00281975" w:rsidRDefault="00281975">
            <w:pPr>
              <w:rPr>
                <w:sz w:val="20"/>
              </w:rPr>
            </w:pPr>
          </w:p>
          <w:p w:rsidR="00281975" w:rsidRDefault="00281975">
            <w:pPr>
              <w:rPr>
                <w:sz w:val="20"/>
              </w:rPr>
            </w:pPr>
            <w:r>
              <w:rPr>
                <w:sz w:val="20"/>
              </w:rPr>
              <w:t xml:space="preserve">Desarrollo: 9:35 – 10:30 </w:t>
            </w:r>
          </w:p>
          <w:p w:rsidR="00281975" w:rsidRDefault="00281975">
            <w:pPr>
              <w:rPr>
                <w:sz w:val="20"/>
              </w:rPr>
            </w:pPr>
          </w:p>
          <w:p w:rsidR="00281975" w:rsidRDefault="00281975">
            <w:pPr>
              <w:rPr>
                <w:sz w:val="20"/>
              </w:rPr>
            </w:pPr>
            <w:r>
              <w:rPr>
                <w:sz w:val="20"/>
              </w:rPr>
              <w:t xml:space="preserve">Receso 10:30 – 11:00 </w:t>
            </w:r>
          </w:p>
          <w:p w:rsidR="00281975" w:rsidRDefault="00281975">
            <w:pPr>
              <w:rPr>
                <w:sz w:val="20"/>
              </w:rPr>
            </w:pPr>
          </w:p>
          <w:p w:rsidR="00281975" w:rsidRDefault="00281975">
            <w:pPr>
              <w:rPr>
                <w:sz w:val="20"/>
              </w:rPr>
            </w:pPr>
            <w:r>
              <w:rPr>
                <w:sz w:val="20"/>
              </w:rPr>
              <w:t xml:space="preserve">Desarrollo: 11:00 – 11:50 </w:t>
            </w:r>
          </w:p>
          <w:p w:rsidR="00281975" w:rsidRDefault="00281975">
            <w:pPr>
              <w:rPr>
                <w:sz w:val="20"/>
              </w:rPr>
            </w:pPr>
          </w:p>
          <w:p w:rsidR="00281975" w:rsidRDefault="00281975">
            <w:pPr>
              <w:rPr>
                <w:sz w:val="20"/>
              </w:rPr>
            </w:pPr>
            <w:r>
              <w:rPr>
                <w:sz w:val="20"/>
              </w:rPr>
              <w:t>Cierre: 11:50 – 12:00</w:t>
            </w:r>
          </w:p>
        </w:tc>
        <w:tc>
          <w:tcPr>
            <w:tcW w:w="1603" w:type="dxa"/>
            <w:vMerge w:val="restart"/>
            <w:tcBorders>
              <w:top w:val="single" w:sz="4" w:space="0" w:color="auto"/>
              <w:left w:val="single" w:sz="4" w:space="0" w:color="auto"/>
              <w:bottom w:val="single" w:sz="4" w:space="0" w:color="auto"/>
              <w:right w:val="single" w:sz="4" w:space="0" w:color="auto"/>
            </w:tcBorders>
          </w:tcPr>
          <w:p w:rsidR="00281975" w:rsidRDefault="00281975">
            <w:r>
              <w:t xml:space="preserve">Grupal </w:t>
            </w:r>
          </w:p>
          <w:p w:rsidR="00281975" w:rsidRDefault="00281975"/>
          <w:p w:rsidR="00281975" w:rsidRDefault="00281975">
            <w:r>
              <w:t>Individual</w:t>
            </w:r>
          </w:p>
          <w:p w:rsidR="00281975" w:rsidRDefault="00281975"/>
          <w:p w:rsidR="00281975" w:rsidRDefault="00281975"/>
        </w:tc>
      </w:tr>
      <w:tr w:rsidR="00281975" w:rsidTr="00281975">
        <w:trPr>
          <w:trHeight w:val="1101"/>
        </w:trPr>
        <w:tc>
          <w:tcPr>
            <w:tcW w:w="10160" w:type="dxa"/>
            <w:gridSpan w:val="5"/>
            <w:tcBorders>
              <w:top w:val="single" w:sz="4" w:space="0" w:color="auto"/>
              <w:left w:val="single" w:sz="4" w:space="0" w:color="auto"/>
              <w:bottom w:val="single" w:sz="4" w:space="0" w:color="auto"/>
              <w:right w:val="single" w:sz="4" w:space="0" w:color="auto"/>
            </w:tcBorders>
            <w:hideMark/>
          </w:tcPr>
          <w:p w:rsidR="00281975" w:rsidRDefault="00281975">
            <w:pPr>
              <w:ind w:left="170"/>
              <w:rPr>
                <w:lang w:val="es-ES_tradnl"/>
              </w:rPr>
            </w:pPr>
            <w:r>
              <w:rPr>
                <w:b/>
                <w:bCs/>
              </w:rPr>
              <w:t>Desarrollo:</w:t>
            </w:r>
            <w:r>
              <w:rPr>
                <w:lang w:val="es-ES_tradnl"/>
              </w:rPr>
              <w:t xml:space="preserve"> </w:t>
            </w:r>
          </w:p>
          <w:p w:rsidR="00281975" w:rsidRDefault="00281975" w:rsidP="00174E4A">
            <w:pPr>
              <w:pStyle w:val="ListParagraph"/>
              <w:numPr>
                <w:ilvl w:val="0"/>
                <w:numId w:val="4"/>
              </w:numPr>
              <w:rPr>
                <w:lang w:val="es-ES_tradnl"/>
              </w:rPr>
            </w:pPr>
            <w:r>
              <w:rPr>
                <w:lang w:val="es-ES_tradnl"/>
              </w:rPr>
              <w:t>Escucha y presta atención al cuento “el pulpo tímido”.</w:t>
            </w:r>
          </w:p>
          <w:p w:rsidR="00281975" w:rsidRDefault="00281975" w:rsidP="00174E4A">
            <w:pPr>
              <w:pStyle w:val="ListParagraph"/>
              <w:numPr>
                <w:ilvl w:val="0"/>
                <w:numId w:val="4"/>
              </w:numPr>
              <w:rPr>
                <w:lang w:val="es-ES_tradnl"/>
              </w:rPr>
            </w:pPr>
            <w:r>
              <w:rPr>
                <w:lang w:val="es-ES_tradnl"/>
              </w:rPr>
              <w:t xml:space="preserve">Contesta las siguientes preguntas: </w:t>
            </w:r>
          </w:p>
          <w:p w:rsidR="00281975" w:rsidRDefault="00281975" w:rsidP="00174E4A">
            <w:pPr>
              <w:pStyle w:val="ListParagraph"/>
              <w:numPr>
                <w:ilvl w:val="0"/>
                <w:numId w:val="3"/>
              </w:numPr>
              <w:rPr>
                <w:lang w:val="es-ES_tradnl"/>
              </w:rPr>
            </w:pPr>
            <w:r>
              <w:rPr>
                <w:lang w:val="es-ES_tradnl"/>
              </w:rPr>
              <w:t>¿Qué le pasaba al pulpo?</w:t>
            </w:r>
          </w:p>
          <w:p w:rsidR="00281975" w:rsidRDefault="00281975" w:rsidP="00174E4A">
            <w:pPr>
              <w:pStyle w:val="ListParagraph"/>
              <w:numPr>
                <w:ilvl w:val="0"/>
                <w:numId w:val="3"/>
              </w:numPr>
              <w:rPr>
                <w:lang w:val="es-ES_tradnl"/>
              </w:rPr>
            </w:pPr>
            <w:r>
              <w:rPr>
                <w:lang w:val="es-ES_tradnl"/>
              </w:rPr>
              <w:t>¿Por qué no tenía amigos?</w:t>
            </w:r>
          </w:p>
          <w:p w:rsidR="00281975" w:rsidRDefault="00281975" w:rsidP="00174E4A">
            <w:pPr>
              <w:pStyle w:val="ListParagraph"/>
              <w:numPr>
                <w:ilvl w:val="0"/>
                <w:numId w:val="3"/>
              </w:numPr>
              <w:rPr>
                <w:lang w:val="es-ES_tradnl"/>
              </w:rPr>
            </w:pPr>
            <w:r>
              <w:rPr>
                <w:lang w:val="es-ES_tradnl"/>
              </w:rPr>
              <w:t>¿A qué le ayudó el pez al pulpo?</w:t>
            </w:r>
          </w:p>
          <w:p w:rsidR="00281975" w:rsidRDefault="00281975" w:rsidP="00174E4A">
            <w:pPr>
              <w:pStyle w:val="ListParagraph"/>
              <w:numPr>
                <w:ilvl w:val="0"/>
                <w:numId w:val="3"/>
              </w:numPr>
              <w:rPr>
                <w:lang w:val="es-ES_tradnl"/>
              </w:rPr>
            </w:pPr>
            <w:r>
              <w:rPr>
                <w:lang w:val="es-ES_tradnl"/>
              </w:rPr>
              <w:t>¿En qué pensó toda la noche el pulpo?</w:t>
            </w:r>
          </w:p>
          <w:p w:rsidR="00281975" w:rsidRDefault="00281975" w:rsidP="00174E4A">
            <w:pPr>
              <w:pStyle w:val="ListParagraph"/>
              <w:numPr>
                <w:ilvl w:val="0"/>
                <w:numId w:val="3"/>
              </w:numPr>
              <w:rPr>
                <w:lang w:val="es-ES_tradnl"/>
              </w:rPr>
            </w:pPr>
            <w:r>
              <w:rPr>
                <w:lang w:val="es-ES_tradnl"/>
              </w:rPr>
              <w:t>¿Qué había llegado a atormentar la paz de mar?</w:t>
            </w:r>
          </w:p>
          <w:p w:rsidR="00281975" w:rsidRDefault="00281975" w:rsidP="00174E4A">
            <w:pPr>
              <w:pStyle w:val="ListParagraph"/>
              <w:numPr>
                <w:ilvl w:val="0"/>
                <w:numId w:val="3"/>
              </w:numPr>
              <w:rPr>
                <w:lang w:val="es-ES_tradnl"/>
              </w:rPr>
            </w:pPr>
            <w:r>
              <w:rPr>
                <w:lang w:val="es-ES_tradnl"/>
              </w:rPr>
              <w:t>¿Qué notó el pulpo cuando iba a esconderse?</w:t>
            </w:r>
          </w:p>
          <w:p w:rsidR="00281975" w:rsidRDefault="00281975" w:rsidP="00174E4A">
            <w:pPr>
              <w:pStyle w:val="ListParagraph"/>
              <w:numPr>
                <w:ilvl w:val="0"/>
                <w:numId w:val="3"/>
              </w:numPr>
              <w:rPr>
                <w:lang w:val="es-ES_tradnl"/>
              </w:rPr>
            </w:pPr>
            <w:r>
              <w:rPr>
                <w:lang w:val="es-ES_tradnl"/>
              </w:rPr>
              <w:t>¿Qué hizo el pulpo para ayudar al pez?</w:t>
            </w:r>
          </w:p>
          <w:p w:rsidR="00281975" w:rsidRDefault="00281975" w:rsidP="00174E4A">
            <w:pPr>
              <w:pStyle w:val="ListParagraph"/>
              <w:numPr>
                <w:ilvl w:val="0"/>
                <w:numId w:val="3"/>
              </w:numPr>
              <w:rPr>
                <w:lang w:val="es-ES_tradnl"/>
              </w:rPr>
            </w:pPr>
            <w:r>
              <w:rPr>
                <w:lang w:val="es-ES_tradnl"/>
              </w:rPr>
              <w:t>¿Qué le pasó al gigantesco pez con la tinta del pulpo?</w:t>
            </w:r>
          </w:p>
          <w:p w:rsidR="00281975" w:rsidRDefault="00281975" w:rsidP="00174E4A">
            <w:pPr>
              <w:pStyle w:val="ListParagraph"/>
              <w:numPr>
                <w:ilvl w:val="0"/>
                <w:numId w:val="3"/>
              </w:numPr>
              <w:rPr>
                <w:lang w:val="es-ES_tradnl"/>
              </w:rPr>
            </w:pPr>
            <w:r>
              <w:rPr>
                <w:lang w:val="es-ES_tradnl"/>
              </w:rPr>
              <w:t>¿Tú eres como el pulpo? (penoso, tímido)</w:t>
            </w:r>
          </w:p>
          <w:p w:rsidR="00281975" w:rsidRDefault="00281975" w:rsidP="00174E4A">
            <w:pPr>
              <w:pStyle w:val="ListParagraph"/>
              <w:numPr>
                <w:ilvl w:val="0"/>
                <w:numId w:val="3"/>
              </w:numPr>
              <w:rPr>
                <w:lang w:val="es-ES_tradnl"/>
              </w:rPr>
            </w:pPr>
            <w:r>
              <w:rPr>
                <w:lang w:val="es-ES_tradnl"/>
              </w:rPr>
              <w:t xml:space="preserve">¿qué podemos hacer para quitar la timidez? </w:t>
            </w:r>
          </w:p>
          <w:p w:rsidR="00281975" w:rsidRDefault="00281975" w:rsidP="00174E4A">
            <w:pPr>
              <w:pStyle w:val="ListParagraph"/>
              <w:numPr>
                <w:ilvl w:val="0"/>
                <w:numId w:val="4"/>
              </w:numPr>
              <w:rPr>
                <w:lang w:val="es-ES_tradnl"/>
              </w:rPr>
            </w:pPr>
            <w:r>
              <w:rPr>
                <w:lang w:val="es-ES_tradnl"/>
              </w:rPr>
              <w:t xml:space="preserve">Imagina que tu vergüenza o timidez es un animal. </w:t>
            </w:r>
          </w:p>
          <w:p w:rsidR="00281975" w:rsidRDefault="00281975" w:rsidP="00174E4A">
            <w:pPr>
              <w:pStyle w:val="ListParagraph"/>
              <w:numPr>
                <w:ilvl w:val="0"/>
                <w:numId w:val="4"/>
              </w:numPr>
              <w:rPr>
                <w:lang w:val="es-ES_tradnl"/>
              </w:rPr>
            </w:pPr>
            <w:r>
              <w:rPr>
                <w:lang w:val="es-ES_tradnl"/>
              </w:rPr>
              <w:t xml:space="preserve">Recibe la hoja de máquina. </w:t>
            </w:r>
          </w:p>
          <w:p w:rsidR="00281975" w:rsidRDefault="00281975" w:rsidP="00174E4A">
            <w:pPr>
              <w:pStyle w:val="ListParagraph"/>
              <w:numPr>
                <w:ilvl w:val="0"/>
                <w:numId w:val="4"/>
              </w:numPr>
              <w:rPr>
                <w:lang w:val="es-ES_tradnl"/>
              </w:rPr>
            </w:pPr>
            <w:r>
              <w:rPr>
                <w:lang w:val="es-ES_tradnl"/>
              </w:rPr>
              <w:t xml:space="preserve">Dibuja al animal en una hoja de máquina. </w:t>
            </w:r>
          </w:p>
          <w:p w:rsidR="00281975" w:rsidRDefault="00281975" w:rsidP="00174E4A">
            <w:pPr>
              <w:pStyle w:val="ListParagraph"/>
              <w:numPr>
                <w:ilvl w:val="0"/>
                <w:numId w:val="4"/>
              </w:numPr>
              <w:rPr>
                <w:lang w:val="es-ES_tradnl"/>
              </w:rPr>
            </w:pPr>
            <w:r>
              <w:rPr>
                <w:lang w:val="es-ES_tradnl"/>
              </w:rPr>
              <w:t xml:space="preserve">Pasa al frente y explica al animal que elegiste: si yo quisiera acercarme a ese animal, ¿cómo tendría que hacerlo? ¿Qué tendríamos que hacer para que en lugar de que te proteja la timidez o la vergüenza, te pudieras proteger tu? </w:t>
            </w:r>
          </w:p>
          <w:p w:rsidR="00281975" w:rsidRDefault="00281975" w:rsidP="00174E4A">
            <w:pPr>
              <w:pStyle w:val="ListParagraph"/>
              <w:numPr>
                <w:ilvl w:val="0"/>
                <w:numId w:val="4"/>
              </w:numPr>
              <w:rPr>
                <w:lang w:val="es-ES_tradnl"/>
              </w:rPr>
            </w:pPr>
            <w:r>
              <w:rPr>
                <w:lang w:val="es-ES_tradnl"/>
              </w:rPr>
              <w:t xml:space="preserve">Acuéstate en el piso e imagina una situación donde te sientas seguro y sin vergüenza. </w:t>
            </w:r>
          </w:p>
          <w:p w:rsidR="00281975" w:rsidRDefault="00281975" w:rsidP="00174E4A">
            <w:pPr>
              <w:pStyle w:val="ListParagraph"/>
              <w:numPr>
                <w:ilvl w:val="0"/>
                <w:numId w:val="4"/>
              </w:numPr>
              <w:rPr>
                <w:lang w:val="es-ES_tradnl"/>
              </w:rPr>
            </w:pPr>
            <w:r>
              <w:rPr>
                <w:lang w:val="es-ES_tradnl"/>
              </w:rPr>
              <w:t xml:space="preserve">Mantén la situación en tu mente y contesta: ¿qué ves?, ¿con quién estás?, ¿puedes describir el lugar?, ¿cómo te sientes? </w:t>
            </w:r>
          </w:p>
          <w:p w:rsidR="00281975" w:rsidRDefault="00281975" w:rsidP="00174E4A">
            <w:pPr>
              <w:pStyle w:val="ListParagraph"/>
              <w:numPr>
                <w:ilvl w:val="0"/>
                <w:numId w:val="4"/>
              </w:numPr>
              <w:rPr>
                <w:lang w:val="es-ES_tradnl"/>
              </w:rPr>
            </w:pPr>
            <w:r>
              <w:rPr>
                <w:lang w:val="es-ES_tradnl"/>
              </w:rPr>
              <w:t xml:space="preserve">Cierra tu puño con el pulgar dentro. </w:t>
            </w:r>
          </w:p>
          <w:p w:rsidR="00281975" w:rsidRDefault="00281975" w:rsidP="00174E4A">
            <w:pPr>
              <w:pStyle w:val="ListParagraph"/>
              <w:numPr>
                <w:ilvl w:val="0"/>
                <w:numId w:val="4"/>
              </w:numPr>
              <w:rPr>
                <w:lang w:val="es-ES_tradnl"/>
              </w:rPr>
            </w:pPr>
            <w:r>
              <w:rPr>
                <w:lang w:val="es-ES_tradnl"/>
              </w:rPr>
              <w:t xml:space="preserve">Escucha a la educadora decir: “ese será su anclaje seguro, si un día sientes emociones negativas, como miedo, timidez, enojo o tristeza, cierra el puño, recuerda tu anclaje seguro e imagina de nuevo la situación que te da tranquilidad, confianza y seguridad. </w:t>
            </w:r>
          </w:p>
          <w:p w:rsidR="00281975" w:rsidRDefault="00281975" w:rsidP="00174E4A">
            <w:pPr>
              <w:pStyle w:val="ListParagraph"/>
              <w:numPr>
                <w:ilvl w:val="0"/>
                <w:numId w:val="4"/>
              </w:numPr>
              <w:rPr>
                <w:lang w:val="es-ES_tradnl"/>
              </w:rPr>
            </w:pPr>
            <w:r>
              <w:rPr>
                <w:lang w:val="es-ES_tradnl"/>
              </w:rPr>
              <w:t>Regresa a tu lugar.</w:t>
            </w:r>
          </w:p>
          <w:p w:rsidR="00281975" w:rsidRDefault="00281975" w:rsidP="00174E4A">
            <w:pPr>
              <w:pStyle w:val="ListParagraph"/>
              <w:numPr>
                <w:ilvl w:val="0"/>
                <w:numId w:val="4"/>
              </w:numPr>
              <w:rPr>
                <w:lang w:val="es-ES_tradnl"/>
              </w:rPr>
            </w:pPr>
            <w:r>
              <w:rPr>
                <w:lang w:val="es-ES_tradnl"/>
              </w:rPr>
              <w:lastRenderedPageBreak/>
              <w:t xml:space="preserve">Coloca jabón en tus manos y ve al baño a lavártelas. </w:t>
            </w:r>
          </w:p>
          <w:p w:rsidR="00281975" w:rsidRDefault="00281975" w:rsidP="00174E4A">
            <w:pPr>
              <w:pStyle w:val="ListParagraph"/>
              <w:numPr>
                <w:ilvl w:val="0"/>
                <w:numId w:val="4"/>
              </w:numPr>
              <w:rPr>
                <w:lang w:val="es-ES_tradnl"/>
              </w:rPr>
            </w:pPr>
            <w:r>
              <w:rPr>
                <w:lang w:val="es-ES_tradnl"/>
              </w:rPr>
              <w:t xml:space="preserve">Trasládate al patio para el receso </w:t>
            </w:r>
          </w:p>
          <w:p w:rsidR="00281975" w:rsidRDefault="00281975" w:rsidP="00174E4A">
            <w:pPr>
              <w:pStyle w:val="ListParagraph"/>
              <w:numPr>
                <w:ilvl w:val="0"/>
                <w:numId w:val="4"/>
              </w:numPr>
              <w:rPr>
                <w:lang w:val="es-ES_tradnl"/>
              </w:rPr>
            </w:pPr>
            <w:r>
              <w:rPr>
                <w:lang w:val="es-ES_tradnl"/>
              </w:rPr>
              <w:t xml:space="preserve">Recibe los dos globos, infla un globo hasta que explote. Infla el otro globo y expulsa el aire lentamente manipulando la boquilla. </w:t>
            </w:r>
          </w:p>
          <w:p w:rsidR="00281975" w:rsidRDefault="00281975" w:rsidP="00174E4A">
            <w:pPr>
              <w:pStyle w:val="ListParagraph"/>
              <w:numPr>
                <w:ilvl w:val="0"/>
                <w:numId w:val="4"/>
              </w:numPr>
              <w:rPr>
                <w:lang w:val="es-ES_tradnl"/>
              </w:rPr>
            </w:pPr>
            <w:r>
              <w:rPr>
                <w:lang w:val="es-ES_tradnl"/>
              </w:rPr>
              <w:t xml:space="preserve">Escucha la explicación de la educadora: nosotros a veces somos como este primer globo, que acumulamos mucho aire, es decir, emociones negativas (enfado, frustración y nerviosismo) por dentro hasta que explotamos. En cambio, si somos como el segundo globo y liberamos el aire poco a poco, nos sentiremos mejor. </w:t>
            </w:r>
          </w:p>
          <w:p w:rsidR="00281975" w:rsidRDefault="00281975" w:rsidP="00174E4A">
            <w:pPr>
              <w:pStyle w:val="ListParagraph"/>
              <w:numPr>
                <w:ilvl w:val="0"/>
                <w:numId w:val="4"/>
              </w:numPr>
              <w:rPr>
                <w:lang w:val="es-ES_tradnl"/>
              </w:rPr>
            </w:pPr>
            <w:r>
              <w:rPr>
                <w:lang w:val="es-ES_tradnl"/>
              </w:rPr>
              <w:t xml:space="preserve">Imagina que te conviertes en un globo mientras tomas aire por la nariz hinchando la panza y estirando brazos y piernas. Después expulsa el aire muy despacio mientras relajas el cuerpo </w:t>
            </w:r>
          </w:p>
          <w:p w:rsidR="00281975" w:rsidRDefault="00281975" w:rsidP="00174E4A">
            <w:pPr>
              <w:pStyle w:val="ListParagraph"/>
              <w:numPr>
                <w:ilvl w:val="0"/>
                <w:numId w:val="4"/>
              </w:numPr>
              <w:rPr>
                <w:lang w:val="es-ES_tradnl"/>
              </w:rPr>
            </w:pPr>
            <w:r>
              <w:rPr>
                <w:lang w:val="es-ES_tradnl"/>
              </w:rPr>
              <w:t xml:space="preserve">Recibe hoja de máquina, las tiras de colores y el círculo. </w:t>
            </w:r>
          </w:p>
          <w:p w:rsidR="00281975" w:rsidRDefault="00281975" w:rsidP="00174E4A">
            <w:pPr>
              <w:pStyle w:val="ListParagraph"/>
              <w:numPr>
                <w:ilvl w:val="0"/>
                <w:numId w:val="4"/>
              </w:numPr>
              <w:rPr>
                <w:lang w:val="es-ES_tradnl"/>
              </w:rPr>
            </w:pPr>
            <w:r>
              <w:rPr>
                <w:lang w:val="es-ES_tradnl"/>
              </w:rPr>
              <w:t xml:space="preserve">Escribe tu nombre en el círculo. </w:t>
            </w:r>
          </w:p>
          <w:p w:rsidR="00281975" w:rsidRDefault="00281975" w:rsidP="00174E4A">
            <w:pPr>
              <w:pStyle w:val="ListParagraph"/>
              <w:numPr>
                <w:ilvl w:val="0"/>
                <w:numId w:val="4"/>
              </w:numPr>
              <w:rPr>
                <w:lang w:val="es-ES_tradnl"/>
              </w:rPr>
            </w:pPr>
            <w:r>
              <w:rPr>
                <w:lang w:val="es-ES_tradnl"/>
              </w:rPr>
              <w:t>Dobla por la mitad las tiras.</w:t>
            </w:r>
          </w:p>
          <w:p w:rsidR="00281975" w:rsidRDefault="00281975" w:rsidP="00174E4A">
            <w:pPr>
              <w:pStyle w:val="ListParagraph"/>
              <w:numPr>
                <w:ilvl w:val="0"/>
                <w:numId w:val="4"/>
              </w:numPr>
              <w:rPr>
                <w:lang w:val="es-ES_tradnl"/>
              </w:rPr>
            </w:pPr>
            <w:r>
              <w:rPr>
                <w:lang w:val="es-ES_tradnl"/>
              </w:rPr>
              <w:t>Escribe en las tiras de colores las habilidades y las fortalezas que tienes. (creativa, paciente, simpática, espontánea)</w:t>
            </w:r>
          </w:p>
          <w:p w:rsidR="00281975" w:rsidRDefault="00281975" w:rsidP="00174E4A">
            <w:pPr>
              <w:pStyle w:val="ListParagraph"/>
              <w:numPr>
                <w:ilvl w:val="0"/>
                <w:numId w:val="4"/>
              </w:numPr>
              <w:rPr>
                <w:lang w:val="es-ES_tradnl"/>
              </w:rPr>
            </w:pPr>
            <w:r>
              <w:rPr>
                <w:lang w:val="es-ES_tradnl"/>
              </w:rPr>
              <w:t xml:space="preserve">Dibuja una maceta y el tallo de una planta. </w:t>
            </w:r>
          </w:p>
          <w:p w:rsidR="00281975" w:rsidRDefault="00281975" w:rsidP="00174E4A">
            <w:pPr>
              <w:pStyle w:val="ListParagraph"/>
              <w:numPr>
                <w:ilvl w:val="0"/>
                <w:numId w:val="4"/>
              </w:numPr>
              <w:rPr>
                <w:lang w:val="es-ES_tradnl"/>
              </w:rPr>
            </w:pPr>
            <w:r>
              <w:rPr>
                <w:lang w:val="es-ES_tradnl"/>
              </w:rPr>
              <w:t xml:space="preserve">Pega el círculo en la hoja de máquina, después pega las tiras de colores simulando los pétalos de una flor. </w:t>
            </w:r>
          </w:p>
          <w:p w:rsidR="00281975" w:rsidRDefault="00281975" w:rsidP="00174E4A">
            <w:pPr>
              <w:pStyle w:val="ListParagraph"/>
              <w:numPr>
                <w:ilvl w:val="0"/>
                <w:numId w:val="4"/>
              </w:numPr>
              <w:rPr>
                <w:lang w:val="es-ES_tradnl"/>
              </w:rPr>
            </w:pPr>
            <w:r>
              <w:rPr>
                <w:lang w:val="es-ES_tradnl"/>
              </w:rPr>
              <w:t xml:space="preserve">Pasa al frente y menciona a tus compañeros las habilidades con las que cuentas.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1975" w:rsidRDefault="00281975"/>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tc>
      </w:tr>
      <w:tr w:rsidR="00281975" w:rsidTr="00281975">
        <w:trPr>
          <w:trHeight w:val="1266"/>
        </w:trPr>
        <w:tc>
          <w:tcPr>
            <w:tcW w:w="10160" w:type="dxa"/>
            <w:gridSpan w:val="5"/>
            <w:tcBorders>
              <w:top w:val="single" w:sz="4" w:space="0" w:color="auto"/>
              <w:left w:val="single" w:sz="4" w:space="0" w:color="auto"/>
              <w:bottom w:val="single" w:sz="4" w:space="0" w:color="auto"/>
              <w:right w:val="single" w:sz="4" w:space="0" w:color="auto"/>
            </w:tcBorders>
            <w:hideMark/>
          </w:tcPr>
          <w:p w:rsidR="00281975" w:rsidRDefault="00281975">
            <w:pPr>
              <w:ind w:left="170"/>
              <w:rPr>
                <w:lang w:val="es-ES_tradnl"/>
              </w:rPr>
            </w:pPr>
            <w:r>
              <w:rPr>
                <w:b/>
                <w:bCs/>
              </w:rPr>
              <w:lastRenderedPageBreak/>
              <w:t>Cierre:</w:t>
            </w:r>
            <w:r>
              <w:rPr>
                <w:lang w:val="es-ES_tradnl"/>
              </w:rPr>
              <w:t xml:space="preserve"> </w:t>
            </w:r>
          </w:p>
          <w:p w:rsidR="00281975" w:rsidRDefault="00281975" w:rsidP="00174E4A">
            <w:pPr>
              <w:pStyle w:val="ListParagraph"/>
              <w:numPr>
                <w:ilvl w:val="0"/>
                <w:numId w:val="5"/>
              </w:numPr>
              <w:rPr>
                <w:lang w:val="es-ES_tradnl"/>
              </w:rPr>
            </w:pPr>
            <w:r>
              <w:rPr>
                <w:lang w:val="es-ES_tradnl"/>
              </w:rPr>
              <w:t xml:space="preserve">Despide a tu educadora y compañeros con la canción: a guardar a guardar cada cosa en su lugar, sin tirar, recoger, que después hay que volver, a guardar a guardar cada cosa en su lugar, sin romper, sin romper, que mañana hay que volver. A guardar a guarda, cada cosa en su lugar, sin romper, sin romper que mañana hay que jugar.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81975" w:rsidRDefault="00281975"/>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975" w:rsidRDefault="00281975"/>
        </w:tc>
      </w:tr>
      <w:tr w:rsidR="00281975" w:rsidTr="00281975">
        <w:trPr>
          <w:trHeight w:val="60"/>
        </w:trPr>
        <w:tc>
          <w:tcPr>
            <w:tcW w:w="14417" w:type="dxa"/>
            <w:gridSpan w:val="9"/>
            <w:tcBorders>
              <w:top w:val="single" w:sz="4" w:space="0" w:color="auto"/>
              <w:left w:val="single" w:sz="4" w:space="0" w:color="auto"/>
              <w:bottom w:val="single" w:sz="4" w:space="0" w:color="auto"/>
              <w:right w:val="single" w:sz="4" w:space="0" w:color="auto"/>
            </w:tcBorders>
          </w:tcPr>
          <w:p w:rsidR="00281975" w:rsidRDefault="00281975">
            <w:pPr>
              <w:rPr>
                <w:sz w:val="6"/>
              </w:rPr>
            </w:pPr>
          </w:p>
        </w:tc>
      </w:tr>
      <w:tr w:rsidR="00281975" w:rsidTr="00281975">
        <w:trPr>
          <w:trHeight w:val="849"/>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Default="00281975">
            <w:pPr>
              <w:rPr>
                <w:lang w:val="es-ES_tradnl"/>
              </w:rPr>
            </w:pPr>
            <w:r>
              <w:rPr>
                <w:b/>
                <w:bCs/>
              </w:rPr>
              <w:t xml:space="preserve">Recursos materiales: </w:t>
            </w:r>
            <w:r>
              <w:rPr>
                <w:lang w:val="es-ES_tradnl"/>
              </w:rPr>
              <w:t xml:space="preserve"> </w:t>
            </w:r>
          </w:p>
          <w:p w:rsidR="00281975" w:rsidRDefault="00281975" w:rsidP="00174E4A">
            <w:pPr>
              <w:pStyle w:val="ListParagraph"/>
              <w:numPr>
                <w:ilvl w:val="0"/>
                <w:numId w:val="5"/>
              </w:numPr>
              <w:rPr>
                <w:lang w:val="es-ES_tradnl"/>
              </w:rPr>
            </w:pPr>
            <w:r>
              <w:rPr>
                <w:lang w:val="es-ES_tradnl"/>
              </w:rPr>
              <w:t>Tiras de colores.</w:t>
            </w:r>
          </w:p>
          <w:p w:rsidR="00281975" w:rsidRDefault="00281975" w:rsidP="00174E4A">
            <w:pPr>
              <w:pStyle w:val="ListParagraph"/>
              <w:numPr>
                <w:ilvl w:val="0"/>
                <w:numId w:val="5"/>
              </w:numPr>
              <w:rPr>
                <w:lang w:val="es-ES_tradnl"/>
              </w:rPr>
            </w:pPr>
            <w:r>
              <w:rPr>
                <w:lang w:val="es-ES_tradnl"/>
              </w:rPr>
              <w:t>Círculo centro de la planta.</w:t>
            </w:r>
          </w:p>
          <w:p w:rsidR="00281975" w:rsidRDefault="00281975" w:rsidP="00174E4A">
            <w:pPr>
              <w:pStyle w:val="ListParagraph"/>
              <w:numPr>
                <w:ilvl w:val="0"/>
                <w:numId w:val="5"/>
              </w:numPr>
              <w:rPr>
                <w:lang w:val="es-ES_tradnl"/>
              </w:rPr>
            </w:pPr>
            <w:r>
              <w:rPr>
                <w:lang w:val="es-ES_tradnl"/>
              </w:rPr>
              <w:t>Globos.</w:t>
            </w:r>
          </w:p>
          <w:p w:rsidR="00281975" w:rsidRDefault="00281975" w:rsidP="00174E4A">
            <w:pPr>
              <w:pStyle w:val="ListParagraph"/>
              <w:numPr>
                <w:ilvl w:val="0"/>
                <w:numId w:val="5"/>
              </w:numPr>
              <w:rPr>
                <w:lang w:val="es-ES_tradnl"/>
              </w:rPr>
            </w:pPr>
            <w:r>
              <w:rPr>
                <w:lang w:val="es-ES_tradnl"/>
              </w:rPr>
              <w:t xml:space="preserve">Cuento del pulpo. </w:t>
            </w:r>
          </w:p>
          <w:p w:rsidR="00281975" w:rsidRDefault="00281975" w:rsidP="00174E4A">
            <w:pPr>
              <w:pStyle w:val="ListParagraph"/>
              <w:numPr>
                <w:ilvl w:val="0"/>
                <w:numId w:val="5"/>
              </w:numPr>
              <w:rPr>
                <w:lang w:val="es-ES_tradnl"/>
              </w:rPr>
            </w:pPr>
            <w:r>
              <w:rPr>
                <w:lang w:val="es-ES_tradnl"/>
              </w:rPr>
              <w:t xml:space="preserve">Hoja de máquina. </w:t>
            </w:r>
          </w:p>
          <w:p w:rsidR="00281975" w:rsidRDefault="00281975" w:rsidP="00174E4A">
            <w:pPr>
              <w:pStyle w:val="ListParagraph"/>
              <w:numPr>
                <w:ilvl w:val="0"/>
                <w:numId w:val="5"/>
              </w:numPr>
              <w:rPr>
                <w:lang w:val="es-ES_tradnl"/>
              </w:rPr>
            </w:pPr>
            <w:r>
              <w:rPr>
                <w:lang w:val="es-ES_tradnl"/>
              </w:rPr>
              <w:t>Pegamento.</w:t>
            </w:r>
          </w:p>
        </w:tc>
      </w:tr>
      <w:tr w:rsidR="00281975" w:rsidTr="00281975">
        <w:trPr>
          <w:trHeight w:val="554"/>
        </w:trPr>
        <w:tc>
          <w:tcPr>
            <w:tcW w:w="14417" w:type="dxa"/>
            <w:gridSpan w:val="9"/>
            <w:tcBorders>
              <w:top w:val="single" w:sz="4" w:space="0" w:color="auto"/>
              <w:left w:val="single" w:sz="4" w:space="0" w:color="auto"/>
              <w:bottom w:val="single" w:sz="4" w:space="0" w:color="auto"/>
              <w:right w:val="single" w:sz="4" w:space="0" w:color="auto"/>
            </w:tcBorders>
          </w:tcPr>
          <w:p w:rsidR="00281975" w:rsidRDefault="00281975">
            <w:r>
              <w:rPr>
                <w:b/>
                <w:bCs/>
              </w:rPr>
              <w:t xml:space="preserve">Ajustes razonables (Adecuaciones): </w:t>
            </w:r>
            <w:r>
              <w:t>Los cuestionamientos sobre la timidez van dirigidos a los alumnos de los estudios de caso.</w:t>
            </w:r>
          </w:p>
          <w:p w:rsidR="00281975" w:rsidRDefault="00281975"/>
        </w:tc>
      </w:tr>
      <w:tr w:rsidR="00281975" w:rsidTr="00281975">
        <w:trPr>
          <w:trHeight w:val="554"/>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Pr="004663CC" w:rsidRDefault="00281975">
            <w:r>
              <w:rPr>
                <w:b/>
                <w:bCs/>
              </w:rPr>
              <w:t xml:space="preserve">Observaciones: </w:t>
            </w:r>
            <w:r w:rsidR="004663CC">
              <w:t xml:space="preserve">Los alumnos prestaron suficiente atención al cuento presentado, respondían con rapidez los cuestionamientos solicitados, tuvieron una participación activa durante todo el día. Mencionaron en voz alta las habilidades que han desarrollado. </w:t>
            </w:r>
          </w:p>
        </w:tc>
      </w:tr>
      <w:tr w:rsidR="00281975" w:rsidTr="00281975">
        <w:trPr>
          <w:trHeight w:val="542"/>
        </w:trPr>
        <w:tc>
          <w:tcPr>
            <w:tcW w:w="14417" w:type="dxa"/>
            <w:gridSpan w:val="9"/>
            <w:tcBorders>
              <w:top w:val="single" w:sz="4" w:space="0" w:color="auto"/>
              <w:left w:val="single" w:sz="4" w:space="0" w:color="auto"/>
              <w:bottom w:val="single" w:sz="4" w:space="0" w:color="auto"/>
              <w:right w:val="single" w:sz="4" w:space="0" w:color="auto"/>
            </w:tcBorders>
            <w:hideMark/>
          </w:tcPr>
          <w:p w:rsidR="00281975" w:rsidRDefault="00281975">
            <w:pPr>
              <w:rPr>
                <w:b/>
                <w:bCs/>
              </w:rPr>
            </w:pPr>
            <w:r>
              <w:rPr>
                <w:b/>
                <w:bCs/>
              </w:rPr>
              <w:lastRenderedPageBreak/>
              <w:t xml:space="preserve">Evaluación: </w:t>
            </w:r>
          </w:p>
          <w:p w:rsidR="00281975" w:rsidRDefault="00281975">
            <w:r>
              <w:t>Se evaluará al término de la jornada mediante una rúbrica de evaluación.</w:t>
            </w:r>
          </w:p>
        </w:tc>
        <w:bookmarkEnd w:id="0"/>
      </w:tr>
    </w:tbl>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pPr>
        <w:rPr>
          <w:lang w:val="es-MX"/>
        </w:rPr>
      </w:pPr>
    </w:p>
    <w:p w:rsidR="00281975" w:rsidRDefault="00281975" w:rsidP="00281975">
      <w:pPr>
        <w:jc w:val="center"/>
        <w:rPr>
          <w:rFonts w:ascii="Tahoma" w:hAnsi="Tahoma" w:cs="Tahoma"/>
          <w:b/>
          <w:bCs/>
        </w:rPr>
      </w:pPr>
      <w:r>
        <w:rPr>
          <w:rFonts w:ascii="Tahoma" w:hAnsi="Tahoma" w:cs="Tahoma"/>
          <w:b/>
          <w:bCs/>
        </w:rPr>
        <w:lastRenderedPageBreak/>
        <w:t>Jardín de Niños María Teresa Barreda Dávila</w:t>
      </w:r>
    </w:p>
    <w:p w:rsidR="00281975" w:rsidRDefault="00281975" w:rsidP="00281975">
      <w:pPr>
        <w:jc w:val="center"/>
        <w:rPr>
          <w:rFonts w:ascii="Tahoma" w:hAnsi="Tahoma" w:cs="Tahoma"/>
        </w:rPr>
      </w:pPr>
      <w:r>
        <w:rPr>
          <w:rFonts w:ascii="Tahoma" w:hAnsi="Tahoma" w:cs="Tahoma"/>
        </w:rPr>
        <w:t>Clave de Centro de Trabajo 05DJN0248T</w:t>
      </w:r>
    </w:p>
    <w:p w:rsidR="00281975" w:rsidRDefault="00281975" w:rsidP="00281975">
      <w:pPr>
        <w:jc w:val="center"/>
        <w:rPr>
          <w:rFonts w:ascii="Tahoma" w:hAnsi="Tahoma" w:cs="Tahoma"/>
        </w:rPr>
      </w:pPr>
      <w:r>
        <w:rPr>
          <w:rFonts w:ascii="Tahoma" w:hAnsi="Tahoma" w:cs="Tahoma"/>
        </w:rPr>
        <w:t>Zona Escolar 142</w:t>
      </w:r>
    </w:p>
    <w:p w:rsidR="00281975" w:rsidRDefault="00281975" w:rsidP="00281975">
      <w:pPr>
        <w:jc w:val="center"/>
        <w:rPr>
          <w:rFonts w:ascii="Tahoma" w:hAnsi="Tahoma" w:cs="Tahoma"/>
        </w:rPr>
      </w:pPr>
      <w:r>
        <w:rPr>
          <w:rFonts w:ascii="Tahoma" w:hAnsi="Tahoma" w:cs="Tahoma"/>
        </w:rPr>
        <w:t>Calle San Esteban SN, Fraccionamiento 2000, C.P 25000 Saltillo, Coahuila.</w:t>
      </w:r>
    </w:p>
    <w:p w:rsidR="00281975" w:rsidRPr="00CC7BBC" w:rsidRDefault="00281975" w:rsidP="00281975">
      <w:pPr>
        <w:jc w:val="center"/>
        <w:rPr>
          <w:rFonts w:ascii="Tahoma" w:hAnsi="Tahoma" w:cs="Tahoma"/>
        </w:rPr>
      </w:pPr>
      <w:r>
        <w:rPr>
          <w:rFonts w:ascii="Tahoma" w:hAnsi="Tahoma" w:cs="Tahoma"/>
        </w:rPr>
        <w:t xml:space="preserve">Edad de los niños: 5 – 6 años </w:t>
      </w:r>
    </w:p>
    <w:p w:rsidR="00281975" w:rsidRDefault="00281975" w:rsidP="00281975">
      <w:pPr>
        <w:jc w:val="center"/>
        <w:rPr>
          <w:rFonts w:ascii="Arial" w:hAnsi="Arial" w:cs="Arial"/>
          <w:u w:val="single"/>
        </w:rPr>
      </w:pPr>
      <w:r>
        <w:rPr>
          <w:rFonts w:ascii="Arial" w:hAnsi="Arial" w:cs="Arial"/>
          <w:u w:val="single"/>
        </w:rPr>
        <w:t>Planeación diaria de Clase</w:t>
      </w:r>
    </w:p>
    <w:p w:rsidR="00281975" w:rsidRPr="00254E30" w:rsidRDefault="00281975" w:rsidP="00281975">
      <w:pPr>
        <w:jc w:val="center"/>
      </w:pPr>
      <w:r w:rsidRPr="00810573">
        <w:t>Educadora: Imelda Patricia Cuadros Calvillo</w:t>
      </w:r>
      <w:r>
        <w:t>.</w:t>
      </w:r>
    </w:p>
    <w:p w:rsidR="006B4B7B" w:rsidRDefault="004663CC" w:rsidP="006B4B7B">
      <w:r>
        <w:rPr>
          <w:noProof/>
        </w:rPr>
        <w:drawing>
          <wp:inline distT="0" distB="0" distL="0" distR="0">
            <wp:extent cx="8442960" cy="50063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416" t="27000" r="3251"/>
                    <a:stretch/>
                  </pic:blipFill>
                  <pic:spPr bwMode="auto">
                    <a:xfrm>
                      <a:off x="0" y="0"/>
                      <a:ext cx="8442960" cy="5006340"/>
                    </a:xfrm>
                    <a:prstGeom prst="rect">
                      <a:avLst/>
                    </a:prstGeom>
                    <a:noFill/>
                    <a:ln>
                      <a:noFill/>
                    </a:ln>
                    <a:extLst>
                      <a:ext uri="{53640926-AAD7-44D8-BBD7-CCE9431645EC}">
                        <a14:shadowObscured xmlns:a14="http://schemas.microsoft.com/office/drawing/2010/main"/>
                      </a:ext>
                    </a:extLst>
                  </pic:spPr>
                </pic:pic>
              </a:graphicData>
            </a:graphic>
          </wp:inline>
        </w:drawing>
      </w:r>
    </w:p>
    <w:p w:rsidR="00281975" w:rsidRPr="00794B6D" w:rsidRDefault="00281975" w:rsidP="00281975">
      <w:pPr>
        <w:jc w:val="center"/>
        <w:rPr>
          <w:rFonts w:ascii="Arial" w:hAnsi="Arial" w:cs="Arial"/>
        </w:rPr>
      </w:pP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r>
        <w:rPr>
          <w:b/>
          <w:noProof/>
        </w:rPr>
        <w:lastRenderedPageBreak/>
        <w:drawing>
          <wp:inline distT="0" distB="0" distL="0" distR="0">
            <wp:extent cx="8435340" cy="61036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6082" t="4222" r="1667" b="6778"/>
                    <a:stretch/>
                  </pic:blipFill>
                  <pic:spPr bwMode="auto">
                    <a:xfrm>
                      <a:off x="0" y="0"/>
                      <a:ext cx="8435340" cy="6103620"/>
                    </a:xfrm>
                    <a:prstGeom prst="rect">
                      <a:avLst/>
                    </a:prstGeom>
                    <a:noFill/>
                    <a:ln>
                      <a:noFill/>
                    </a:ln>
                    <a:extLst>
                      <a:ext uri="{53640926-AAD7-44D8-BBD7-CCE9431645EC}">
                        <a14:shadowObscured xmlns:a14="http://schemas.microsoft.com/office/drawing/2010/main"/>
                      </a:ext>
                    </a:extLst>
                  </pic:spPr>
                </pic:pic>
              </a:graphicData>
            </a:graphic>
          </wp:inline>
        </w:drawing>
      </w: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C46296" w:rsidP="00281975">
      <w:pPr>
        <w:jc w:val="center"/>
        <w:rPr>
          <w:b/>
        </w:rPr>
      </w:pPr>
      <w:r>
        <w:rPr>
          <w:b/>
          <w:noProof/>
        </w:rPr>
        <w:drawing>
          <wp:inline distT="0" distB="0" distL="0" distR="0">
            <wp:extent cx="8031480" cy="3558540"/>
            <wp:effectExtent l="0" t="0" r="762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7417" t="7000" r="4750" b="41111"/>
                    <a:stretch/>
                  </pic:blipFill>
                  <pic:spPr bwMode="auto">
                    <a:xfrm>
                      <a:off x="0" y="0"/>
                      <a:ext cx="8031480" cy="3558540"/>
                    </a:xfrm>
                    <a:prstGeom prst="rect">
                      <a:avLst/>
                    </a:prstGeom>
                    <a:noFill/>
                    <a:ln>
                      <a:noFill/>
                    </a:ln>
                    <a:extLst>
                      <a:ext uri="{53640926-AAD7-44D8-BBD7-CCE9431645EC}">
                        <a14:shadowObscured xmlns:a14="http://schemas.microsoft.com/office/drawing/2010/main"/>
                      </a:ext>
                    </a:extLst>
                  </pic:spPr>
                </pic:pic>
              </a:graphicData>
            </a:graphic>
          </wp:inline>
        </w:drawing>
      </w: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4663CC" w:rsidP="00281975">
      <w:pPr>
        <w:jc w:val="center"/>
        <w:rPr>
          <w:b/>
        </w:rPr>
      </w:pPr>
    </w:p>
    <w:p w:rsidR="004663CC" w:rsidRDefault="004663CC" w:rsidP="004663CC">
      <w:pPr>
        <w:jc w:val="center"/>
        <w:rPr>
          <w:b/>
          <w:sz w:val="20"/>
          <w:szCs w:val="20"/>
          <w:lang w:eastAsia="es-MX"/>
        </w:rPr>
      </w:pPr>
      <w:r>
        <w:rPr>
          <w:b/>
        </w:rPr>
        <w:t>Rúbrica UNIDAD III</w:t>
      </w:r>
    </w:p>
    <w:tbl>
      <w:tblPr>
        <w:tblStyle w:val="TableGrid"/>
        <w:tblW w:w="0" w:type="auto"/>
        <w:jc w:val="center"/>
        <w:tblInd w:w="0" w:type="dxa"/>
        <w:tblLook w:val="04A0" w:firstRow="1" w:lastRow="0" w:firstColumn="1" w:lastColumn="0" w:noHBand="0" w:noVBand="1"/>
      </w:tblPr>
      <w:tblGrid>
        <w:gridCol w:w="11385"/>
      </w:tblGrid>
      <w:tr w:rsidR="004663CC" w:rsidTr="004663CC">
        <w:trPr>
          <w:jc w:val="center"/>
        </w:trPr>
        <w:tc>
          <w:tcPr>
            <w:tcW w:w="11385"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Competencias:</w:t>
            </w:r>
          </w:p>
        </w:tc>
      </w:tr>
      <w:tr w:rsidR="004663CC" w:rsidTr="004663CC">
        <w:trPr>
          <w:jc w:val="center"/>
        </w:trPr>
        <w:tc>
          <w:tcPr>
            <w:tcW w:w="11385"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Detecta los procesos de aprendizaje de sus alumnos para favorecer su desarrollo cognitivo y socioemocional.</w:t>
            </w:r>
          </w:p>
          <w:p w:rsidR="004663CC" w:rsidRDefault="004663CC">
            <w:pPr>
              <w:jc w:val="center"/>
              <w:rPr>
                <w:sz w:val="20"/>
                <w:szCs w:val="20"/>
                <w:lang w:eastAsia="en-US"/>
              </w:rPr>
            </w:pPr>
            <w:r>
              <w:rPr>
                <w:lang w:eastAsia="en-US"/>
              </w:rPr>
              <w:sym w:font="Symbol" w:char="F0B7"/>
            </w:r>
            <w:r>
              <w:rPr>
                <w:lang w:eastAsia="en-US"/>
              </w:rPr>
              <w:t xml:space="preserve"> Plantea las necesidades formativas de los alumnos de acuerdo con sus procesos de desarrollo y de aprendizaje, con base en los nuevos enfoques pedagógicos. Aplica el plan y programas de estudio para alcanzar los propósitos educativos y contribuir al pleno desenvolvimiento de las capacidades de sus alumnos.</w:t>
            </w:r>
          </w:p>
          <w:p w:rsidR="004663CC" w:rsidRDefault="004663CC">
            <w:pPr>
              <w:jc w:val="center"/>
              <w:rPr>
                <w:sz w:val="20"/>
                <w:szCs w:val="20"/>
                <w:lang w:eastAsia="en-US"/>
              </w:rPr>
            </w:pPr>
            <w:r>
              <w:rPr>
                <w:lang w:eastAsia="en-US"/>
              </w:rPr>
              <w:sym w:font="Symbol" w:char="F0B7"/>
            </w:r>
            <w:r>
              <w:rPr>
                <w:lang w:eastAsia="en-US"/>
              </w:rPr>
              <w:t xml:space="preserve"> Incorpora los recursos y medios didácticos idóneos para favorecer el aprendizaje de acuerdo con el conocimiento de los procesos de desarrollo cognitivo y socioemocional de los alumnos. Emplea la evaluación para intervenir en los diferentes ámbitos y momentos de la tarea educativa para mejorar los aprendizajes de sus alumnos.</w:t>
            </w:r>
          </w:p>
          <w:p w:rsidR="004663CC" w:rsidRDefault="004663CC">
            <w:pPr>
              <w:jc w:val="center"/>
              <w:rPr>
                <w:sz w:val="20"/>
                <w:szCs w:val="20"/>
                <w:lang w:eastAsia="en-US"/>
              </w:rPr>
            </w:pPr>
            <w:r>
              <w:rPr>
                <w:lang w:eastAsia="en-US"/>
              </w:rPr>
              <w:sym w:font="Symbol" w:char="F0B7"/>
            </w:r>
            <w:r>
              <w:rPr>
                <w:lang w:eastAsia="en-US"/>
              </w:rPr>
              <w:t xml:space="preserve"> Evalúa el aprendizaje de sus alumnos mediante la aplicación de distintas teorías, métodos e instrumentos considerando las áreas, campos y ámbitos de conocimiento, así como los saberes correspondientes al grado y nivel educativo.</w:t>
            </w:r>
          </w:p>
        </w:tc>
      </w:tr>
    </w:tbl>
    <w:p w:rsidR="004663CC" w:rsidRDefault="004663CC" w:rsidP="004663CC">
      <w:pPr>
        <w:jc w:val="center"/>
        <w:rPr>
          <w:b/>
          <w:sz w:val="20"/>
          <w:szCs w:val="20"/>
          <w:lang w:eastAsia="es-MX"/>
        </w:rPr>
      </w:pPr>
    </w:p>
    <w:p w:rsidR="004663CC" w:rsidRDefault="004663CC" w:rsidP="004663CC">
      <w:pPr>
        <w:jc w:val="center"/>
        <w:rPr>
          <w:b/>
        </w:rPr>
      </w:pPr>
      <w:r>
        <w:rPr>
          <w:b/>
        </w:rPr>
        <w:lastRenderedPageBreak/>
        <w:t>Planeación didáctica para el Estudio de caso</w:t>
      </w:r>
    </w:p>
    <w:tbl>
      <w:tblPr>
        <w:tblStyle w:val="TableGrid"/>
        <w:tblW w:w="0" w:type="auto"/>
        <w:jc w:val="center"/>
        <w:tblInd w:w="0" w:type="dxa"/>
        <w:tblLook w:val="04A0" w:firstRow="1" w:lastRow="0" w:firstColumn="1" w:lastColumn="0" w:noHBand="0" w:noVBand="1"/>
      </w:tblPr>
      <w:tblGrid>
        <w:gridCol w:w="5104"/>
        <w:gridCol w:w="1276"/>
        <w:gridCol w:w="1275"/>
        <w:gridCol w:w="1276"/>
        <w:gridCol w:w="1276"/>
        <w:gridCol w:w="1183"/>
      </w:tblGrid>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b/>
                <w:sz w:val="20"/>
                <w:szCs w:val="20"/>
                <w:lang w:eastAsia="en-US"/>
              </w:rPr>
            </w:pPr>
            <w:r>
              <w:rPr>
                <w:b/>
                <w:sz w:val="20"/>
                <w:szCs w:val="20"/>
                <w:lang w:eastAsia="en-US"/>
              </w:rPr>
              <w:t>Indicador</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b/>
                <w:sz w:val="20"/>
                <w:szCs w:val="18"/>
                <w:lang w:eastAsia="en-US"/>
              </w:rPr>
            </w:pPr>
            <w:r>
              <w:rPr>
                <w:b/>
                <w:sz w:val="20"/>
                <w:szCs w:val="18"/>
                <w:lang w:eastAsia="en-US"/>
              </w:rPr>
              <w:t>Pre formal</w:t>
            </w:r>
          </w:p>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r>
              <w:rPr>
                <w:b/>
                <w:sz w:val="20"/>
                <w:szCs w:val="18"/>
                <w:lang w:eastAsia="en-US"/>
              </w:rPr>
              <w:t>Receptivo</w:t>
            </w:r>
          </w:p>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b/>
                <w:sz w:val="20"/>
                <w:szCs w:val="18"/>
                <w:lang w:eastAsia="en-US"/>
              </w:rPr>
              <w:t>Resolutivo</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r>
              <w:rPr>
                <w:b/>
                <w:sz w:val="20"/>
                <w:szCs w:val="18"/>
                <w:lang w:eastAsia="en-US"/>
              </w:rPr>
              <w:t>Autónomo</w:t>
            </w:r>
          </w:p>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b/>
                <w:sz w:val="20"/>
                <w:szCs w:val="20"/>
                <w:lang w:eastAsia="en-US"/>
              </w:rPr>
            </w:pPr>
            <w:r>
              <w:rPr>
                <w:b/>
                <w:sz w:val="20"/>
                <w:szCs w:val="20"/>
                <w:lang w:eastAsia="en-US"/>
              </w:rPr>
              <w:t>Estratégico</w:t>
            </w:r>
          </w:p>
        </w:tc>
      </w:tr>
      <w:tr w:rsidR="004663CC" w:rsidTr="004663CC">
        <w:trPr>
          <w:jc w:val="center"/>
        </w:trPr>
        <w:tc>
          <w:tcPr>
            <w:tcW w:w="11390" w:type="dxa"/>
            <w:gridSpan w:val="6"/>
            <w:tcBorders>
              <w:top w:val="single" w:sz="4" w:space="0" w:color="auto"/>
              <w:left w:val="single" w:sz="4" w:space="0" w:color="auto"/>
              <w:bottom w:val="single" w:sz="4" w:space="0" w:color="auto"/>
              <w:right w:val="single" w:sz="4" w:space="0" w:color="auto"/>
            </w:tcBorders>
            <w:hideMark/>
          </w:tcPr>
          <w:p w:rsidR="004663CC" w:rsidRDefault="004663CC">
            <w:pPr>
              <w:jc w:val="center"/>
              <w:rPr>
                <w:b/>
                <w:sz w:val="20"/>
                <w:szCs w:val="20"/>
                <w:lang w:eastAsia="en-US"/>
              </w:rPr>
            </w:pPr>
            <w:r>
              <w:rPr>
                <w:b/>
                <w:sz w:val="20"/>
                <w:szCs w:val="20"/>
                <w:lang w:eastAsia="en-US"/>
              </w:rPr>
              <w:t>Conocimientos</w:t>
            </w: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Utiliza una estrategia socioemocional congruente con el enfoque analizado en la unidad I.</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Usa criterios psicológicos de las áreas cognitivas y pedagógicas de los planes y programas vigentes y las sociales</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r w:rsidR="004663CC" w:rsidTr="004663CC">
        <w:trPr>
          <w:jc w:val="center"/>
        </w:trPr>
        <w:tc>
          <w:tcPr>
            <w:tcW w:w="11390" w:type="dxa"/>
            <w:gridSpan w:val="6"/>
            <w:tcBorders>
              <w:top w:val="single" w:sz="4" w:space="0" w:color="auto"/>
              <w:left w:val="single" w:sz="4" w:space="0" w:color="auto"/>
              <w:bottom w:val="single" w:sz="4" w:space="0" w:color="auto"/>
              <w:right w:val="single" w:sz="4" w:space="0" w:color="auto"/>
            </w:tcBorders>
            <w:hideMark/>
          </w:tcPr>
          <w:p w:rsidR="004663CC" w:rsidRDefault="004663CC">
            <w:pPr>
              <w:jc w:val="center"/>
              <w:rPr>
                <w:b/>
                <w:sz w:val="20"/>
                <w:szCs w:val="20"/>
                <w:lang w:eastAsia="en-US"/>
              </w:rPr>
            </w:pPr>
            <w:r>
              <w:rPr>
                <w:b/>
                <w:sz w:val="20"/>
                <w:szCs w:val="20"/>
                <w:lang w:eastAsia="en-US"/>
              </w:rPr>
              <w:t>Habilidades</w:t>
            </w: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Utiliza las tecnologías de la información y la comunicación en la elaboración de su planeación.</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Utiliza las tecnologías de la información y la comunicación en la selección de su estrategia.</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Redacta según las reglas gramaticales y ortográficas.</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r w:rsidR="004663CC" w:rsidTr="004663CC">
        <w:trPr>
          <w:jc w:val="center"/>
        </w:trPr>
        <w:tc>
          <w:tcPr>
            <w:tcW w:w="5104" w:type="dxa"/>
            <w:tcBorders>
              <w:top w:val="single" w:sz="4" w:space="0" w:color="auto"/>
              <w:left w:val="single" w:sz="4" w:space="0" w:color="auto"/>
              <w:bottom w:val="single" w:sz="4" w:space="0" w:color="auto"/>
              <w:right w:val="single" w:sz="4" w:space="0" w:color="auto"/>
            </w:tcBorders>
            <w:hideMark/>
          </w:tcPr>
          <w:p w:rsidR="004663CC" w:rsidRDefault="004663CC">
            <w:pPr>
              <w:jc w:val="center"/>
              <w:rPr>
                <w:sz w:val="20"/>
                <w:szCs w:val="20"/>
                <w:lang w:eastAsia="en-US"/>
              </w:rPr>
            </w:pPr>
            <w:r>
              <w:rPr>
                <w:sz w:val="20"/>
                <w:szCs w:val="20"/>
                <w:lang w:eastAsia="en-US"/>
              </w:rPr>
              <w:t>La estrategia elegida es transversal a toda la planeación.</w:t>
            </w: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c>
          <w:tcPr>
            <w:tcW w:w="1183" w:type="dxa"/>
            <w:tcBorders>
              <w:top w:val="single" w:sz="4" w:space="0" w:color="auto"/>
              <w:left w:val="single" w:sz="4" w:space="0" w:color="auto"/>
              <w:bottom w:val="single" w:sz="4" w:space="0" w:color="auto"/>
              <w:right w:val="single" w:sz="4" w:space="0" w:color="auto"/>
            </w:tcBorders>
          </w:tcPr>
          <w:p w:rsidR="004663CC" w:rsidRDefault="004663CC">
            <w:pPr>
              <w:jc w:val="center"/>
              <w:rPr>
                <w:sz w:val="20"/>
                <w:szCs w:val="20"/>
                <w:lang w:eastAsia="en-US"/>
              </w:rPr>
            </w:pPr>
          </w:p>
        </w:tc>
      </w:tr>
    </w:tbl>
    <w:p w:rsidR="004663CC" w:rsidRDefault="004663CC" w:rsidP="00281975">
      <w:pPr>
        <w:jc w:val="center"/>
        <w:rPr>
          <w:b/>
        </w:rPr>
      </w:pPr>
    </w:p>
    <w:sectPr w:rsidR="004663CC" w:rsidSect="00281975">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AC0"/>
    <w:multiLevelType w:val="hybridMultilevel"/>
    <w:tmpl w:val="5142D400"/>
    <w:lvl w:ilvl="0" w:tplc="19482BBC">
      <w:numFmt w:val="bullet"/>
      <w:lvlText w:val="-"/>
      <w:lvlJc w:val="left"/>
      <w:pPr>
        <w:ind w:left="720" w:hanging="360"/>
      </w:pPr>
      <w:rPr>
        <w:rFonts w:ascii="Times New Roman" w:eastAsia="Times New Roman" w:hAnsi="Times New Roman" w:cs="Times New Roman"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DFB130C"/>
    <w:multiLevelType w:val="hybridMultilevel"/>
    <w:tmpl w:val="CC100B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177417E"/>
    <w:multiLevelType w:val="hybridMultilevel"/>
    <w:tmpl w:val="C3BCBBBE"/>
    <w:lvl w:ilvl="0" w:tplc="080A0001">
      <w:start w:val="1"/>
      <w:numFmt w:val="bullet"/>
      <w:lvlText w:val=""/>
      <w:lvlJc w:val="left"/>
      <w:pPr>
        <w:ind w:left="890" w:hanging="360"/>
      </w:pPr>
      <w:rPr>
        <w:rFonts w:ascii="Symbol" w:hAnsi="Symbol" w:hint="default"/>
      </w:rPr>
    </w:lvl>
    <w:lvl w:ilvl="1" w:tplc="080A0003">
      <w:start w:val="1"/>
      <w:numFmt w:val="bullet"/>
      <w:lvlText w:val="o"/>
      <w:lvlJc w:val="left"/>
      <w:pPr>
        <w:ind w:left="1610" w:hanging="360"/>
      </w:pPr>
      <w:rPr>
        <w:rFonts w:ascii="Courier New" w:hAnsi="Courier New" w:cs="Courier New" w:hint="default"/>
      </w:rPr>
    </w:lvl>
    <w:lvl w:ilvl="2" w:tplc="080A0005">
      <w:start w:val="1"/>
      <w:numFmt w:val="bullet"/>
      <w:lvlText w:val=""/>
      <w:lvlJc w:val="left"/>
      <w:pPr>
        <w:ind w:left="2330" w:hanging="360"/>
      </w:pPr>
      <w:rPr>
        <w:rFonts w:ascii="Wingdings" w:hAnsi="Wingdings" w:hint="default"/>
      </w:rPr>
    </w:lvl>
    <w:lvl w:ilvl="3" w:tplc="080A0001">
      <w:start w:val="1"/>
      <w:numFmt w:val="bullet"/>
      <w:lvlText w:val=""/>
      <w:lvlJc w:val="left"/>
      <w:pPr>
        <w:ind w:left="3050" w:hanging="360"/>
      </w:pPr>
      <w:rPr>
        <w:rFonts w:ascii="Symbol" w:hAnsi="Symbol" w:hint="default"/>
      </w:rPr>
    </w:lvl>
    <w:lvl w:ilvl="4" w:tplc="080A0003">
      <w:start w:val="1"/>
      <w:numFmt w:val="bullet"/>
      <w:lvlText w:val="o"/>
      <w:lvlJc w:val="left"/>
      <w:pPr>
        <w:ind w:left="3770" w:hanging="360"/>
      </w:pPr>
      <w:rPr>
        <w:rFonts w:ascii="Courier New" w:hAnsi="Courier New" w:cs="Courier New" w:hint="default"/>
      </w:rPr>
    </w:lvl>
    <w:lvl w:ilvl="5" w:tplc="080A0005">
      <w:start w:val="1"/>
      <w:numFmt w:val="bullet"/>
      <w:lvlText w:val=""/>
      <w:lvlJc w:val="left"/>
      <w:pPr>
        <w:ind w:left="4490" w:hanging="360"/>
      </w:pPr>
      <w:rPr>
        <w:rFonts w:ascii="Wingdings" w:hAnsi="Wingdings" w:hint="default"/>
      </w:rPr>
    </w:lvl>
    <w:lvl w:ilvl="6" w:tplc="080A0001">
      <w:start w:val="1"/>
      <w:numFmt w:val="bullet"/>
      <w:lvlText w:val=""/>
      <w:lvlJc w:val="left"/>
      <w:pPr>
        <w:ind w:left="5210" w:hanging="360"/>
      </w:pPr>
      <w:rPr>
        <w:rFonts w:ascii="Symbol" w:hAnsi="Symbol" w:hint="default"/>
      </w:rPr>
    </w:lvl>
    <w:lvl w:ilvl="7" w:tplc="080A0003">
      <w:start w:val="1"/>
      <w:numFmt w:val="bullet"/>
      <w:lvlText w:val="o"/>
      <w:lvlJc w:val="left"/>
      <w:pPr>
        <w:ind w:left="5930" w:hanging="360"/>
      </w:pPr>
      <w:rPr>
        <w:rFonts w:ascii="Courier New" w:hAnsi="Courier New" w:cs="Courier New" w:hint="default"/>
      </w:rPr>
    </w:lvl>
    <w:lvl w:ilvl="8" w:tplc="080A0005">
      <w:start w:val="1"/>
      <w:numFmt w:val="bullet"/>
      <w:lvlText w:val=""/>
      <w:lvlJc w:val="left"/>
      <w:pPr>
        <w:ind w:left="6650" w:hanging="360"/>
      </w:pPr>
      <w:rPr>
        <w:rFonts w:ascii="Wingdings" w:hAnsi="Wingdings" w:hint="default"/>
      </w:rPr>
    </w:lvl>
  </w:abstractNum>
  <w:abstractNum w:abstractNumId="3" w15:restartNumberingAfterBreak="0">
    <w:nsid w:val="27436371"/>
    <w:multiLevelType w:val="hybridMultilevel"/>
    <w:tmpl w:val="D0062208"/>
    <w:lvl w:ilvl="0" w:tplc="1370F2CA">
      <w:numFmt w:val="bullet"/>
      <w:lvlText w:val=""/>
      <w:lvlJc w:val="left"/>
      <w:pPr>
        <w:ind w:left="360" w:hanging="360"/>
      </w:pPr>
      <w:rPr>
        <w:rFonts w:ascii="Symbol" w:eastAsiaTheme="minorHAnsi" w:hAnsi="Symbol" w:cstheme="minorBidi" w:hint="default"/>
        <w:i/>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981BBD"/>
    <w:multiLevelType w:val="hybridMultilevel"/>
    <w:tmpl w:val="948C44F8"/>
    <w:lvl w:ilvl="0" w:tplc="6E1A7E60">
      <w:numFmt w:val="bullet"/>
      <w:lvlText w:val="-"/>
      <w:lvlJc w:val="left"/>
      <w:pPr>
        <w:ind w:left="530" w:hanging="360"/>
      </w:pPr>
      <w:rPr>
        <w:rFonts w:ascii="Times New Roman" w:eastAsia="Times New Roman" w:hAnsi="Times New Roman" w:cs="Times New Roman" w:hint="default"/>
      </w:rPr>
    </w:lvl>
    <w:lvl w:ilvl="1" w:tplc="080A0003">
      <w:start w:val="1"/>
      <w:numFmt w:val="bullet"/>
      <w:lvlText w:val="o"/>
      <w:lvlJc w:val="left"/>
      <w:pPr>
        <w:ind w:left="1250" w:hanging="360"/>
      </w:pPr>
      <w:rPr>
        <w:rFonts w:ascii="Courier New" w:hAnsi="Courier New" w:cs="Courier New" w:hint="default"/>
      </w:rPr>
    </w:lvl>
    <w:lvl w:ilvl="2" w:tplc="080A0005">
      <w:start w:val="1"/>
      <w:numFmt w:val="bullet"/>
      <w:lvlText w:val=""/>
      <w:lvlJc w:val="left"/>
      <w:pPr>
        <w:ind w:left="1970" w:hanging="360"/>
      </w:pPr>
      <w:rPr>
        <w:rFonts w:ascii="Wingdings" w:hAnsi="Wingdings" w:hint="default"/>
      </w:rPr>
    </w:lvl>
    <w:lvl w:ilvl="3" w:tplc="080A0001">
      <w:start w:val="1"/>
      <w:numFmt w:val="bullet"/>
      <w:lvlText w:val=""/>
      <w:lvlJc w:val="left"/>
      <w:pPr>
        <w:ind w:left="2690" w:hanging="360"/>
      </w:pPr>
      <w:rPr>
        <w:rFonts w:ascii="Symbol" w:hAnsi="Symbol" w:hint="default"/>
      </w:rPr>
    </w:lvl>
    <w:lvl w:ilvl="4" w:tplc="080A0003">
      <w:start w:val="1"/>
      <w:numFmt w:val="bullet"/>
      <w:lvlText w:val="o"/>
      <w:lvlJc w:val="left"/>
      <w:pPr>
        <w:ind w:left="3410" w:hanging="360"/>
      </w:pPr>
      <w:rPr>
        <w:rFonts w:ascii="Courier New" w:hAnsi="Courier New" w:cs="Courier New" w:hint="default"/>
      </w:rPr>
    </w:lvl>
    <w:lvl w:ilvl="5" w:tplc="080A0005">
      <w:start w:val="1"/>
      <w:numFmt w:val="bullet"/>
      <w:lvlText w:val=""/>
      <w:lvlJc w:val="left"/>
      <w:pPr>
        <w:ind w:left="4130" w:hanging="360"/>
      </w:pPr>
      <w:rPr>
        <w:rFonts w:ascii="Wingdings" w:hAnsi="Wingdings" w:hint="default"/>
      </w:rPr>
    </w:lvl>
    <w:lvl w:ilvl="6" w:tplc="080A0001">
      <w:start w:val="1"/>
      <w:numFmt w:val="bullet"/>
      <w:lvlText w:val=""/>
      <w:lvlJc w:val="left"/>
      <w:pPr>
        <w:ind w:left="4850" w:hanging="360"/>
      </w:pPr>
      <w:rPr>
        <w:rFonts w:ascii="Symbol" w:hAnsi="Symbol" w:hint="default"/>
      </w:rPr>
    </w:lvl>
    <w:lvl w:ilvl="7" w:tplc="080A0003">
      <w:start w:val="1"/>
      <w:numFmt w:val="bullet"/>
      <w:lvlText w:val="o"/>
      <w:lvlJc w:val="left"/>
      <w:pPr>
        <w:ind w:left="5570" w:hanging="360"/>
      </w:pPr>
      <w:rPr>
        <w:rFonts w:ascii="Courier New" w:hAnsi="Courier New" w:cs="Courier New" w:hint="default"/>
      </w:rPr>
    </w:lvl>
    <w:lvl w:ilvl="8" w:tplc="080A0005">
      <w:start w:val="1"/>
      <w:numFmt w:val="bullet"/>
      <w:lvlText w:val=""/>
      <w:lvlJc w:val="left"/>
      <w:pPr>
        <w:ind w:left="6290" w:hanging="360"/>
      </w:pPr>
      <w:rPr>
        <w:rFonts w:ascii="Wingdings" w:hAnsi="Wingdings" w:hint="default"/>
      </w:rPr>
    </w:lvl>
  </w:abstractNum>
  <w:abstractNum w:abstractNumId="5" w15:restartNumberingAfterBreak="0">
    <w:nsid w:val="7CB56E94"/>
    <w:multiLevelType w:val="hybridMultilevel"/>
    <w:tmpl w:val="E570B0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7D3A5F02"/>
    <w:multiLevelType w:val="hybridMultilevel"/>
    <w:tmpl w:val="C61EF69A"/>
    <w:lvl w:ilvl="0" w:tplc="E7649348">
      <w:start w:val="88"/>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26949757">
    <w:abstractNumId w:val="1"/>
  </w:num>
  <w:num w:numId="2" w16cid:durableId="93137432">
    <w:abstractNumId w:val="5"/>
  </w:num>
  <w:num w:numId="3" w16cid:durableId="1130633466">
    <w:abstractNumId w:val="2"/>
  </w:num>
  <w:num w:numId="4" w16cid:durableId="1874344216">
    <w:abstractNumId w:val="0"/>
  </w:num>
  <w:num w:numId="5" w16cid:durableId="1451585496">
    <w:abstractNumId w:val="4"/>
  </w:num>
  <w:num w:numId="6" w16cid:durableId="565918912">
    <w:abstractNumId w:val="3"/>
  </w:num>
  <w:num w:numId="7" w16cid:durableId="1720007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75"/>
    <w:rsid w:val="001B2AC7"/>
    <w:rsid w:val="00281975"/>
    <w:rsid w:val="00281D2F"/>
    <w:rsid w:val="004663CC"/>
    <w:rsid w:val="006B4B7B"/>
    <w:rsid w:val="00710E9E"/>
    <w:rsid w:val="00A66BDA"/>
    <w:rsid w:val="00A92907"/>
    <w:rsid w:val="00B02C0C"/>
    <w:rsid w:val="00B97004"/>
    <w:rsid w:val="00C46296"/>
    <w:rsid w:val="00FE3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95926"/>
  <w15:chartTrackingRefBased/>
  <w15:docId w15:val="{BA8BC091-D151-47DE-973D-3B891EBC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975"/>
    <w:pPr>
      <w:spacing w:after="0" w:line="240" w:lineRule="auto"/>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975"/>
    <w:pPr>
      <w:spacing w:after="160" w:line="254" w:lineRule="auto"/>
      <w:ind w:left="720"/>
      <w:contextualSpacing/>
    </w:pPr>
    <w:rPr>
      <w:rFonts w:asciiTheme="minorHAnsi" w:eastAsiaTheme="minorHAnsi" w:hAnsiTheme="minorHAnsi" w:cstheme="minorBidi"/>
      <w:sz w:val="22"/>
      <w:szCs w:val="22"/>
      <w:lang w:val="es-MX" w:eastAsia="en-US"/>
    </w:rPr>
  </w:style>
  <w:style w:type="table" w:styleId="TableGrid">
    <w:name w:val="Table Grid"/>
    <w:basedOn w:val="TableNormal"/>
    <w:uiPriority w:val="39"/>
    <w:rsid w:val="00281975"/>
    <w:pPr>
      <w:spacing w:after="0" w:line="240" w:lineRule="auto"/>
    </w:pPr>
    <w:rPr>
      <w:rFonts w:ascii="Calibri" w:eastAsia="Calibri" w:hAnsi="Calibri" w:cs="Times New Roman"/>
      <w:sz w:val="20"/>
      <w:szCs w:val="20"/>
      <w:lang w:val="es-ES_tradnl" w:eastAsia="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1975"/>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111920">
      <w:bodyDiv w:val="1"/>
      <w:marLeft w:val="0"/>
      <w:marRight w:val="0"/>
      <w:marTop w:val="0"/>
      <w:marBottom w:val="0"/>
      <w:divBdr>
        <w:top w:val="none" w:sz="0" w:space="0" w:color="auto"/>
        <w:left w:val="none" w:sz="0" w:space="0" w:color="auto"/>
        <w:bottom w:val="none" w:sz="0" w:space="0" w:color="auto"/>
        <w:right w:val="none" w:sz="0" w:space="0" w:color="auto"/>
      </w:divBdr>
    </w:div>
    <w:div w:id="792165554">
      <w:bodyDiv w:val="1"/>
      <w:marLeft w:val="0"/>
      <w:marRight w:val="0"/>
      <w:marTop w:val="0"/>
      <w:marBottom w:val="0"/>
      <w:divBdr>
        <w:top w:val="none" w:sz="0" w:space="0" w:color="auto"/>
        <w:left w:val="none" w:sz="0" w:space="0" w:color="auto"/>
        <w:bottom w:val="none" w:sz="0" w:space="0" w:color="auto"/>
        <w:right w:val="none" w:sz="0" w:space="0" w:color="auto"/>
      </w:divBdr>
    </w:div>
    <w:div w:id="910577401">
      <w:bodyDiv w:val="1"/>
      <w:marLeft w:val="0"/>
      <w:marRight w:val="0"/>
      <w:marTop w:val="0"/>
      <w:marBottom w:val="0"/>
      <w:divBdr>
        <w:top w:val="none" w:sz="0" w:space="0" w:color="auto"/>
        <w:left w:val="none" w:sz="0" w:space="0" w:color="auto"/>
        <w:bottom w:val="none" w:sz="0" w:space="0" w:color="auto"/>
        <w:right w:val="none" w:sz="0" w:space="0" w:color="auto"/>
      </w:divBdr>
    </w:div>
    <w:div w:id="21431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1615</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 Patricia C</dc:creator>
  <cp:keywords/>
  <dc:description/>
  <cp:lastModifiedBy>Imelda Patricia C</cp:lastModifiedBy>
  <cp:revision>2</cp:revision>
  <dcterms:created xsi:type="dcterms:W3CDTF">2023-06-19T16:24:00Z</dcterms:created>
  <dcterms:modified xsi:type="dcterms:W3CDTF">2023-06-19T16:24:00Z</dcterms:modified>
</cp:coreProperties>
</file>