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944DC1" wp14:editId="3C77AACC">
            <wp:simplePos x="0" y="0"/>
            <wp:positionH relativeFrom="column">
              <wp:posOffset>-130175</wp:posOffset>
            </wp:positionH>
            <wp:positionV relativeFrom="paragraph">
              <wp:posOffset>-110490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293">
        <w:rPr>
          <w:rFonts w:ascii="Arial" w:hAnsi="Arial" w:cs="Arial"/>
          <w:b/>
        </w:rPr>
        <w:t>ESCUELA NORMAL DE EDUCACIÓN PREESCOLAR</w:t>
      </w: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LICENCIATURA EN EDUCACIÓN PREESCOLAR</w:t>
      </w: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</w:rPr>
      </w:pPr>
      <w:r w:rsidRPr="005C0293">
        <w:rPr>
          <w:rFonts w:ascii="Arial" w:hAnsi="Arial" w:cs="Arial"/>
          <w:b/>
        </w:rPr>
        <w:t>CICLO ESCOLAR 201</w:t>
      </w:r>
      <w:r w:rsidR="005C0293">
        <w:rPr>
          <w:rFonts w:ascii="Arial" w:hAnsi="Arial" w:cs="Arial"/>
          <w:b/>
        </w:rPr>
        <w:t>6-2017</w:t>
      </w:r>
    </w:p>
    <w:p w:rsidR="00230E0B" w:rsidRPr="005C0293" w:rsidRDefault="00230E0B" w:rsidP="00230E0B">
      <w:pPr>
        <w:rPr>
          <w:rFonts w:ascii="Arial" w:hAnsi="Arial" w:cs="Arial"/>
        </w:rPr>
      </w:pPr>
    </w:p>
    <w:p w:rsidR="00230E0B" w:rsidRPr="005C0293" w:rsidRDefault="00230E0B" w:rsidP="00230E0B">
      <w:pPr>
        <w:rPr>
          <w:rFonts w:ascii="Arial" w:hAnsi="Arial" w:cs="Arial"/>
        </w:rPr>
      </w:pPr>
    </w:p>
    <w:p w:rsidR="00230E0B" w:rsidRPr="005C0293" w:rsidRDefault="00230E0B" w:rsidP="00230E0B">
      <w:pPr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LAS TIC EN LA EDUCACIÓN</w:t>
      </w:r>
    </w:p>
    <w:p w:rsidR="00230E0B" w:rsidRPr="005C0293" w:rsidRDefault="00230E0B" w:rsidP="00230E0B">
      <w:pPr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 xml:space="preserve">Unidad III </w:t>
      </w:r>
    </w:p>
    <w:p w:rsidR="00230E0B" w:rsidRPr="005C0293" w:rsidRDefault="00230E0B" w:rsidP="00230E0B">
      <w:pPr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Producción y gestión de la información</w:t>
      </w:r>
    </w:p>
    <w:p w:rsidR="00230E0B" w:rsidRPr="005C0293" w:rsidRDefault="00230E0B" w:rsidP="00230E0B">
      <w:pPr>
        <w:jc w:val="center"/>
        <w:rPr>
          <w:rFonts w:ascii="Arial" w:hAnsi="Arial" w:cs="Arial"/>
          <w:b/>
        </w:rPr>
      </w:pPr>
    </w:p>
    <w:p w:rsidR="00230E0B" w:rsidRPr="005C0293" w:rsidRDefault="00230E0B" w:rsidP="00230E0B">
      <w:pPr>
        <w:autoSpaceDE w:val="0"/>
        <w:autoSpaceDN w:val="0"/>
        <w:adjustRightInd w:val="0"/>
        <w:jc w:val="center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b/>
          <w:lang w:eastAsia="es-MX"/>
        </w:rPr>
        <w:t>PROPOSITO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 xml:space="preserve">Organizar archivos por medio de carpetas como una tarea básica del sistema operativo, para así facilitar el manejo de la información; conocer los diferentes dispositivos de almacenamiento ya sea físico o virtual e identificar el tamaño de la información para saber en qué dispositivo se puede almacenar. </w:t>
      </w: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</w:rPr>
      </w:pP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  <w:b/>
        </w:rPr>
      </w:pP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  <w:b/>
        </w:rPr>
      </w:pPr>
    </w:p>
    <w:p w:rsidR="00230E0B" w:rsidRPr="005C0293" w:rsidRDefault="00230E0B" w:rsidP="00230E0B">
      <w:pPr>
        <w:spacing w:after="0" w:line="240" w:lineRule="auto"/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COMPETENCIAS PROFESIONALES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Utiliza tareas básicas del sistema operativo para la gestión y administración de la información.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Utiliza software y hardware para la producción de materiales educativos.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Utiliza diferentes tipos de dispositivos de almacenamiento.</w:t>
      </w:r>
    </w:p>
    <w:p w:rsidR="00230E0B" w:rsidRPr="005C0293" w:rsidRDefault="00230E0B" w:rsidP="00230E0B">
      <w:pPr>
        <w:spacing w:after="0" w:line="240" w:lineRule="auto"/>
        <w:rPr>
          <w:rFonts w:ascii="Arial" w:hAnsi="Arial" w:cs="Arial"/>
          <w:b/>
        </w:rPr>
      </w:pPr>
      <w:r w:rsidRPr="005C0293">
        <w:rPr>
          <w:rFonts w:ascii="Arial" w:hAnsi="Arial" w:cs="Arial"/>
          <w:lang w:eastAsia="es-MX"/>
        </w:rPr>
        <w:t>- Comparte información en espacios virtuales y a través de la red.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230E0B" w:rsidRPr="005C0293" w:rsidRDefault="00230E0B" w:rsidP="00230E0B">
      <w:pPr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UNIDAD DE COMPETENCIA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Administración y organización de la información (sistema operativo).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Elaboración de documentos con herramientas de ofimática.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Herramientas para la producción de materiales multimedia.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Dispositivos de almacenamiento.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Almacenamiento en la nube.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- Distribución de la información en la nube.</w:t>
      </w:r>
    </w:p>
    <w:p w:rsidR="00230E0B" w:rsidRPr="005C0293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 w:rsidP="00230E0B">
      <w:pPr>
        <w:jc w:val="center"/>
        <w:rPr>
          <w:rFonts w:ascii="Arial" w:hAnsi="Arial" w:cs="Arial"/>
        </w:rPr>
      </w:pPr>
      <w:r w:rsidRPr="005C0293">
        <w:rPr>
          <w:rFonts w:ascii="Arial" w:hAnsi="Arial" w:cs="Arial"/>
        </w:rPr>
        <w:lastRenderedPageBreak/>
        <w:t xml:space="preserve">Actividad 1 </w:t>
      </w:r>
    </w:p>
    <w:p w:rsidR="00FE758E" w:rsidRPr="005C0293" w:rsidRDefault="00FE758E" w:rsidP="00230E0B">
      <w:pPr>
        <w:jc w:val="center"/>
        <w:rPr>
          <w:rFonts w:ascii="Arial" w:hAnsi="Arial" w:cs="Arial"/>
        </w:rPr>
      </w:pPr>
    </w:p>
    <w:p w:rsidR="00230E0B" w:rsidRPr="005C0293" w:rsidRDefault="00230E0B" w:rsidP="00FE758E">
      <w:pPr>
        <w:jc w:val="center"/>
        <w:rPr>
          <w:rFonts w:ascii="Arial" w:hAnsi="Arial" w:cs="Arial"/>
          <w:lang w:eastAsia="es-MX"/>
        </w:rPr>
      </w:pPr>
      <w:r w:rsidRPr="005C0293">
        <w:rPr>
          <w:rFonts w:ascii="Arial" w:hAnsi="Arial" w:cs="Arial"/>
          <w:lang w:eastAsia="es-MX"/>
        </w:rPr>
        <w:t>Elaboración de documentos con herramientas de ofimática.</w:t>
      </w:r>
    </w:p>
    <w:p w:rsidR="00FE758E" w:rsidRPr="005C0293" w:rsidRDefault="00FE758E">
      <w:pPr>
        <w:rPr>
          <w:rFonts w:ascii="Arial" w:hAnsi="Arial" w:cs="Arial"/>
          <w:lang w:eastAsia="es-MX"/>
        </w:rPr>
      </w:pPr>
    </w:p>
    <w:p w:rsidR="00230E0B" w:rsidRDefault="00FE758E" w:rsidP="001D3D39">
      <w:pPr>
        <w:jc w:val="both"/>
        <w:rPr>
          <w:rFonts w:ascii="Arial" w:hAnsi="Arial" w:cs="Arial"/>
        </w:rPr>
      </w:pPr>
      <w:r w:rsidRPr="005C0293">
        <w:rPr>
          <w:rFonts w:ascii="Arial" w:hAnsi="Arial" w:cs="Arial"/>
        </w:rPr>
        <w:t>De manera individual r</w:t>
      </w:r>
      <w:r w:rsidR="00230E0B" w:rsidRPr="005C0293">
        <w:rPr>
          <w:rFonts w:ascii="Arial" w:hAnsi="Arial" w:cs="Arial"/>
        </w:rPr>
        <w:t xml:space="preserve">ealizar un </w:t>
      </w:r>
      <w:r w:rsidR="00C30211">
        <w:rPr>
          <w:rFonts w:ascii="Arial" w:hAnsi="Arial" w:cs="Arial"/>
        </w:rPr>
        <w:t>documento formal de algún tema de interés</w:t>
      </w:r>
      <w:r w:rsidRPr="005C0293">
        <w:rPr>
          <w:rFonts w:ascii="Arial" w:hAnsi="Arial" w:cs="Arial"/>
        </w:rPr>
        <w:t xml:space="preserve">, </w:t>
      </w:r>
      <w:r w:rsidR="00C30211">
        <w:rPr>
          <w:rFonts w:ascii="Arial" w:hAnsi="Arial" w:cs="Arial"/>
        </w:rPr>
        <w:t xml:space="preserve">el cual </w:t>
      </w:r>
      <w:r w:rsidR="00230E0B" w:rsidRPr="005C0293">
        <w:rPr>
          <w:rFonts w:ascii="Arial" w:hAnsi="Arial" w:cs="Arial"/>
        </w:rPr>
        <w:t xml:space="preserve">deberá </w:t>
      </w:r>
      <w:r w:rsidR="00C30211">
        <w:rPr>
          <w:rFonts w:ascii="Arial" w:hAnsi="Arial" w:cs="Arial"/>
        </w:rPr>
        <w:t xml:space="preserve">dividirse en 8 títulos o subtítulos para agregar índice, portada, numero de página, encabezado con el logo, imágenes, texto y bibliografía. </w:t>
      </w:r>
    </w:p>
    <w:p w:rsidR="00C30211" w:rsidRPr="005C0293" w:rsidRDefault="00C30211" w:rsidP="001D3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cual debe</w:t>
      </w:r>
      <w:r w:rsidR="00296BD1">
        <w:rPr>
          <w:rFonts w:ascii="Arial" w:hAnsi="Arial" w:cs="Arial"/>
        </w:rPr>
        <w:t xml:space="preserve">r subir a la nube y compartirlo. Anotar el link del archivo. </w:t>
      </w:r>
    </w:p>
    <w:p w:rsidR="001D3D39" w:rsidRPr="001D3D39" w:rsidRDefault="001D3D39">
      <w:pPr>
        <w:rPr>
          <w:rFonts w:ascii="Arial" w:hAnsi="Arial" w:cs="Arial"/>
          <w:b/>
        </w:rPr>
      </w:pPr>
      <w:r w:rsidRPr="001D3D39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32EDEF" wp14:editId="08DEC551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441950" cy="1404620"/>
                <wp:effectExtent l="0" t="0" r="2540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39" w:rsidRDefault="001D3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2ED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45pt;margin-top:.3pt;width:428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">
                <v:textbox style="mso-fit-shape-to-text:t">
                  <w:txbxContent>
                    <w:p w:rsidR="001D3D39" w:rsidRDefault="001D3D39"/>
                  </w:txbxContent>
                </v:textbox>
              </v:shape>
            </w:pict>
          </mc:Fallback>
        </mc:AlternateContent>
      </w:r>
      <w:r w:rsidRPr="001D3D39">
        <w:rPr>
          <w:rFonts w:ascii="Arial" w:hAnsi="Arial" w:cs="Arial"/>
          <w:b/>
        </w:rPr>
        <w:t>Link:</w:t>
      </w:r>
    </w:p>
    <w:p w:rsidR="001D3D39" w:rsidRDefault="001D3D39">
      <w:pPr>
        <w:rPr>
          <w:rFonts w:ascii="Arial" w:hAnsi="Arial" w:cs="Arial"/>
        </w:rPr>
      </w:pPr>
    </w:p>
    <w:p w:rsidR="00230E0B" w:rsidRPr="005C0293" w:rsidRDefault="00FE758E">
      <w:pPr>
        <w:rPr>
          <w:rFonts w:ascii="Arial" w:hAnsi="Arial" w:cs="Arial"/>
        </w:rPr>
      </w:pPr>
      <w:r w:rsidRPr="005C0293">
        <w:rPr>
          <w:rFonts w:ascii="Arial" w:hAnsi="Arial" w:cs="Arial"/>
        </w:rPr>
        <w:t xml:space="preserve">Rubrica de evaluación </w:t>
      </w:r>
    </w:p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6287"/>
        <w:gridCol w:w="1378"/>
        <w:gridCol w:w="1378"/>
      </w:tblGrid>
      <w:tr w:rsidR="005C0293" w:rsidRPr="005C0293" w:rsidTr="00FE758E">
        <w:trPr>
          <w:trHeight w:val="539"/>
        </w:trPr>
        <w:tc>
          <w:tcPr>
            <w:tcW w:w="6287" w:type="dxa"/>
          </w:tcPr>
          <w:p w:rsidR="00FE758E" w:rsidRPr="005C0293" w:rsidRDefault="00FE758E" w:rsidP="00FE758E">
            <w:pPr>
              <w:jc w:val="center"/>
              <w:rPr>
                <w:rFonts w:ascii="Arial" w:hAnsi="Arial" w:cs="Arial"/>
              </w:rPr>
            </w:pPr>
            <w:r w:rsidRPr="005C0293">
              <w:rPr>
                <w:rFonts w:ascii="Arial" w:hAnsi="Arial" w:cs="Arial"/>
              </w:rPr>
              <w:t xml:space="preserve">Actividad </w:t>
            </w: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  <w:r w:rsidRPr="005C0293">
              <w:rPr>
                <w:rFonts w:ascii="Arial" w:hAnsi="Arial" w:cs="Arial"/>
              </w:rPr>
              <w:t>Si</w:t>
            </w: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  <w:r w:rsidRPr="005C0293">
              <w:rPr>
                <w:rFonts w:ascii="Arial" w:hAnsi="Arial" w:cs="Arial"/>
              </w:rPr>
              <w:t xml:space="preserve">No </w:t>
            </w:r>
          </w:p>
        </w:tc>
      </w:tr>
      <w:tr w:rsidR="005C0293" w:rsidRPr="005C0293" w:rsidTr="00FE758E">
        <w:trPr>
          <w:trHeight w:val="512"/>
        </w:trPr>
        <w:tc>
          <w:tcPr>
            <w:tcW w:w="6287" w:type="dxa"/>
          </w:tcPr>
          <w:p w:rsidR="00FE758E" w:rsidRPr="005C0293" w:rsidRDefault="00C30211" w:rsidP="00C3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</w:tr>
      <w:tr w:rsidR="005C0293" w:rsidRPr="005C0293" w:rsidTr="00FE758E">
        <w:trPr>
          <w:trHeight w:val="523"/>
        </w:trPr>
        <w:tc>
          <w:tcPr>
            <w:tcW w:w="6287" w:type="dxa"/>
          </w:tcPr>
          <w:p w:rsidR="00FE758E" w:rsidRPr="005C0293" w:rsidRDefault="00C3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 e índice</w:t>
            </w:r>
            <w:r w:rsidR="00FE758E" w:rsidRPr="005C02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</w:tr>
      <w:tr w:rsidR="005C0293" w:rsidRPr="005C0293" w:rsidTr="00FE758E">
        <w:trPr>
          <w:trHeight w:val="539"/>
        </w:trPr>
        <w:tc>
          <w:tcPr>
            <w:tcW w:w="6287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  <w:r w:rsidRPr="005C0293">
              <w:rPr>
                <w:rFonts w:ascii="Arial" w:hAnsi="Arial" w:cs="Arial"/>
              </w:rPr>
              <w:t>Diseño (imágenes, color, texto adecuado)</w:t>
            </w: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E758E" w:rsidRPr="005C0293" w:rsidRDefault="00FE758E">
            <w:pPr>
              <w:rPr>
                <w:rFonts w:ascii="Arial" w:hAnsi="Arial" w:cs="Arial"/>
              </w:rPr>
            </w:pPr>
          </w:p>
        </w:tc>
      </w:tr>
      <w:tr w:rsidR="00C30211" w:rsidRPr="005C0293" w:rsidTr="00FE758E">
        <w:trPr>
          <w:trHeight w:val="539"/>
        </w:trPr>
        <w:tc>
          <w:tcPr>
            <w:tcW w:w="6287" w:type="dxa"/>
          </w:tcPr>
          <w:p w:rsidR="00C30211" w:rsidRPr="005C0293" w:rsidRDefault="00C3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de página</w:t>
            </w:r>
            <w:r w:rsidR="00310D57">
              <w:rPr>
                <w:rFonts w:ascii="Arial" w:hAnsi="Arial" w:cs="Arial"/>
              </w:rPr>
              <w:t xml:space="preserve"> y encabezado</w:t>
            </w:r>
          </w:p>
        </w:tc>
        <w:tc>
          <w:tcPr>
            <w:tcW w:w="1378" w:type="dxa"/>
          </w:tcPr>
          <w:p w:rsidR="00C30211" w:rsidRPr="005C0293" w:rsidRDefault="00C30211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C30211" w:rsidRPr="005C0293" w:rsidRDefault="00C30211">
            <w:pPr>
              <w:rPr>
                <w:rFonts w:ascii="Arial" w:hAnsi="Arial" w:cs="Arial"/>
              </w:rPr>
            </w:pPr>
          </w:p>
        </w:tc>
      </w:tr>
      <w:tr w:rsidR="00C30211" w:rsidRPr="005C0293" w:rsidTr="00FE758E">
        <w:trPr>
          <w:trHeight w:val="539"/>
        </w:trPr>
        <w:tc>
          <w:tcPr>
            <w:tcW w:w="6287" w:type="dxa"/>
          </w:tcPr>
          <w:p w:rsidR="00C30211" w:rsidRPr="005C0293" w:rsidRDefault="00310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Bibliografía </w:t>
            </w:r>
          </w:p>
        </w:tc>
        <w:tc>
          <w:tcPr>
            <w:tcW w:w="1378" w:type="dxa"/>
          </w:tcPr>
          <w:p w:rsidR="00C30211" w:rsidRPr="005C0293" w:rsidRDefault="00C30211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C30211" w:rsidRPr="005C0293" w:rsidRDefault="00C30211">
            <w:pPr>
              <w:rPr>
                <w:rFonts w:ascii="Arial" w:hAnsi="Arial" w:cs="Arial"/>
              </w:rPr>
            </w:pPr>
          </w:p>
        </w:tc>
      </w:tr>
    </w:tbl>
    <w:p w:rsidR="00FE758E" w:rsidRPr="005C0293" w:rsidRDefault="00FE758E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5C0293" w:rsidRPr="005C0293" w:rsidRDefault="005C0293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310D57" w:rsidRDefault="00310D57" w:rsidP="00FE758E">
      <w:pPr>
        <w:jc w:val="center"/>
        <w:rPr>
          <w:rFonts w:ascii="Arial" w:hAnsi="Arial" w:cs="Arial"/>
        </w:rPr>
      </w:pPr>
    </w:p>
    <w:p w:rsidR="00310D57" w:rsidRDefault="00310D57" w:rsidP="001D3D39">
      <w:pPr>
        <w:rPr>
          <w:rFonts w:ascii="Arial" w:hAnsi="Arial" w:cs="Arial"/>
        </w:rPr>
      </w:pPr>
    </w:p>
    <w:p w:rsidR="001D3D39" w:rsidRDefault="001D3D39" w:rsidP="001D3D39">
      <w:pPr>
        <w:rPr>
          <w:rFonts w:ascii="Arial" w:hAnsi="Arial" w:cs="Arial"/>
        </w:rPr>
      </w:pPr>
    </w:p>
    <w:p w:rsidR="001D3D39" w:rsidRDefault="001D3D39" w:rsidP="001D3D39">
      <w:pPr>
        <w:rPr>
          <w:rFonts w:ascii="Arial" w:hAnsi="Arial" w:cs="Arial"/>
        </w:rPr>
      </w:pPr>
    </w:p>
    <w:p w:rsidR="00310D57" w:rsidRDefault="00310D57" w:rsidP="00FE758E">
      <w:pPr>
        <w:jc w:val="center"/>
        <w:rPr>
          <w:rFonts w:ascii="Arial" w:hAnsi="Arial" w:cs="Arial"/>
        </w:rPr>
      </w:pPr>
    </w:p>
    <w:p w:rsidR="005C0293" w:rsidRPr="005C0293" w:rsidRDefault="00FE758E" w:rsidP="00310D57">
      <w:pPr>
        <w:jc w:val="center"/>
        <w:rPr>
          <w:rFonts w:ascii="Arial" w:hAnsi="Arial" w:cs="Arial"/>
        </w:rPr>
      </w:pPr>
      <w:r w:rsidRPr="005C0293">
        <w:rPr>
          <w:rFonts w:ascii="Arial" w:hAnsi="Arial" w:cs="Arial"/>
        </w:rPr>
        <w:lastRenderedPageBreak/>
        <w:t>ACTIVIDAD 2</w:t>
      </w:r>
    </w:p>
    <w:p w:rsidR="00230E0B" w:rsidRPr="00060529" w:rsidRDefault="00310D57" w:rsidP="001D3D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manera individual, realizar un cuento dirigido para niños, en </w:t>
      </w:r>
      <w:proofErr w:type="spellStart"/>
      <w:r>
        <w:rPr>
          <w:rFonts w:ascii="Arial" w:hAnsi="Arial" w:cs="Arial"/>
          <w:sz w:val="22"/>
          <w:szCs w:val="22"/>
        </w:rPr>
        <w:t>power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 xml:space="preserve"> que deberá tener audio (voz), sonidos, imágenes, diseño y guardarlo como video, subir el archivo en la nube</w:t>
      </w:r>
      <w:r w:rsidR="00060529">
        <w:rPr>
          <w:rFonts w:ascii="Arial" w:hAnsi="Arial" w:cs="Arial"/>
          <w:sz w:val="22"/>
          <w:szCs w:val="22"/>
        </w:rPr>
        <w:t>, para compartir.</w:t>
      </w:r>
      <w:r w:rsidR="00296BD1">
        <w:rPr>
          <w:rFonts w:ascii="Arial" w:hAnsi="Arial" w:cs="Arial"/>
          <w:sz w:val="22"/>
          <w:szCs w:val="22"/>
        </w:rPr>
        <w:t xml:space="preserve"> Anotar el link del archivo. </w:t>
      </w:r>
    </w:p>
    <w:p w:rsidR="00230E0B" w:rsidRPr="001D3D39" w:rsidRDefault="001D3D39">
      <w:pPr>
        <w:rPr>
          <w:rFonts w:ascii="Arial" w:hAnsi="Arial" w:cs="Arial"/>
          <w:b/>
        </w:rPr>
      </w:pPr>
      <w:r w:rsidRPr="001D3D39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DC26124" wp14:editId="05158FB4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441950" cy="1404620"/>
                <wp:effectExtent l="0" t="0" r="2540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D39" w:rsidRDefault="001D3D39" w:rsidP="001D3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26124" id="_x0000_s1027" type="#_x0000_t202" style="position:absolute;margin-left:28.45pt;margin-top:.3pt;width:428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">
                <v:textbox style="mso-fit-shape-to-text:t">
                  <w:txbxContent>
                    <w:p w:rsidR="001D3D39" w:rsidRDefault="001D3D39" w:rsidP="001D3D39"/>
                  </w:txbxContent>
                </v:textbox>
              </v:shape>
            </w:pict>
          </mc:Fallback>
        </mc:AlternateContent>
      </w:r>
      <w:r w:rsidRPr="001D3D39">
        <w:rPr>
          <w:rFonts w:ascii="Arial" w:hAnsi="Arial" w:cs="Arial"/>
          <w:b/>
        </w:rPr>
        <w:t>Link:</w:t>
      </w: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4601"/>
        <w:tblW w:w="12157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3119"/>
        <w:gridCol w:w="3798"/>
      </w:tblGrid>
      <w:tr w:rsidR="001D3D39" w:rsidRPr="005C0293" w:rsidTr="001D3D39">
        <w:trPr>
          <w:trHeight w:val="698"/>
        </w:trPr>
        <w:tc>
          <w:tcPr>
            <w:tcW w:w="12157" w:type="dxa"/>
            <w:gridSpan w:val="4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Rúbrica para evaluar calidad de videos educativos</w:t>
            </w:r>
          </w:p>
        </w:tc>
      </w:tr>
      <w:tr w:rsidR="001D3D39" w:rsidRPr="005C0293" w:rsidTr="001D3D39">
        <w:tc>
          <w:tcPr>
            <w:tcW w:w="8359" w:type="dxa"/>
            <w:gridSpan w:val="3"/>
          </w:tcPr>
          <w:p w:rsidR="001D3D39" w:rsidRPr="005C0293" w:rsidRDefault="001D3D39" w:rsidP="001D3D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archivo.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Liga:</w:t>
            </w:r>
          </w:p>
        </w:tc>
      </w:tr>
      <w:tr w:rsidR="001D3D39" w:rsidRPr="005C0293" w:rsidTr="001D3D39">
        <w:trPr>
          <w:trHeight w:val="70"/>
        </w:trPr>
        <w:tc>
          <w:tcPr>
            <w:tcW w:w="8359" w:type="dxa"/>
            <w:gridSpan w:val="3"/>
          </w:tcPr>
          <w:p w:rsidR="001D3D39" w:rsidRPr="005C0293" w:rsidRDefault="001D3D39" w:rsidP="001D3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Asignatura: las tic en la educación  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Semestre: 1º.</w:t>
            </w:r>
          </w:p>
        </w:tc>
      </w:tr>
      <w:tr w:rsidR="001D3D39" w:rsidRPr="005C0293" w:rsidTr="001D3D39">
        <w:tc>
          <w:tcPr>
            <w:tcW w:w="1696" w:type="dxa"/>
            <w:vMerge w:val="restart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0461" w:type="dxa"/>
            <w:gridSpan w:val="3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Nivel de atributo</w:t>
            </w:r>
          </w:p>
        </w:tc>
      </w:tr>
      <w:tr w:rsidR="001D3D39" w:rsidRPr="005C0293" w:rsidTr="001D3D39">
        <w:trPr>
          <w:trHeight w:val="640"/>
        </w:trPr>
        <w:tc>
          <w:tcPr>
            <w:tcW w:w="1696" w:type="dxa"/>
            <w:vMerge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Alto</w:t>
            </w:r>
          </w:p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3119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Bajo</w:t>
            </w:r>
          </w:p>
          <w:p w:rsidR="001D3D39" w:rsidRPr="005C0293" w:rsidRDefault="001D3D39" w:rsidP="001D3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1D3D39" w:rsidRPr="005C0293" w:rsidTr="001D3D39">
        <w:tc>
          <w:tcPr>
            <w:tcW w:w="1696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audio.</w:t>
            </w:r>
          </w:p>
        </w:tc>
        <w:tc>
          <w:tcPr>
            <w:tcW w:w="3544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audio se escucha de manera clara. </w:t>
            </w:r>
          </w:p>
        </w:tc>
        <w:tc>
          <w:tcPr>
            <w:tcW w:w="3119" w:type="dxa"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partes del audio son poco claras, pero el mensaje es en su mayoría comprensible.  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No se escucha con claridad el mensaje emitido. Existen ruidos externos a la situación principal. </w:t>
            </w:r>
          </w:p>
        </w:tc>
      </w:tr>
      <w:tr w:rsidR="001D3D39" w:rsidRPr="005C0293" w:rsidTr="001D3D39">
        <w:tc>
          <w:tcPr>
            <w:tcW w:w="1696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imagen.</w:t>
            </w:r>
          </w:p>
        </w:tc>
        <w:tc>
          <w:tcPr>
            <w:tcW w:w="3544" w:type="dxa"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video contiene imágenes nítidas y claras.  </w:t>
            </w:r>
          </w:p>
        </w:tc>
        <w:tc>
          <w:tcPr>
            <w:tcW w:w="3119" w:type="dxa"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de las imágenes y escenas son borrosas, pero es comprensible el contenido. 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es borroso o con imágenes poco claras y de mala calidad. </w:t>
            </w:r>
          </w:p>
        </w:tc>
      </w:tr>
      <w:tr w:rsidR="001D3D39" w:rsidRPr="005C0293" w:rsidTr="001D3D39">
        <w:tc>
          <w:tcPr>
            <w:tcW w:w="1696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Claridad del mensaje.</w:t>
            </w:r>
          </w:p>
        </w:tc>
        <w:tc>
          <w:tcPr>
            <w:tcW w:w="3544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dicción de los participantes es clara y precisa. Utilizan palabras comprensibles. </w:t>
            </w:r>
          </w:p>
        </w:tc>
        <w:tc>
          <w:tcPr>
            <w:tcW w:w="3119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En ocasiones los participantes carecen de una buena dicción lo que dificulta la compresión total del mensaje. 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contiene un mensaje poco claro y con dificultades para su compresión, el mensaje es confuso pues los participantes utilizan expresiones ambiguas y la información no es clara. </w:t>
            </w:r>
          </w:p>
        </w:tc>
      </w:tr>
      <w:tr w:rsidR="001D3D39" w:rsidRPr="005C0293" w:rsidTr="001D3D39">
        <w:tc>
          <w:tcPr>
            <w:tcW w:w="1696" w:type="dxa"/>
            <w:shd w:val="clear" w:color="auto" w:fill="FFFFFF" w:themeFill="background1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Calidad de diseño </w:t>
            </w:r>
          </w:p>
        </w:tc>
        <w:tc>
          <w:tcPr>
            <w:tcW w:w="3544" w:type="dxa"/>
            <w:shd w:val="clear" w:color="auto" w:fill="FFFFFF" w:themeFill="background1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para el público a quien va dirigido </w:t>
            </w:r>
          </w:p>
        </w:tc>
        <w:tc>
          <w:tcPr>
            <w:tcW w:w="3119" w:type="dxa"/>
            <w:shd w:val="clear" w:color="auto" w:fill="FFFFFF" w:themeFill="background1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pero tiene pocas imágenes y color </w:t>
            </w:r>
          </w:p>
        </w:tc>
        <w:tc>
          <w:tcPr>
            <w:tcW w:w="3798" w:type="dxa"/>
            <w:shd w:val="clear" w:color="auto" w:fill="FFFFFF" w:themeFill="background1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No tiene diseño</w:t>
            </w:r>
          </w:p>
        </w:tc>
      </w:tr>
      <w:tr w:rsidR="001D3D39" w:rsidRPr="005C0293" w:rsidTr="001D3D39">
        <w:tc>
          <w:tcPr>
            <w:tcW w:w="1696" w:type="dxa"/>
          </w:tcPr>
          <w:p w:rsidR="001D3D39" w:rsidRPr="005C0293" w:rsidRDefault="001D3D39" w:rsidP="001D3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Relación con programa asignado.</w:t>
            </w:r>
          </w:p>
        </w:tc>
        <w:tc>
          <w:tcPr>
            <w:tcW w:w="3544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está relacionado con los objetos de aprendizaje de la asignatura y hace uso de ejemplos para su desarrollo.  </w:t>
            </w:r>
          </w:p>
        </w:tc>
        <w:tc>
          <w:tcPr>
            <w:tcW w:w="3119" w:type="dxa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contenido está relacionado con los objetos de aprendizaje de la asignatura, aunque no ejemplifica. </w:t>
            </w:r>
          </w:p>
        </w:tc>
        <w:tc>
          <w:tcPr>
            <w:tcW w:w="3798" w:type="dxa"/>
          </w:tcPr>
          <w:p w:rsidR="001D3D39" w:rsidRPr="005C0293" w:rsidRDefault="001D3D39" w:rsidP="001D3D39">
            <w:pPr>
              <w:ind w:right="279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no está relacionado con los objetos de aprendizaje de la asignatura, ni utiliza ejemplos. </w:t>
            </w:r>
          </w:p>
        </w:tc>
      </w:tr>
      <w:tr w:rsidR="001D3D39" w:rsidRPr="005C0293" w:rsidTr="001D3D39">
        <w:tc>
          <w:tcPr>
            <w:tcW w:w="8359" w:type="dxa"/>
            <w:gridSpan w:val="3"/>
          </w:tcPr>
          <w:p w:rsidR="001D3D39" w:rsidRPr="005C0293" w:rsidRDefault="001D3D39" w:rsidP="001D3D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</w:tcPr>
          <w:p w:rsidR="001D3D39" w:rsidRPr="005C0293" w:rsidRDefault="001D3D39" w:rsidP="001D3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Puntuación total: </w:t>
            </w:r>
          </w:p>
        </w:tc>
      </w:tr>
    </w:tbl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p w:rsidR="00230E0B" w:rsidRPr="005C0293" w:rsidRDefault="00230E0B">
      <w:pPr>
        <w:rPr>
          <w:rFonts w:ascii="Arial" w:hAnsi="Arial" w:cs="Arial"/>
        </w:rPr>
      </w:pPr>
    </w:p>
    <w:sectPr w:rsidR="00230E0B" w:rsidRPr="005C0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0B"/>
    <w:rsid w:val="00060529"/>
    <w:rsid w:val="001D3D39"/>
    <w:rsid w:val="00230E0B"/>
    <w:rsid w:val="00296BD1"/>
    <w:rsid w:val="00310D57"/>
    <w:rsid w:val="005C0293"/>
    <w:rsid w:val="00801AAE"/>
    <w:rsid w:val="00C30211"/>
    <w:rsid w:val="00CE60B8"/>
    <w:rsid w:val="00D3301B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35ECA-4D49-4F9C-A65B-20B15DF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0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30E0B"/>
  </w:style>
  <w:style w:type="table" w:styleId="Tablaconcuadrcula">
    <w:name w:val="Table Grid"/>
    <w:basedOn w:val="Tablanormal"/>
    <w:uiPriority w:val="59"/>
    <w:rsid w:val="00FE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3301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3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ENEP</cp:lastModifiedBy>
  <cp:revision>2</cp:revision>
  <dcterms:created xsi:type="dcterms:W3CDTF">2017-12-04T17:38:00Z</dcterms:created>
  <dcterms:modified xsi:type="dcterms:W3CDTF">2017-12-04T17:38:00Z</dcterms:modified>
</cp:coreProperties>
</file>