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FB" w:rsidRPr="007115FB" w:rsidRDefault="007115FB">
      <w:pPr>
        <w:rPr>
          <w:b/>
        </w:rPr>
      </w:pPr>
      <w:r w:rsidRPr="007115FB">
        <w:rPr>
          <w:b/>
        </w:rPr>
        <w:t xml:space="preserve">Competencias genéricas </w:t>
      </w:r>
    </w:p>
    <w:p w:rsidR="007115FB" w:rsidRDefault="007115FB">
      <w:r>
        <w:t>s</w:t>
      </w:r>
      <w:r>
        <w:t xml:space="preserve">oluciona problemas y toma decisiones utilizando su pensamiento crítico y creativo. </w:t>
      </w:r>
    </w:p>
    <w:p w:rsidR="007115FB" w:rsidRDefault="007115FB">
      <w:r>
        <w:t xml:space="preserve"> Aprende de manera autónoma y muestra iniciativa para auto-regularse y fortalecer su desarrollo personal. </w:t>
      </w:r>
    </w:p>
    <w:p w:rsidR="007115FB" w:rsidRDefault="007115FB">
      <w:r>
        <w:t xml:space="preserve">Colabora con diversos actores para generar proyectos innovadores de impacto social y educativo. </w:t>
      </w:r>
    </w:p>
    <w:p w:rsidR="007115FB" w:rsidRPr="007115FB" w:rsidRDefault="007115FB">
      <w:pPr>
        <w:rPr>
          <w:b/>
        </w:rPr>
      </w:pPr>
      <w:r w:rsidRPr="007115FB">
        <w:rPr>
          <w:b/>
        </w:rPr>
        <w:t xml:space="preserve">Competencias profesionales </w:t>
      </w:r>
    </w:p>
    <w:p w:rsidR="007115FB" w:rsidRDefault="007115FB">
      <w:r>
        <w:t xml:space="preserve">Distingue los procesos de aprendizaje de sus alumnos para favorecer su desarrollo cognitivo y socioemocional. </w:t>
      </w:r>
    </w:p>
    <w:p w:rsidR="007115FB" w:rsidRDefault="007115FB">
      <w:r>
        <w:t>Aplica el plan y programas de estudio para alcanzar los propósitos educativos y contribuir al pleno desenvolvimiento de las capacidad</w:t>
      </w:r>
      <w:r>
        <w:t>es de sus alumnos.</w:t>
      </w:r>
    </w:p>
    <w:p w:rsidR="007115FB" w:rsidRDefault="007115FB">
      <w:r>
        <w:t>Diseña planeaciones aplicando sus conocimientos curriculares, psicopedagógicos, disciplinares, didácticos y tecnológicos para propiciar espacios de aprendizaje incluyentes que respondan a las necesidades de todos los alumnos en el marco d</w:t>
      </w:r>
      <w:r>
        <w:t>el plan y programas de estudio.</w:t>
      </w:r>
    </w:p>
    <w:p w:rsidR="007115FB" w:rsidRDefault="007115FB">
      <w:r>
        <w:t xml:space="preserve">Emplea la evaluación para intervenir en los diferentes ámbitos y momentos de la tarea educativa para mejorar los aprendizajes de sus alumnos. </w:t>
      </w:r>
    </w:p>
    <w:p w:rsidR="007115FB" w:rsidRDefault="007115FB">
      <w:r>
        <w:t>Integra recursos de la investigación educativa para enriquecer su práctica profesional, expresando su interés por el conocimiento, la ciencia y la mejora de la educación.</w:t>
      </w:r>
    </w:p>
    <w:p w:rsidR="007115FB" w:rsidRPr="007115FB" w:rsidRDefault="007115FB">
      <w:pPr>
        <w:rPr>
          <w:b/>
        </w:rPr>
      </w:pPr>
      <w:r>
        <w:t xml:space="preserve"> </w:t>
      </w:r>
      <w:bookmarkStart w:id="0" w:name="_GoBack"/>
      <w:r w:rsidRPr="007115FB">
        <w:rPr>
          <w:b/>
        </w:rPr>
        <w:t xml:space="preserve">Unidades de competencia que se desarrollan en el curso </w:t>
      </w:r>
    </w:p>
    <w:bookmarkEnd w:id="0"/>
    <w:p w:rsidR="007115FB" w:rsidRDefault="007115FB">
      <w:r>
        <w:t xml:space="preserve"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 </w:t>
      </w:r>
    </w:p>
    <w:p w:rsidR="007115FB" w:rsidRDefault="007115FB">
      <w:r>
        <w:t>Diseña escenarios y experiencias de aprendizaje para el desarrollo del pensamiento geométrico utilizando diversos recursos metodológicos y tecnológicos para favorecer la educación inclusiva. Licenciatura</w:t>
      </w:r>
      <w:r>
        <w:t xml:space="preserve"> </w:t>
      </w:r>
      <w:r>
        <w:t>en Educación Pre</w:t>
      </w:r>
      <w:r>
        <w:t xml:space="preserve">escolar. Plan de estudios 2018 </w:t>
      </w:r>
      <w:r>
        <w:t xml:space="preserve"> </w:t>
      </w:r>
    </w:p>
    <w:p w:rsidR="007115FB" w:rsidRDefault="007115FB">
      <w:r>
        <w:t xml:space="preserve">Diseña y utiliza recursos y medios didácticos pertinentes para desarrollar el pensamiento geométrico en el aprendizaje de las matemáticas, acorde con los procesos de desarrollo cognitivo y socioemocional de los alumnos. </w:t>
      </w:r>
    </w:p>
    <w:p w:rsidR="007115FB" w:rsidRDefault="007115FB">
      <w:r>
        <w:t xml:space="preserve"> Evalúa el aprendizaje de las primeras nociones de forma, espacio y medida en sus alumnos empleando distintos enfoques, métodos e instrumentos considerando las áreas, campos y ámbitos de conocimiento, así como los saberes correspondien</w:t>
      </w:r>
      <w:r>
        <w:t>tes al grado y nivel educativo.</w:t>
      </w:r>
    </w:p>
    <w:p w:rsidR="004569D6" w:rsidRDefault="007115FB">
      <w:r>
        <w:t xml:space="preserve"> Utiliza los resultados de la investigación para profundizar en el conocimiento y los procesos de aprendizaje de las matemáticas de sus alumnos.</w:t>
      </w:r>
    </w:p>
    <w:sectPr w:rsidR="004569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FB"/>
    <w:rsid w:val="004569D6"/>
    <w:rsid w:val="0071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A8D6"/>
  <w15:chartTrackingRefBased/>
  <w15:docId w15:val="{501EE355-D820-4053-8308-55403396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2019-03-07T19:09:00Z</dcterms:created>
  <dcterms:modified xsi:type="dcterms:W3CDTF">2019-03-07T19:12:00Z</dcterms:modified>
</cp:coreProperties>
</file>