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3" w:type="dxa"/>
        <w:tblBorders>
          <w:top w:val="double" w:sz="2" w:space="0" w:color="00007E"/>
          <w:left w:val="double" w:sz="2" w:space="0" w:color="00007E"/>
          <w:bottom w:val="double" w:sz="2" w:space="0" w:color="00007E"/>
          <w:right w:val="double" w:sz="2" w:space="0" w:color="00007E"/>
          <w:insideH w:val="double" w:sz="2" w:space="0" w:color="00007E"/>
          <w:insideV w:val="double" w:sz="2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6C141A" w:rsidTr="00F93B72">
        <w:trPr>
          <w:trHeight w:val="879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47"/>
              <w:ind w:left="1876" w:right="18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HOJA DE TRABAJO</w:t>
            </w:r>
          </w:p>
          <w:p w:rsidR="006C141A" w:rsidRDefault="006C141A" w:rsidP="00F93B72">
            <w:pPr>
              <w:pStyle w:val="TableParagraph"/>
              <w:spacing w:before="2"/>
              <w:ind w:left="1876" w:right="18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SÍNTESIS DE PLANEACIÓN DE VIDA Y TRABAJO REVISAR EL ASPECTO MATERIAL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Alimento: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Vivienda: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Vestido: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Dinero: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Nivel de vida: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Situación geográfica: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Lugar: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9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Espacio: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Alrededores: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Viajes: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Naturaleza: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9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Medios de transporte: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Medios de comunicación: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Tiempo: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Oficina: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49"/>
              <w:ind w:left="1876" w:right="18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...Físico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Vigor: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Nivel de energía: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9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Salud: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Apariencia: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Coordinación: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Conciencia corporal: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9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Imagen corporal: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Deportes: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Recreación:</w:t>
            </w:r>
          </w:p>
        </w:tc>
      </w:tr>
      <w:tr w:rsidR="006C141A" w:rsidTr="00F93B72">
        <w:trPr>
          <w:trHeight w:val="368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47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Tacto:</w:t>
            </w:r>
          </w:p>
        </w:tc>
      </w:tr>
    </w:tbl>
    <w:p w:rsidR="006C141A" w:rsidRDefault="006C141A" w:rsidP="006C141A">
      <w:pPr>
        <w:sectPr w:rsidR="006C141A">
          <w:pgSz w:w="12240" w:h="15840"/>
          <w:pgMar w:top="1440" w:right="48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1243" w:type="dxa"/>
        <w:tblBorders>
          <w:top w:val="double" w:sz="2" w:space="0" w:color="00007E"/>
          <w:left w:val="double" w:sz="2" w:space="0" w:color="00007E"/>
          <w:bottom w:val="double" w:sz="2" w:space="0" w:color="00007E"/>
          <w:right w:val="double" w:sz="2" w:space="0" w:color="00007E"/>
          <w:insideH w:val="double" w:sz="2" w:space="0" w:color="00007E"/>
          <w:insideV w:val="double" w:sz="2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6C141A" w:rsidTr="00F93B72">
        <w:trPr>
          <w:trHeight w:val="369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1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Comodidad: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Dolor: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4"/>
              <w:ind w:left="1876" w:right="18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...Afectivo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Temperamento: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Conciencia de los sentimientos propios y de los demás: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Expresividad: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Características personales:</w:t>
            </w:r>
          </w:p>
        </w:tc>
      </w:tr>
      <w:tr w:rsidR="006C141A" w:rsidTr="00F93B72">
        <w:trPr>
          <w:trHeight w:val="1131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 w:right="6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Patrones </w:t>
            </w:r>
            <w:r>
              <w:rPr>
                <w:rFonts w:ascii="Arial"/>
                <w:b/>
                <w:spacing w:val="-4"/>
              </w:rPr>
              <w:t xml:space="preserve">Afectivos: </w:t>
            </w:r>
            <w:r>
              <w:rPr>
                <w:rFonts w:ascii="Arial"/>
                <w:b/>
              </w:rPr>
              <w:t>Padre:</w:t>
            </w:r>
          </w:p>
          <w:p w:rsidR="006C141A" w:rsidRDefault="006C141A" w:rsidP="00F93B72">
            <w:pPr>
              <w:pStyle w:val="TableParagraph"/>
              <w:spacing w:before="1"/>
              <w:ind w:left="62" w:right="77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Madre:</w:t>
            </w:r>
          </w:p>
          <w:p w:rsidR="006C141A" w:rsidRDefault="006C141A" w:rsidP="00F93B72">
            <w:pPr>
              <w:pStyle w:val="TableParagraph"/>
              <w:spacing w:before="2"/>
              <w:ind w:left="62" w:right="77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Hermanos: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4"/>
              <w:ind w:left="1876" w:right="18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Motivaciones, necesidades e impulsos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Temores: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Defensas: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Conflictos: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Opciones: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4"/>
              <w:ind w:left="1876" w:right="18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...Intelectual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Habilidad-calidad: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Conciencia: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Utilización de aptitudes: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Teórico - práctico: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Rigidez - flexibilidad: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Innovación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Lectura: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5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Estudio: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6"/>
              <w:ind w:left="1876" w:right="18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...Profesional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Talentos: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Capacitación: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Educación: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Experiencia:</w:t>
            </w:r>
          </w:p>
        </w:tc>
      </w:tr>
      <w:tr w:rsidR="006C141A" w:rsidTr="00F93B72">
        <w:trPr>
          <w:trHeight w:val="369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Empeño:</w:t>
            </w:r>
          </w:p>
        </w:tc>
      </w:tr>
    </w:tbl>
    <w:p w:rsidR="006C141A" w:rsidRDefault="006C141A" w:rsidP="006C141A">
      <w:pPr>
        <w:sectPr w:rsidR="006C141A">
          <w:pgSz w:w="12240" w:h="15840"/>
          <w:pgMar w:top="1420" w:right="480" w:bottom="1120" w:left="180" w:header="0" w:footer="923" w:gutter="0"/>
          <w:cols w:space="720"/>
        </w:sectPr>
      </w:pPr>
    </w:p>
    <w:tbl>
      <w:tblPr>
        <w:tblStyle w:val="TableNormal"/>
        <w:tblW w:w="0" w:type="auto"/>
        <w:tblInd w:w="1243" w:type="dxa"/>
        <w:tblBorders>
          <w:top w:val="double" w:sz="2" w:space="0" w:color="00007E"/>
          <w:left w:val="double" w:sz="2" w:space="0" w:color="00007E"/>
          <w:bottom w:val="double" w:sz="2" w:space="0" w:color="00007E"/>
          <w:right w:val="double" w:sz="2" w:space="0" w:color="00007E"/>
          <w:insideH w:val="double" w:sz="2" w:space="0" w:color="00007E"/>
          <w:insideV w:val="double" w:sz="2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6C141A" w:rsidTr="00F93B72">
        <w:trPr>
          <w:trHeight w:val="369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1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Éxito: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Fracaso: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Tensiones: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Interés: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Importancia: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Logros: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Efectividad: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Adecuación: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5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Progresos: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Reconocimiento: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Responsabilidad: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Desarrollo: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Supervisión: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Recompensa: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6"/>
              <w:ind w:left="1876" w:right="18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...Espiritual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Ética: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Moral: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Religión: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Experiencia mística: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Oración: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Hombre: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Espíritu: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5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Libertad: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Sobrenatural: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Extrasensorial: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Espiritualidad: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4"/>
              <w:ind w:left="1876" w:right="18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...Social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Calidez:</w:t>
            </w:r>
          </w:p>
        </w:tc>
      </w:tr>
      <w:tr w:rsidR="006C141A" w:rsidTr="00F93B72">
        <w:trPr>
          <w:trHeight w:val="368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Aceptación de los demás:</w:t>
            </w:r>
          </w:p>
        </w:tc>
      </w:tr>
    </w:tbl>
    <w:p w:rsidR="006C141A" w:rsidRDefault="006C141A" w:rsidP="006C141A">
      <w:pPr>
        <w:sectPr w:rsidR="006C141A">
          <w:footerReference w:type="default" r:id="rId4"/>
          <w:pgSz w:w="12240" w:h="15840"/>
          <w:pgMar w:top="1420" w:right="480" w:bottom="1120" w:left="180" w:header="0" w:footer="923" w:gutter="0"/>
          <w:pgNumType w:start="380"/>
          <w:cols w:space="720"/>
        </w:sectPr>
      </w:pPr>
    </w:p>
    <w:tbl>
      <w:tblPr>
        <w:tblStyle w:val="TableNormal"/>
        <w:tblW w:w="0" w:type="auto"/>
        <w:tblInd w:w="1243" w:type="dxa"/>
        <w:tblBorders>
          <w:top w:val="double" w:sz="2" w:space="0" w:color="00007E"/>
          <w:left w:val="double" w:sz="2" w:space="0" w:color="00007E"/>
          <w:bottom w:val="double" w:sz="2" w:space="0" w:color="00007E"/>
          <w:right w:val="double" w:sz="2" w:space="0" w:color="00007E"/>
          <w:insideH w:val="double" w:sz="2" w:space="0" w:color="00007E"/>
          <w:insideV w:val="double" w:sz="2" w:space="0" w:color="00007E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6C141A" w:rsidTr="00F93B72">
        <w:trPr>
          <w:trHeight w:val="369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1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Rechazo: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Orientación hacia la gente: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Familia: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Política: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Intimidad: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Iniciativa: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Independencia: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Dependencia: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5"/>
              <w:ind w:left="6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Contradependencia</w:t>
            </w:r>
            <w:proofErr w:type="spellEnd"/>
            <w:r>
              <w:rPr>
                <w:rFonts w:ascii="Arial"/>
                <w:b/>
              </w:rPr>
              <w:t>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Interdependencia: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Accesibilidad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Pertenencia: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Franqueza: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Competencia: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Confianza en los demás: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Confianza en sí mismo: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Modales: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Prejuicios: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spacing w:before="56"/>
              <w:ind w:left="1876" w:right="18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...Otros aspectos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Vida: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Amor: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Sexo: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Cultura: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Arte:</w:t>
            </w:r>
          </w:p>
        </w:tc>
      </w:tr>
      <w:tr w:rsidR="006C141A" w:rsidTr="00F93B72">
        <w:trPr>
          <w:trHeight w:val="373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5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Desarrollo: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Madurez: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6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Creatividad: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Riesgo:</w:t>
            </w:r>
          </w:p>
        </w:tc>
      </w:tr>
      <w:tr w:rsidR="006C141A" w:rsidTr="00F93B72">
        <w:trPr>
          <w:trHeight w:val="372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Alegría:</w:t>
            </w:r>
          </w:p>
        </w:tc>
      </w:tr>
      <w:tr w:rsidR="006C141A" w:rsidTr="00F93B72">
        <w:trPr>
          <w:trHeight w:val="370"/>
        </w:trPr>
        <w:tc>
          <w:tcPr>
            <w:tcW w:w="9002" w:type="dxa"/>
            <w:tcBorders>
              <w:left w:val="double" w:sz="2" w:space="0" w:color="0000FF"/>
            </w:tcBorders>
          </w:tcPr>
          <w:p w:rsidR="006C141A" w:rsidRDefault="006C141A" w:rsidP="00F93B72">
            <w:pPr>
              <w:pStyle w:val="TableParagraph"/>
              <w:spacing w:before="54"/>
              <w:ind w:left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Diversión:</w:t>
            </w:r>
          </w:p>
        </w:tc>
      </w:tr>
      <w:tr w:rsidR="006C141A" w:rsidTr="00F93B72">
        <w:trPr>
          <w:trHeight w:val="368"/>
        </w:trPr>
        <w:tc>
          <w:tcPr>
            <w:tcW w:w="9002" w:type="dxa"/>
            <w:tcBorders>
              <w:left w:val="double" w:sz="2" w:space="0" w:color="0000FF"/>
            </w:tcBorders>
            <w:shd w:val="clear" w:color="auto" w:fill="D9D9D9"/>
          </w:tcPr>
          <w:p w:rsidR="006C141A" w:rsidRDefault="006C141A" w:rsidP="00F93B72">
            <w:pPr>
              <w:pStyle w:val="TableParagraph"/>
              <w:rPr>
                <w:rFonts w:ascii="Times New Roman"/>
              </w:rPr>
            </w:pPr>
          </w:p>
        </w:tc>
      </w:tr>
    </w:tbl>
    <w:p w:rsidR="007B7B0B" w:rsidRDefault="007B7B0B" w:rsidP="006C141A"/>
    <w:sectPr w:rsidR="007B7B0B" w:rsidSect="006C141A">
      <w:pgSz w:w="12240" w:h="15840"/>
      <w:pgMar w:top="709" w:right="90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33B5" w:rsidRDefault="006C141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6783705</wp:posOffset>
              </wp:positionH>
              <wp:positionV relativeFrom="page">
                <wp:posOffset>9281795</wp:posOffset>
              </wp:positionV>
              <wp:extent cx="263525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3B5" w:rsidRDefault="00000000">
                          <w:pPr>
                            <w:pStyle w:val="Textoindependiente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34.15pt;margin-top:730.85pt;width:20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" filled="f" stroked="f">
              <v:textbox inset="0,0,0,0">
                <w:txbxContent>
                  <w:p w:rsidR="003233B5" w:rsidRDefault="00000000">
                    <w:pPr>
                      <w:pStyle w:val="Textoindependiente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A"/>
    <w:rsid w:val="006C141A"/>
    <w:rsid w:val="007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F79403-25E2-4212-903D-D5FB166D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41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C141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41A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C141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Alejandro Davila</cp:lastModifiedBy>
  <cp:revision>1</cp:revision>
  <dcterms:created xsi:type="dcterms:W3CDTF">2023-03-09T00:13:00Z</dcterms:created>
  <dcterms:modified xsi:type="dcterms:W3CDTF">2023-03-09T00:14:00Z</dcterms:modified>
</cp:coreProperties>
</file>