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4BD5B" w14:textId="04D47D01" w:rsidR="005A7E3B" w:rsidRDefault="00C96BE4">
      <w:r>
        <w:rPr>
          <w:noProof/>
        </w:rPr>
        <w:drawing>
          <wp:anchor distT="0" distB="0" distL="114300" distR="114300" simplePos="0" relativeHeight="251663360" behindDoc="1" locked="0" layoutInCell="1" allowOverlap="1" wp14:anchorId="66CC50B3" wp14:editId="6317C9B8">
            <wp:simplePos x="0" y="0"/>
            <wp:positionH relativeFrom="margin">
              <wp:align>center</wp:align>
            </wp:positionH>
            <wp:positionV relativeFrom="paragraph">
              <wp:posOffset>-800100</wp:posOffset>
            </wp:positionV>
            <wp:extent cx="9600680" cy="7328535"/>
            <wp:effectExtent l="0" t="0" r="635"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600680" cy="7328535"/>
                    </a:xfrm>
                    <a:prstGeom prst="rect">
                      <a:avLst/>
                    </a:prstGeom>
                  </pic:spPr>
                </pic:pic>
              </a:graphicData>
            </a:graphic>
            <wp14:sizeRelH relativeFrom="margin">
              <wp14:pctWidth>0</wp14:pctWidth>
            </wp14:sizeRelH>
            <wp14:sizeRelV relativeFrom="margin">
              <wp14:pctHeight>0</wp14:pctHeight>
            </wp14:sizeRelV>
          </wp:anchor>
        </w:drawing>
      </w:r>
    </w:p>
    <w:p w14:paraId="5EBABFC1" w14:textId="7065AAD4" w:rsidR="005A7E3B" w:rsidRDefault="005A7E3B"/>
    <w:p w14:paraId="0777CA65" w14:textId="77777777" w:rsidR="005A558C" w:rsidRDefault="00C96BE4">
      <w:r>
        <w:rPr>
          <w:noProof/>
        </w:rPr>
        <mc:AlternateContent>
          <mc:Choice Requires="wps">
            <w:drawing>
              <wp:anchor distT="0" distB="0" distL="114300" distR="114300" simplePos="0" relativeHeight="251662336" behindDoc="0" locked="0" layoutInCell="1" allowOverlap="1" wp14:anchorId="76DE7353" wp14:editId="2A655836">
                <wp:simplePos x="0" y="0"/>
                <wp:positionH relativeFrom="column">
                  <wp:posOffset>2976880</wp:posOffset>
                </wp:positionH>
                <wp:positionV relativeFrom="paragraph">
                  <wp:posOffset>2796540</wp:posOffset>
                </wp:positionV>
                <wp:extent cx="7181215" cy="92964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7181215" cy="9296400"/>
                        </a:xfrm>
                        <a:prstGeom prst="rect">
                          <a:avLst/>
                        </a:prstGeom>
                        <a:noFill/>
                        <a:ln>
                          <a:noFill/>
                        </a:ln>
                      </wps:spPr>
                      <wps:txbx>
                        <w:txbxContent>
                          <w:p w14:paraId="6C249B57" w14:textId="646ACBC4" w:rsidR="00B739B0" w:rsidRPr="00B739B0" w:rsidRDefault="003F4C47" w:rsidP="00B739B0">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América Michelle Reyes Leza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6DE7353" id="_x0000_t202" coordsize="21600,21600" o:spt="202" path="m,l,21600r21600,l21600,xe">
                <v:stroke joinstyle="miter"/>
                <v:path gradientshapeok="t" o:connecttype="rect"/>
              </v:shapetype>
              <v:shape id="Cuadro de texto 4" o:spid="_x0000_s1026" type="#_x0000_t202" style="position:absolute;margin-left:234.4pt;margin-top:220.2pt;width:565.45pt;height:732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" filled="f" stroked="f">
                <v:textbox style="mso-fit-shape-to-text:t">
                  <w:txbxContent>
                    <w:p w14:paraId="6C249B57" w14:textId="646ACBC4" w:rsidR="00B739B0" w:rsidRPr="00B739B0" w:rsidRDefault="003F4C47" w:rsidP="00B739B0">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América Michelle Reyes Leza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6AC6EF9" wp14:editId="78227A7F">
                <wp:simplePos x="0" y="0"/>
                <wp:positionH relativeFrom="column">
                  <wp:posOffset>3018790</wp:posOffset>
                </wp:positionH>
                <wp:positionV relativeFrom="paragraph">
                  <wp:posOffset>2175510</wp:posOffset>
                </wp:positionV>
                <wp:extent cx="7181215" cy="92964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181215" cy="9296400"/>
                        </a:xfrm>
                        <a:prstGeom prst="rect">
                          <a:avLst/>
                        </a:prstGeom>
                        <a:noFill/>
                        <a:ln>
                          <a:noFill/>
                        </a:ln>
                      </wps:spPr>
                      <wps:txbx>
                        <w:txbxContent>
                          <w:p w14:paraId="7F3BCEE3" w14:textId="194032B2" w:rsidR="00B739B0" w:rsidRPr="00B739B0" w:rsidRDefault="003F4C47" w:rsidP="00B739B0">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Segundo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AC6EF9" id="Cuadro de texto 3" o:spid="_x0000_s1027" type="#_x0000_t202" style="position:absolute;margin-left:237.7pt;margin-top:171.3pt;width:565.45pt;height:732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" filled="f" stroked="f">
                <v:textbox style="mso-fit-shape-to-text:t">
                  <w:txbxContent>
                    <w:p w14:paraId="7F3BCEE3" w14:textId="194032B2" w:rsidR="00B739B0" w:rsidRPr="00B739B0" w:rsidRDefault="003F4C47" w:rsidP="00B739B0">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Segundo</w:t>
                      </w:r>
                    </w:p>
                  </w:txbxContent>
                </v:textbox>
              </v:shape>
            </w:pict>
          </mc:Fallback>
        </mc:AlternateContent>
      </w:r>
      <w:r w:rsidR="005A7E3B">
        <w:br w:type="page"/>
      </w:r>
    </w:p>
    <w:p w14:paraId="39623A5B" w14:textId="77620C1E" w:rsidR="003F4C47" w:rsidRDefault="003F4C47">
      <w:r>
        <w:rPr>
          <w:noProof/>
        </w:rPr>
        <w:lastRenderedPageBreak/>
        <w:drawing>
          <wp:anchor distT="0" distB="0" distL="114300" distR="114300" simplePos="0" relativeHeight="251667456" behindDoc="0" locked="0" layoutInCell="1" allowOverlap="1" wp14:anchorId="7E82B4A3" wp14:editId="334BB6C5">
            <wp:simplePos x="0" y="0"/>
            <wp:positionH relativeFrom="column">
              <wp:posOffset>-1390926</wp:posOffset>
            </wp:positionH>
            <wp:positionV relativeFrom="page">
              <wp:posOffset>-183349</wp:posOffset>
            </wp:positionV>
            <wp:extent cx="11826260" cy="7868653"/>
            <wp:effectExtent l="0" t="0" r="3810" b="0"/>
            <wp:wrapNone/>
            <wp:docPr id="1926827762" name="Imagen 8" descr="Imágenes de Fondo Rojo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ágenes de Fondo Rojo - Descarga gratuita en Freepi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26260" cy="78686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s">
            <w:drawing>
              <wp:anchor distT="0" distB="0" distL="114300" distR="114300" simplePos="0" relativeHeight="251673600" behindDoc="0" locked="0" layoutInCell="1" allowOverlap="1" wp14:anchorId="23023777" wp14:editId="2716A114">
                <wp:simplePos x="0" y="0"/>
                <wp:positionH relativeFrom="column">
                  <wp:posOffset>622519</wp:posOffset>
                </wp:positionH>
                <wp:positionV relativeFrom="paragraph">
                  <wp:posOffset>-212528</wp:posOffset>
                </wp:positionV>
                <wp:extent cx="7738280" cy="1160060"/>
                <wp:effectExtent l="0" t="0" r="0" b="2540"/>
                <wp:wrapNone/>
                <wp:docPr id="1378792949" name="Cuadro de texto 9"/>
                <wp:cNvGraphicFramePr/>
                <a:graphic xmlns:a="http://schemas.openxmlformats.org/drawingml/2006/main">
                  <a:graphicData uri="http://schemas.microsoft.com/office/word/2010/wordprocessingShape">
                    <wps:wsp>
                      <wps:cNvSpPr txBox="1"/>
                      <wps:spPr>
                        <a:xfrm>
                          <a:off x="0" y="0"/>
                          <a:ext cx="7738280" cy="1160060"/>
                        </a:xfrm>
                        <a:prstGeom prst="rect">
                          <a:avLst/>
                        </a:prstGeom>
                        <a:noFill/>
                        <a:ln w="6350">
                          <a:noFill/>
                        </a:ln>
                      </wps:spPr>
                      <wps:txbx>
                        <w:txbxContent>
                          <w:p w14:paraId="703DFB3E" w14:textId="77777777" w:rsidR="003F4C47" w:rsidRPr="007352D0" w:rsidRDefault="003F4C47" w:rsidP="003F4C47">
                            <w:pPr>
                              <w:rPr>
                                <w:rFonts w:ascii="Splatch" w:hAnsi="Splatch"/>
                                <w:color w:val="FFFF00"/>
                                <w:sz w:val="72"/>
                                <w:szCs w:val="72"/>
                                <w14:textOutline w14:w="9525" w14:cap="rnd" w14:cmpd="sng" w14:algn="ctr">
                                  <w14:solidFill>
                                    <w14:schemeClr w14:val="tx1">
                                      <w14:lumMod w14:val="95000"/>
                                      <w14:lumOff w14:val="5000"/>
                                    </w14:schemeClr>
                                  </w14:solidFill>
                                  <w14:prstDash w14:val="solid"/>
                                  <w14:bevel/>
                                </w14:textOutline>
                              </w:rPr>
                            </w:pPr>
                            <w:r w:rsidRPr="007352D0">
                              <w:rPr>
                                <w:rFonts w:ascii="Splatch" w:hAnsi="Splatch"/>
                                <w:color w:val="FFFF00"/>
                                <w:sz w:val="72"/>
                                <w:szCs w:val="72"/>
                                <w14:textOutline w14:w="9525" w14:cap="rnd" w14:cmpd="sng" w14:algn="ctr">
                                  <w14:solidFill>
                                    <w14:schemeClr w14:val="tx1">
                                      <w14:lumMod w14:val="95000"/>
                                      <w14:lumOff w14:val="5000"/>
                                    </w14:schemeClr>
                                  </w14:solidFill>
                                  <w14:prstDash w14:val="solid"/>
                                  <w14:bevel/>
                                </w14:textOutline>
                              </w:rPr>
                              <w:t>Héro</w:t>
                            </w:r>
                            <w:r>
                              <w:rPr>
                                <w:rFonts w:ascii="Splatch" w:hAnsi="Splatch"/>
                                <w:color w:val="FFFF00"/>
                                <w:sz w:val="72"/>
                                <w:szCs w:val="72"/>
                                <w14:textOutline w14:w="9525" w14:cap="rnd" w14:cmpd="sng" w14:algn="ctr">
                                  <w14:solidFill>
                                    <w14:schemeClr w14:val="tx1">
                                      <w14:lumMod w14:val="95000"/>
                                      <w14:lumOff w14:val="5000"/>
                                    </w14:schemeClr>
                                  </w14:solidFill>
                                  <w14:prstDash w14:val="solid"/>
                                  <w14:bevel/>
                                </w14:textOutline>
                              </w:rPr>
                              <w:t>e</w:t>
                            </w:r>
                            <w:r w:rsidRPr="007352D0">
                              <w:rPr>
                                <w:rFonts w:ascii="Splatch" w:hAnsi="Splatch"/>
                                <w:color w:val="FFFF00"/>
                                <w:sz w:val="72"/>
                                <w:szCs w:val="72"/>
                                <w14:textOutline w14:w="9525" w14:cap="rnd" w14:cmpd="sng" w14:algn="ctr">
                                  <w14:solidFill>
                                    <w14:schemeClr w14:val="tx1">
                                      <w14:lumMod w14:val="95000"/>
                                      <w14:lumOff w14:val="5000"/>
                                    </w14:schemeClr>
                                  </w14:solidFill>
                                  <w14:prstDash w14:val="solid"/>
                                  <w14:bevel/>
                                </w14:textOutline>
                              </w:rPr>
                              <w:t>s EN 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23777" id="Cuadro de texto 9" o:spid="_x0000_s1028" type="#_x0000_t202" style="position:absolute;margin-left:49pt;margin-top:-16.75pt;width:609.3pt;height:9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" filled="f" stroked="f" strokeweight=".5pt">
                <v:textbox>
                  <w:txbxContent>
                    <w:p w14:paraId="703DFB3E" w14:textId="77777777" w:rsidR="003F4C47" w:rsidRPr="007352D0" w:rsidRDefault="003F4C47" w:rsidP="003F4C47">
                      <w:pPr>
                        <w:rPr>
                          <w:rFonts w:ascii="Splatch" w:hAnsi="Splatch"/>
                          <w:color w:val="FFFF00"/>
                          <w:sz w:val="72"/>
                          <w:szCs w:val="72"/>
                          <w14:textOutline w14:w="9525" w14:cap="rnd" w14:cmpd="sng" w14:algn="ctr">
                            <w14:solidFill>
                              <w14:schemeClr w14:val="tx1">
                                <w14:lumMod w14:val="95000"/>
                                <w14:lumOff w14:val="5000"/>
                              </w14:schemeClr>
                            </w14:solidFill>
                            <w14:prstDash w14:val="solid"/>
                            <w14:bevel/>
                          </w14:textOutline>
                        </w:rPr>
                      </w:pPr>
                      <w:r w:rsidRPr="007352D0">
                        <w:rPr>
                          <w:rFonts w:ascii="Splatch" w:hAnsi="Splatch"/>
                          <w:color w:val="FFFF00"/>
                          <w:sz w:val="72"/>
                          <w:szCs w:val="72"/>
                          <w14:textOutline w14:w="9525" w14:cap="rnd" w14:cmpd="sng" w14:algn="ctr">
                            <w14:solidFill>
                              <w14:schemeClr w14:val="tx1">
                                <w14:lumMod w14:val="95000"/>
                                <w14:lumOff w14:val="5000"/>
                              </w14:schemeClr>
                            </w14:solidFill>
                            <w14:prstDash w14:val="solid"/>
                            <w14:bevel/>
                          </w14:textOutline>
                        </w:rPr>
                        <w:t>Héro</w:t>
                      </w:r>
                      <w:r>
                        <w:rPr>
                          <w:rFonts w:ascii="Splatch" w:hAnsi="Splatch"/>
                          <w:color w:val="FFFF00"/>
                          <w:sz w:val="72"/>
                          <w:szCs w:val="72"/>
                          <w14:textOutline w14:w="9525" w14:cap="rnd" w14:cmpd="sng" w14:algn="ctr">
                            <w14:solidFill>
                              <w14:schemeClr w14:val="tx1">
                                <w14:lumMod w14:val="95000"/>
                                <w14:lumOff w14:val="5000"/>
                              </w14:schemeClr>
                            </w14:solidFill>
                            <w14:prstDash w14:val="solid"/>
                            <w14:bevel/>
                          </w14:textOutline>
                        </w:rPr>
                        <w:t>e</w:t>
                      </w:r>
                      <w:r w:rsidRPr="007352D0">
                        <w:rPr>
                          <w:rFonts w:ascii="Splatch" w:hAnsi="Splatch"/>
                          <w:color w:val="FFFF00"/>
                          <w:sz w:val="72"/>
                          <w:szCs w:val="72"/>
                          <w14:textOutline w14:w="9525" w14:cap="rnd" w14:cmpd="sng" w14:algn="ctr">
                            <w14:solidFill>
                              <w14:schemeClr w14:val="tx1">
                                <w14:lumMod w14:val="95000"/>
                                <w14:lumOff w14:val="5000"/>
                              </w14:schemeClr>
                            </w14:solidFill>
                            <w14:prstDash w14:val="solid"/>
                            <w14:bevel/>
                          </w14:textOutline>
                        </w:rPr>
                        <w:t>s EN ACCIÓN</w:t>
                      </w:r>
                    </w:p>
                  </w:txbxContent>
                </v:textbox>
              </v:shape>
            </w:pict>
          </mc:Fallback>
        </mc:AlternateContent>
      </w:r>
      <w:r>
        <w:rPr>
          <w:noProof/>
        </w:rPr>
        <w:drawing>
          <wp:anchor distT="0" distB="0" distL="114300" distR="114300" simplePos="0" relativeHeight="251676672" behindDoc="0" locked="0" layoutInCell="1" allowOverlap="1" wp14:anchorId="2A2E55BB" wp14:editId="4E9BBC20">
            <wp:simplePos x="0" y="0"/>
            <wp:positionH relativeFrom="column">
              <wp:posOffset>-535927</wp:posOffset>
            </wp:positionH>
            <wp:positionV relativeFrom="page">
              <wp:posOffset>2060697</wp:posOffset>
            </wp:positionV>
            <wp:extent cx="883803" cy="883803"/>
            <wp:effectExtent l="0" t="57150" r="0" b="50165"/>
            <wp:wrapNone/>
            <wp:docPr id="322235678" name="Imagen 322235678" descr="dibujos animados fuego efecto, resplandor, fuego gratis png 23816420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bujos animados fuego efecto, resplandor, fuego gratis png 23816420 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043404">
                      <a:off x="0" y="0"/>
                      <a:ext cx="883803" cy="8838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478D059F" wp14:editId="081D711E">
            <wp:simplePos x="0" y="0"/>
            <wp:positionH relativeFrom="column">
              <wp:posOffset>-770312</wp:posOffset>
            </wp:positionH>
            <wp:positionV relativeFrom="page">
              <wp:posOffset>255639</wp:posOffset>
            </wp:positionV>
            <wp:extent cx="883803" cy="883803"/>
            <wp:effectExtent l="0" t="114300" r="0" b="31115"/>
            <wp:wrapNone/>
            <wp:docPr id="1143309282" name="Imagen 1143309282" descr="dibujos animados fuego efecto, resplandor, fuego gratis png 23816420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bujos animados fuego efecto, resplandor, fuego gratis png 23816420 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9633617">
                      <a:off x="0" y="0"/>
                      <a:ext cx="883803" cy="8838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6C8942E5" wp14:editId="68D83177">
            <wp:simplePos x="0" y="0"/>
            <wp:positionH relativeFrom="column">
              <wp:posOffset>8228096</wp:posOffset>
            </wp:positionH>
            <wp:positionV relativeFrom="page">
              <wp:posOffset>297314</wp:posOffset>
            </wp:positionV>
            <wp:extent cx="883803" cy="883803"/>
            <wp:effectExtent l="0" t="114300" r="0" b="50165"/>
            <wp:wrapNone/>
            <wp:docPr id="1992444951" name="Imagen 1992444951" descr="dibujos animados fuego efecto, resplandor, fuego gratis png 23816420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bujos animados fuego efecto, resplandor, fuego gratis png 23816420 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9958951">
                      <a:off x="0" y="0"/>
                      <a:ext cx="883803" cy="8838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48EEA02F" wp14:editId="058411E1">
            <wp:simplePos x="0" y="0"/>
            <wp:positionH relativeFrom="column">
              <wp:posOffset>8096696</wp:posOffset>
            </wp:positionH>
            <wp:positionV relativeFrom="page">
              <wp:posOffset>2234544</wp:posOffset>
            </wp:positionV>
            <wp:extent cx="883803" cy="883803"/>
            <wp:effectExtent l="0" t="57150" r="0" b="50165"/>
            <wp:wrapNone/>
            <wp:docPr id="1117589147" name="Imagen 10" descr="dibujos animados fuego efecto, resplandor, fuego gratis png 23816420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bujos animados fuego efecto, resplandor, fuego gratis png 23816420 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043404">
                      <a:off x="0" y="0"/>
                      <a:ext cx="883803" cy="8838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s">
            <w:drawing>
              <wp:anchor distT="0" distB="0" distL="114300" distR="114300" simplePos="0" relativeHeight="251672576" behindDoc="0" locked="0" layoutInCell="1" allowOverlap="1" wp14:anchorId="36AEA04F" wp14:editId="6448B9AF">
                <wp:simplePos x="0" y="0"/>
                <wp:positionH relativeFrom="column">
                  <wp:posOffset>668133</wp:posOffset>
                </wp:positionH>
                <wp:positionV relativeFrom="paragraph">
                  <wp:posOffset>-217805</wp:posOffset>
                </wp:positionV>
                <wp:extent cx="7738280" cy="1160060"/>
                <wp:effectExtent l="0" t="0" r="0" b="2540"/>
                <wp:wrapNone/>
                <wp:docPr id="1348889355" name="Cuadro de texto 9"/>
                <wp:cNvGraphicFramePr/>
                <a:graphic xmlns:a="http://schemas.openxmlformats.org/drawingml/2006/main">
                  <a:graphicData uri="http://schemas.microsoft.com/office/word/2010/wordprocessingShape">
                    <wps:wsp>
                      <wps:cNvSpPr txBox="1"/>
                      <wps:spPr>
                        <a:xfrm>
                          <a:off x="0" y="0"/>
                          <a:ext cx="7738280" cy="1160060"/>
                        </a:xfrm>
                        <a:prstGeom prst="rect">
                          <a:avLst/>
                        </a:prstGeom>
                        <a:noFill/>
                        <a:ln w="6350">
                          <a:noFill/>
                        </a:ln>
                      </wps:spPr>
                      <wps:txbx>
                        <w:txbxContent>
                          <w:p w14:paraId="69C0A01B" w14:textId="77777777" w:rsidR="003F4C47" w:rsidRPr="007352D0" w:rsidRDefault="003F4C47" w:rsidP="003F4C47">
                            <w:pPr>
                              <w:rPr>
                                <w:rFonts w:ascii="Splatch" w:hAnsi="Splatch"/>
                                <w:sz w:val="72"/>
                                <w:szCs w:val="72"/>
                                <w14:glow w14:rad="228600">
                                  <w14:schemeClr w14:val="accent2">
                                    <w14:alpha w14:val="60000"/>
                                    <w14:satMod w14:val="175000"/>
                                  </w14:schemeClr>
                                </w14:glow>
                              </w:rPr>
                            </w:pPr>
                            <w:r w:rsidRPr="007352D0">
                              <w:rPr>
                                <w:rFonts w:ascii="Splatch" w:hAnsi="Splatch"/>
                                <w:sz w:val="72"/>
                                <w:szCs w:val="72"/>
                                <w14:glow w14:rad="228600">
                                  <w14:schemeClr w14:val="accent2">
                                    <w14:alpha w14:val="60000"/>
                                    <w14:satMod w14:val="175000"/>
                                  </w14:schemeClr>
                                </w14:glow>
                              </w:rPr>
                              <w:t>Héro</w:t>
                            </w:r>
                            <w:r>
                              <w:rPr>
                                <w:rFonts w:ascii="Splatch" w:hAnsi="Splatch"/>
                                <w:sz w:val="72"/>
                                <w:szCs w:val="72"/>
                                <w14:glow w14:rad="228600">
                                  <w14:schemeClr w14:val="accent2">
                                    <w14:alpha w14:val="60000"/>
                                    <w14:satMod w14:val="175000"/>
                                  </w14:schemeClr>
                                </w14:glow>
                              </w:rPr>
                              <w:t>e</w:t>
                            </w:r>
                            <w:r w:rsidRPr="007352D0">
                              <w:rPr>
                                <w:rFonts w:ascii="Splatch" w:hAnsi="Splatch"/>
                                <w:sz w:val="72"/>
                                <w:szCs w:val="72"/>
                                <w14:glow w14:rad="228600">
                                  <w14:schemeClr w14:val="accent2">
                                    <w14:alpha w14:val="60000"/>
                                    <w14:satMod w14:val="175000"/>
                                  </w14:schemeClr>
                                </w14:glow>
                              </w:rPr>
                              <w:t>s EN 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A04F" id="_x0000_s1029" type="#_x0000_t202" style="position:absolute;margin-left:52.6pt;margin-top:-17.15pt;width:609.3pt;height:9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" filled="f" stroked="f" strokeweight=".5pt">
                <v:textbox>
                  <w:txbxContent>
                    <w:p w14:paraId="69C0A01B" w14:textId="77777777" w:rsidR="003F4C47" w:rsidRPr="007352D0" w:rsidRDefault="003F4C47" w:rsidP="003F4C47">
                      <w:pPr>
                        <w:rPr>
                          <w:rFonts w:ascii="Splatch" w:hAnsi="Splatch"/>
                          <w:sz w:val="72"/>
                          <w:szCs w:val="72"/>
                          <w14:glow w14:rad="228600">
                            <w14:schemeClr w14:val="accent2">
                              <w14:alpha w14:val="60000"/>
                              <w14:satMod w14:val="175000"/>
                            </w14:schemeClr>
                          </w14:glow>
                        </w:rPr>
                      </w:pPr>
                      <w:r w:rsidRPr="007352D0">
                        <w:rPr>
                          <w:rFonts w:ascii="Splatch" w:hAnsi="Splatch"/>
                          <w:sz w:val="72"/>
                          <w:szCs w:val="72"/>
                          <w14:glow w14:rad="228600">
                            <w14:schemeClr w14:val="accent2">
                              <w14:alpha w14:val="60000"/>
                              <w14:satMod w14:val="175000"/>
                            </w14:schemeClr>
                          </w14:glow>
                        </w:rPr>
                        <w:t>Héro</w:t>
                      </w:r>
                      <w:r>
                        <w:rPr>
                          <w:rFonts w:ascii="Splatch" w:hAnsi="Splatch"/>
                          <w:sz w:val="72"/>
                          <w:szCs w:val="72"/>
                          <w14:glow w14:rad="228600">
                            <w14:schemeClr w14:val="accent2">
                              <w14:alpha w14:val="60000"/>
                              <w14:satMod w14:val="175000"/>
                            </w14:schemeClr>
                          </w14:glow>
                        </w:rPr>
                        <w:t>e</w:t>
                      </w:r>
                      <w:r w:rsidRPr="007352D0">
                        <w:rPr>
                          <w:rFonts w:ascii="Splatch" w:hAnsi="Splatch"/>
                          <w:sz w:val="72"/>
                          <w:szCs w:val="72"/>
                          <w14:glow w14:rad="228600">
                            <w14:schemeClr w14:val="accent2">
                              <w14:alpha w14:val="60000"/>
                              <w14:satMod w14:val="175000"/>
                            </w14:schemeClr>
                          </w14:glow>
                        </w:rPr>
                        <w:t>s EN ACCIÓN</w:t>
                      </w:r>
                    </w:p>
                  </w:txbxContent>
                </v:textbox>
              </v:shape>
            </w:pict>
          </mc:Fallback>
        </mc:AlternateContent>
      </w:r>
      <w:r>
        <w:rPr>
          <w:noProof/>
        </w:rPr>
        <w:drawing>
          <wp:anchor distT="0" distB="0" distL="114300" distR="114300" simplePos="0" relativeHeight="251669504" behindDoc="0" locked="0" layoutInCell="1" allowOverlap="1" wp14:anchorId="55085740" wp14:editId="3C080293">
            <wp:simplePos x="0" y="0"/>
            <wp:positionH relativeFrom="column">
              <wp:posOffset>841375</wp:posOffset>
            </wp:positionH>
            <wp:positionV relativeFrom="paragraph">
              <wp:posOffset>1395095</wp:posOffset>
            </wp:positionV>
            <wp:extent cx="7269705" cy="5758586"/>
            <wp:effectExtent l="0" t="0" r="0" b="0"/>
            <wp:wrapNone/>
            <wp:docPr id="722949293" name="Imagen 4" descr="300 Tarjetas para trabajar el vocabulario | Summer school crafts,  Flashcards, Community helpers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0 Tarjetas para trabajar el vocabulario | Summer school crafts,  Flashcards, Community helpers worksheets"/>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20833" b="61250" l="19306" r="80417">
                                  <a14:foregroundMark x1="27361" y1="24896" x2="38889" y2="25313"/>
                                  <a14:foregroundMark x1="63611" y1="24271" x2="63611" y2="24271"/>
                                  <a14:foregroundMark x1="26667" y1="22708" x2="26667" y2="22708"/>
                                  <a14:foregroundMark x1="26667" y1="22708" x2="26667" y2="22708"/>
                                  <a14:foregroundMark x1="58611" y1="25104" x2="58611" y2="25104"/>
                                  <a14:foregroundMark x1="58611" y1="25104" x2="58611" y2="25104"/>
                                  <a14:foregroundMark x1="58611" y1="25104" x2="58611" y2="25104"/>
                                  <a14:foregroundMark x1="28750" y1="22292" x2="56806" y2="27083"/>
                                  <a14:foregroundMark x1="56806" y1="27083" x2="70833" y2="45313"/>
                                  <a14:foregroundMark x1="70833" y1="45313" x2="69722" y2="53958"/>
                                  <a14:foregroundMark x1="69722" y1="53958" x2="26389" y2="58646"/>
                                  <a14:foregroundMark x1="25833" y1="61250" x2="56667" y2="59479"/>
                                  <a14:foregroundMark x1="67778" y1="20833" x2="67778" y2="20833"/>
                                </a14:backgroundRemoval>
                              </a14:imgEffect>
                            </a14:imgLayer>
                          </a14:imgProps>
                        </a:ext>
                        <a:ext uri="{28A0092B-C50C-407E-A947-70E740481C1C}">
                          <a14:useLocalDpi xmlns:a14="http://schemas.microsoft.com/office/drawing/2010/main" val="0"/>
                        </a:ext>
                      </a:extLst>
                    </a:blip>
                    <a:srcRect l="11966" t="18910" r="11966" b="35897"/>
                    <a:stretch/>
                  </pic:blipFill>
                  <pic:spPr bwMode="auto">
                    <a:xfrm>
                      <a:off x="0" y="0"/>
                      <a:ext cx="7269705" cy="57585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A579074" wp14:editId="2C4D7DD2">
            <wp:simplePos x="0" y="0"/>
            <wp:positionH relativeFrom="column">
              <wp:posOffset>6193190</wp:posOffset>
            </wp:positionH>
            <wp:positionV relativeFrom="page">
              <wp:posOffset>2379953</wp:posOffset>
            </wp:positionV>
            <wp:extent cx="3435741" cy="5561242"/>
            <wp:effectExtent l="0" t="0" r="0" b="59055"/>
            <wp:wrapNone/>
            <wp:docPr id="1561682700" name="Imagen 1" descr="Pin on iimágene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iimágenes infantiles"/>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6562" b="97900" l="9746" r="89831">
                                  <a14:foregroundMark x1="33475" y1="93701" x2="65678" y2="93438"/>
                                  <a14:foregroundMark x1="65678" y1="93438" x2="67797" y2="93438"/>
                                  <a14:foregroundMark x1="36017" y1="8136" x2="45339" y2="6824"/>
                                  <a14:foregroundMark x1="78390" y1="96063" x2="35169" y2="97900"/>
                                </a14:backgroundRemoval>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21317507">
                      <a:off x="0" y="0"/>
                      <a:ext cx="3437201" cy="5563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3E0A64D" wp14:editId="4C58969D">
            <wp:simplePos x="0" y="0"/>
            <wp:positionH relativeFrom="column">
              <wp:posOffset>-1138393</wp:posOffset>
            </wp:positionH>
            <wp:positionV relativeFrom="page">
              <wp:posOffset>2302976</wp:posOffset>
            </wp:positionV>
            <wp:extent cx="3326210" cy="5625031"/>
            <wp:effectExtent l="0" t="0" r="0" b="52070"/>
            <wp:wrapNone/>
            <wp:docPr id="1370450875" name="Imagen 2" descr="Pin on free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free downloads"/>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19076" b="95969" l="8696" r="78435">
                                  <a14:foregroundMark x1="51304" y1="23500" x2="41739" y2="27532"/>
                                  <a14:foregroundMark x1="41739" y1="27532" x2="37565" y2="33137"/>
                                  <a14:foregroundMark x1="45391" y1="25860" x2="45391" y2="25860"/>
                                  <a14:foregroundMark x1="51826" y1="23500" x2="48174" y2="31563"/>
                                  <a14:foregroundMark x1="40870" y1="29302" x2="57391" y2="30187"/>
                                  <a14:foregroundMark x1="57391" y1="30187" x2="56348" y2="30088"/>
                                  <a14:foregroundMark x1="47652" y1="19174" x2="47652" y2="21731"/>
                                  <a14:foregroundMark x1="75304" y1="59980" x2="25217" y2="61750"/>
                                  <a14:foregroundMark x1="71478" y1="89577" x2="71826" y2="97148"/>
                                  <a14:foregroundMark x1="71826" y1="97148" x2="39826" y2="95969"/>
                                  <a14:foregroundMark x1="39826" y1="95969" x2="74783" y2="88299"/>
                                  <a14:foregroundMark x1="66957" y1="35202" x2="24523" y2="35747"/>
                                  <a14:foregroundMark x1="43130" y1="39135" x2="58261" y2="52409"/>
                                  <a14:foregroundMark x1="33913" y1="34710" x2="26609" y2="60472"/>
                                  <a14:foregroundMark x1="25739" y1="71878" x2="25739" y2="69027"/>
                                  <a14:foregroundMark x1="59652" y1="41495" x2="65913" y2="48279"/>
                                  <a14:foregroundMark x1="65913" y1="48279" x2="74435" y2="65290"/>
                                  <a14:foregroundMark x1="74435" y1="65290" x2="57391" y2="70206"/>
                                  <a14:foregroundMark x1="57391" y1="70206" x2="50435" y2="53687"/>
                                  <a14:foregroundMark x1="50435" y1="53687" x2="53217" y2="69813"/>
                                  <a14:foregroundMark x1="53217" y1="69813" x2="53739" y2="70403"/>
                                  <a14:foregroundMark x1="77043" y1="66470" x2="76174" y2="70108"/>
                                  <a14:foregroundMark x1="72000" y1="81514" x2="61043" y2="84071"/>
                                  <a14:foregroundMark x1="61043" y1="84071" x2="39826" y2="84661"/>
                                  <a14:foregroundMark x1="32522" y1="82104" x2="32522" y2="82104"/>
                                  <a14:foregroundMark x1="38957" y1="22517" x2="38957" y2="22517"/>
                                  <a14:foregroundMark x1="44000" y1="21239" x2="44000" y2="21239"/>
                                  <a14:foregroundMark x1="36174" y1="23009" x2="35304" y2="24090"/>
                                  <a14:foregroundMark x1="71478" y1="36775" x2="71478" y2="36775"/>
                                  <a14:backgroundMark x1="18435" y1="36578" x2="22435" y2="38348"/>
                                  <a14:backgroundMark x1="21565" y1="34513" x2="21565" y2="36283"/>
                                </a14:backgroundRemoval>
                              </a14:imgEffect>
                            </a14:imgLayer>
                          </a14:imgProps>
                        </a:ext>
                        <a:ext uri="{28A0092B-C50C-407E-A947-70E740481C1C}">
                          <a14:useLocalDpi xmlns:a14="http://schemas.microsoft.com/office/drawing/2010/main" val="0"/>
                        </a:ext>
                      </a:extLst>
                    </a:blip>
                    <a:srcRect t="16446" r="12843"/>
                    <a:stretch/>
                  </pic:blipFill>
                  <pic:spPr bwMode="auto">
                    <a:xfrm rot="455906">
                      <a:off x="0" y="0"/>
                      <a:ext cx="3329491" cy="5630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16B702" w14:textId="77777777" w:rsidR="003F4C47" w:rsidRDefault="003F4C47"/>
    <w:p w14:paraId="1205D150" w14:textId="77777777" w:rsidR="003F4C47" w:rsidRDefault="003F4C47"/>
    <w:p w14:paraId="7F25BCA5" w14:textId="77777777" w:rsidR="003F4C47" w:rsidRDefault="003F4C47"/>
    <w:p w14:paraId="052E926F" w14:textId="77777777" w:rsidR="003F4C47" w:rsidRDefault="003F4C47"/>
    <w:p w14:paraId="31DD20DC" w14:textId="77777777" w:rsidR="003F4C47" w:rsidRDefault="003F4C47"/>
    <w:p w14:paraId="0DD405DF" w14:textId="77777777" w:rsidR="003F4C47" w:rsidRDefault="003F4C47"/>
    <w:p w14:paraId="70FC05E6" w14:textId="77777777" w:rsidR="003F4C47" w:rsidRDefault="003F4C47"/>
    <w:p w14:paraId="069D77EC" w14:textId="77777777" w:rsidR="003F4C47" w:rsidRDefault="003F4C47"/>
    <w:p w14:paraId="5832B4F0" w14:textId="77777777" w:rsidR="003F4C47" w:rsidRDefault="003F4C47"/>
    <w:p w14:paraId="356F001F" w14:textId="77777777" w:rsidR="003F4C47" w:rsidRDefault="003F4C47"/>
    <w:p w14:paraId="6EEE8B51" w14:textId="77777777" w:rsidR="003F4C47" w:rsidRDefault="003F4C47"/>
    <w:p w14:paraId="153B3C17" w14:textId="77777777" w:rsidR="003F4C47" w:rsidRDefault="003F4C47"/>
    <w:p w14:paraId="7FDAAF9C" w14:textId="77777777" w:rsidR="003F4C47" w:rsidRDefault="003F4C47"/>
    <w:p w14:paraId="4249E431" w14:textId="77777777" w:rsidR="003F4C47" w:rsidRDefault="003F4C47"/>
    <w:p w14:paraId="25C5DA01" w14:textId="77777777" w:rsidR="003F4C47" w:rsidRDefault="003F4C47"/>
    <w:p w14:paraId="37F061ED" w14:textId="768CC96D" w:rsidR="003F4C47" w:rsidRDefault="003F4C47"/>
    <w:p w14:paraId="0D3A0977" w14:textId="77777777" w:rsidR="003F4C47" w:rsidRDefault="003F4C47"/>
    <w:tbl>
      <w:tblPr>
        <w:tblStyle w:val="Tablaconcuadrcula"/>
        <w:tblW w:w="14336" w:type="dxa"/>
        <w:tblInd w:w="-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63"/>
        <w:gridCol w:w="825"/>
        <w:gridCol w:w="850"/>
        <w:gridCol w:w="1572"/>
        <w:gridCol w:w="214"/>
        <w:gridCol w:w="907"/>
        <w:gridCol w:w="2835"/>
        <w:gridCol w:w="2552"/>
        <w:gridCol w:w="3118"/>
      </w:tblGrid>
      <w:tr w:rsidR="005A7E3B" w:rsidRPr="0069602D" w14:paraId="5CB0D511" w14:textId="4EF93DCF" w:rsidTr="003F4C47">
        <w:trPr>
          <w:trHeight w:val="409"/>
        </w:trPr>
        <w:tc>
          <w:tcPr>
            <w:tcW w:w="1463" w:type="dxa"/>
            <w:tcBorders>
              <w:right w:val="single" w:sz="4" w:space="0" w:color="auto"/>
            </w:tcBorders>
            <w:shd w:val="clear" w:color="auto" w:fill="A7FFFF"/>
            <w:vAlign w:val="center"/>
          </w:tcPr>
          <w:p w14:paraId="2A42B89B" w14:textId="453A4779" w:rsidR="005A7E3B" w:rsidRPr="0069602D" w:rsidRDefault="005A7E3B" w:rsidP="005A701D">
            <w:pPr>
              <w:rPr>
                <w:rFonts w:cstheme="minorHAnsi"/>
                <w:b/>
                <w:bCs/>
                <w:sz w:val="24"/>
                <w:szCs w:val="24"/>
              </w:rPr>
            </w:pPr>
            <w:r w:rsidRPr="0069602D">
              <w:rPr>
                <w:rFonts w:cstheme="minorHAnsi"/>
                <w:b/>
                <w:bCs/>
                <w:sz w:val="24"/>
                <w:szCs w:val="24"/>
              </w:rPr>
              <w:t>Nombre del proyecto:</w:t>
            </w:r>
          </w:p>
        </w:tc>
        <w:tc>
          <w:tcPr>
            <w:tcW w:w="12873" w:type="dxa"/>
            <w:gridSpan w:val="8"/>
            <w:tcBorders>
              <w:left w:val="single" w:sz="4" w:space="0" w:color="auto"/>
            </w:tcBorders>
            <w:shd w:val="clear" w:color="auto" w:fill="FFFFFF" w:themeFill="background1"/>
            <w:vAlign w:val="center"/>
          </w:tcPr>
          <w:p w14:paraId="4AC513E0" w14:textId="5225F3C4" w:rsidR="005A7E3B" w:rsidRPr="0069602D" w:rsidRDefault="003F4C47" w:rsidP="005A7E3B">
            <w:pPr>
              <w:rPr>
                <w:rFonts w:cstheme="minorHAnsi"/>
                <w:b/>
                <w:bCs/>
                <w:sz w:val="24"/>
                <w:szCs w:val="24"/>
              </w:rPr>
            </w:pPr>
            <w:r w:rsidRPr="0069602D">
              <w:rPr>
                <w:rFonts w:cstheme="minorHAnsi"/>
                <w:b/>
                <w:bCs/>
                <w:noProof/>
                <w:sz w:val="24"/>
                <w:szCs w:val="24"/>
              </w:rPr>
              <mc:AlternateContent>
                <mc:Choice Requires="wps">
                  <w:drawing>
                    <wp:anchor distT="0" distB="0" distL="114300" distR="114300" simplePos="0" relativeHeight="251665408" behindDoc="0" locked="0" layoutInCell="1" allowOverlap="1" wp14:anchorId="590F4B37" wp14:editId="54C47683">
                      <wp:simplePos x="0" y="0"/>
                      <wp:positionH relativeFrom="column">
                        <wp:posOffset>810260</wp:posOffset>
                      </wp:positionH>
                      <wp:positionV relativeFrom="paragraph">
                        <wp:posOffset>-807085</wp:posOffset>
                      </wp:positionV>
                      <wp:extent cx="5982335" cy="1828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982335" cy="1828800"/>
                              </a:xfrm>
                              <a:prstGeom prst="rect">
                                <a:avLst/>
                              </a:prstGeom>
                              <a:noFill/>
                              <a:ln>
                                <a:noFill/>
                              </a:ln>
                            </wps:spPr>
                            <wps:txbx>
                              <w:txbxContent>
                                <w:p w14:paraId="176B45D5" w14:textId="4B550A8B" w:rsidR="00C96BE4" w:rsidRPr="00153B21" w:rsidRDefault="00153B21" w:rsidP="00C96BE4">
                                  <w:pPr>
                                    <w:spacing w:after="0" w:line="240" w:lineRule="auto"/>
                                    <w:jc w:val="center"/>
                                    <w:rPr>
                                      <w:rFonts w:ascii="KG What the Teacher Wants" w:hAnsi="KG What the Teacher Wants"/>
                                      <w:color w:val="000000" w:themeColor="text1"/>
                                      <w:sz w:val="144"/>
                                      <w:szCs w:val="16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3B21">
                                    <w:rPr>
                                      <w:rFonts w:ascii="KG What the Teacher Wants" w:hAnsi="KG What the Teacher Wants"/>
                                      <w:sz w:val="48"/>
                                      <w:szCs w:val="52"/>
                                    </w:rPr>
                                    <w:t>Metodología Aprendizaje Servicio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0F4B37" id="Cuadro de texto 2" o:spid="_x0000_s1030" type="#_x0000_t202" style="position:absolute;margin-left:63.8pt;margin-top:-63.55pt;width:471.0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" filled="f" stroked="f">
                      <v:textbox style="mso-fit-shape-to-text:t">
                        <w:txbxContent>
                          <w:p w14:paraId="176B45D5" w14:textId="4B550A8B" w:rsidR="00C96BE4" w:rsidRPr="00153B21" w:rsidRDefault="00153B21" w:rsidP="00C96BE4">
                            <w:pPr>
                              <w:spacing w:after="0" w:line="240" w:lineRule="auto"/>
                              <w:jc w:val="center"/>
                              <w:rPr>
                                <w:rFonts w:ascii="KG What the Teacher Wants" w:hAnsi="KG What the Teacher Wants"/>
                                <w:color w:val="000000" w:themeColor="text1"/>
                                <w:sz w:val="144"/>
                                <w:szCs w:val="16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3B21">
                              <w:rPr>
                                <w:rFonts w:ascii="KG What the Teacher Wants" w:hAnsi="KG What the Teacher Wants"/>
                                <w:sz w:val="48"/>
                                <w:szCs w:val="52"/>
                              </w:rPr>
                              <w:t>Metodología Aprendizaje Servicio (AS)</w:t>
                            </w:r>
                          </w:p>
                        </w:txbxContent>
                      </v:textbox>
                    </v:shape>
                  </w:pict>
                </mc:Fallback>
              </mc:AlternateContent>
            </w:r>
            <w:r w:rsidRPr="0069602D">
              <w:rPr>
                <w:rFonts w:cstheme="minorHAnsi"/>
                <w:b/>
                <w:bCs/>
                <w:sz w:val="24"/>
                <w:szCs w:val="24"/>
              </w:rPr>
              <w:t>¡Héroes en acción!</w:t>
            </w:r>
          </w:p>
        </w:tc>
      </w:tr>
      <w:tr w:rsidR="00F30B73" w:rsidRPr="0069602D" w14:paraId="668910A4" w14:textId="1FB5B31D" w:rsidTr="00973750">
        <w:trPr>
          <w:trHeight w:val="409"/>
        </w:trPr>
        <w:tc>
          <w:tcPr>
            <w:tcW w:w="1463" w:type="dxa"/>
            <w:tcBorders>
              <w:right w:val="single" w:sz="4" w:space="0" w:color="auto"/>
            </w:tcBorders>
            <w:shd w:val="clear" w:color="auto" w:fill="A7FFFF"/>
            <w:vAlign w:val="center"/>
          </w:tcPr>
          <w:p w14:paraId="6D5E2D1A" w14:textId="45E28C9F" w:rsidR="00F30B73" w:rsidRPr="0069602D" w:rsidRDefault="00F30B73" w:rsidP="005A701D">
            <w:pPr>
              <w:rPr>
                <w:rFonts w:cstheme="minorHAnsi"/>
                <w:b/>
                <w:bCs/>
                <w:sz w:val="24"/>
                <w:szCs w:val="24"/>
              </w:rPr>
            </w:pPr>
            <w:r w:rsidRPr="0069602D">
              <w:rPr>
                <w:rFonts w:cstheme="minorHAnsi"/>
                <w:b/>
                <w:bCs/>
                <w:sz w:val="24"/>
                <w:szCs w:val="24"/>
              </w:rPr>
              <w:lastRenderedPageBreak/>
              <w:t>Fase-Grado:</w:t>
            </w:r>
          </w:p>
        </w:tc>
        <w:tc>
          <w:tcPr>
            <w:tcW w:w="3461" w:type="dxa"/>
            <w:gridSpan w:val="4"/>
            <w:tcBorders>
              <w:left w:val="single" w:sz="4" w:space="0" w:color="auto"/>
              <w:right w:val="single" w:sz="4" w:space="0" w:color="auto"/>
            </w:tcBorders>
            <w:shd w:val="clear" w:color="auto" w:fill="FFFFFF" w:themeFill="background1"/>
            <w:vAlign w:val="center"/>
          </w:tcPr>
          <w:p w14:paraId="50F51DE7" w14:textId="300C8E51" w:rsidR="00F30B73" w:rsidRPr="0069602D" w:rsidRDefault="003F4C47" w:rsidP="005A7E3B">
            <w:pPr>
              <w:rPr>
                <w:rFonts w:cstheme="minorHAnsi"/>
                <w:b/>
                <w:bCs/>
                <w:sz w:val="24"/>
                <w:szCs w:val="24"/>
              </w:rPr>
            </w:pPr>
            <w:r w:rsidRPr="0069602D">
              <w:rPr>
                <w:rFonts w:cstheme="minorHAnsi"/>
                <w:b/>
                <w:bCs/>
                <w:sz w:val="24"/>
                <w:szCs w:val="24"/>
              </w:rPr>
              <w:t xml:space="preserve">Segundo año </w:t>
            </w:r>
          </w:p>
        </w:tc>
        <w:tc>
          <w:tcPr>
            <w:tcW w:w="907" w:type="dxa"/>
            <w:tcBorders>
              <w:left w:val="single" w:sz="4" w:space="0" w:color="auto"/>
              <w:right w:val="single" w:sz="4" w:space="0" w:color="auto"/>
            </w:tcBorders>
            <w:shd w:val="clear" w:color="auto" w:fill="A7FFFF"/>
            <w:vAlign w:val="center"/>
          </w:tcPr>
          <w:p w14:paraId="203F99D0" w14:textId="1C7EC1EE" w:rsidR="00F30B73" w:rsidRPr="0069602D" w:rsidRDefault="00F30B73" w:rsidP="005A7E3B">
            <w:pPr>
              <w:rPr>
                <w:rFonts w:cstheme="minorHAnsi"/>
                <w:b/>
                <w:bCs/>
                <w:sz w:val="24"/>
                <w:szCs w:val="24"/>
              </w:rPr>
            </w:pPr>
            <w:r w:rsidRPr="0069602D">
              <w:rPr>
                <w:rFonts w:cstheme="minorHAnsi"/>
                <w:b/>
                <w:bCs/>
                <w:sz w:val="24"/>
                <w:szCs w:val="24"/>
              </w:rPr>
              <w:t>Tiempo:</w:t>
            </w:r>
          </w:p>
        </w:tc>
        <w:tc>
          <w:tcPr>
            <w:tcW w:w="8505" w:type="dxa"/>
            <w:gridSpan w:val="3"/>
            <w:tcBorders>
              <w:left w:val="single" w:sz="4" w:space="0" w:color="auto"/>
            </w:tcBorders>
            <w:shd w:val="clear" w:color="auto" w:fill="FFFFFF" w:themeFill="background1"/>
            <w:vAlign w:val="center"/>
          </w:tcPr>
          <w:p w14:paraId="18A52E23" w14:textId="4BB8CF63" w:rsidR="00F30B73" w:rsidRPr="0069602D" w:rsidRDefault="003F4C47" w:rsidP="00F30B73">
            <w:pPr>
              <w:rPr>
                <w:rFonts w:cstheme="minorHAnsi"/>
                <w:b/>
                <w:bCs/>
                <w:sz w:val="24"/>
                <w:szCs w:val="24"/>
              </w:rPr>
            </w:pPr>
            <w:r w:rsidRPr="0069602D">
              <w:rPr>
                <w:rFonts w:cstheme="minorHAnsi"/>
                <w:b/>
                <w:bCs/>
                <w:sz w:val="24"/>
                <w:szCs w:val="24"/>
              </w:rPr>
              <w:t>2 semanas</w:t>
            </w:r>
          </w:p>
        </w:tc>
      </w:tr>
      <w:tr w:rsidR="005A7E3B" w:rsidRPr="0069602D" w14:paraId="7CB89E62" w14:textId="7795097A" w:rsidTr="003F4C47">
        <w:trPr>
          <w:trHeight w:val="409"/>
        </w:trPr>
        <w:tc>
          <w:tcPr>
            <w:tcW w:w="1463" w:type="dxa"/>
            <w:tcBorders>
              <w:right w:val="single" w:sz="4" w:space="0" w:color="auto"/>
            </w:tcBorders>
            <w:shd w:val="clear" w:color="auto" w:fill="A7FFFF"/>
            <w:vAlign w:val="center"/>
          </w:tcPr>
          <w:p w14:paraId="06EAE750" w14:textId="77777777" w:rsidR="005A7E3B" w:rsidRPr="0069602D" w:rsidRDefault="005A7E3B" w:rsidP="005A701D">
            <w:pPr>
              <w:rPr>
                <w:rFonts w:cstheme="minorHAnsi"/>
                <w:b/>
                <w:bCs/>
                <w:sz w:val="24"/>
                <w:szCs w:val="24"/>
              </w:rPr>
            </w:pPr>
            <w:r w:rsidRPr="0069602D">
              <w:rPr>
                <w:rFonts w:cstheme="minorHAnsi"/>
                <w:b/>
                <w:bCs/>
                <w:sz w:val="24"/>
                <w:szCs w:val="24"/>
              </w:rPr>
              <w:t xml:space="preserve">Propósito: </w:t>
            </w:r>
          </w:p>
        </w:tc>
        <w:tc>
          <w:tcPr>
            <w:tcW w:w="12873" w:type="dxa"/>
            <w:gridSpan w:val="8"/>
            <w:tcBorders>
              <w:left w:val="single" w:sz="4" w:space="0" w:color="auto"/>
            </w:tcBorders>
            <w:vAlign w:val="center"/>
          </w:tcPr>
          <w:p w14:paraId="2B9989A1" w14:textId="76557F20" w:rsidR="005A7E3B" w:rsidRPr="0069602D" w:rsidRDefault="003F4C47" w:rsidP="005A7E3B">
            <w:pPr>
              <w:rPr>
                <w:rFonts w:cstheme="minorHAnsi"/>
                <w:b/>
                <w:bCs/>
                <w:sz w:val="24"/>
                <w:szCs w:val="24"/>
              </w:rPr>
            </w:pPr>
            <w:r w:rsidRPr="0069602D">
              <w:rPr>
                <w:rFonts w:cstheme="minorHAnsi"/>
                <w:b/>
                <w:bCs/>
                <w:sz w:val="24"/>
                <w:szCs w:val="24"/>
              </w:rPr>
              <w:t>Reconoce la profesión de bomberos y la prevención de incendios para identificar situaciones de riesgo que pongan en peligro su integridad.</w:t>
            </w:r>
          </w:p>
        </w:tc>
      </w:tr>
      <w:tr w:rsidR="003F4C47" w:rsidRPr="0069602D" w14:paraId="1B790A36" w14:textId="77777777" w:rsidTr="003F4C47">
        <w:trPr>
          <w:trHeight w:val="409"/>
        </w:trPr>
        <w:tc>
          <w:tcPr>
            <w:tcW w:w="1463" w:type="dxa"/>
            <w:tcBorders>
              <w:right w:val="single" w:sz="4" w:space="0" w:color="auto"/>
            </w:tcBorders>
            <w:shd w:val="clear" w:color="auto" w:fill="A7FFFF"/>
            <w:vAlign w:val="center"/>
          </w:tcPr>
          <w:p w14:paraId="71032FE3" w14:textId="094E6F50" w:rsidR="003F4C47" w:rsidRPr="0069602D" w:rsidRDefault="003F4C47" w:rsidP="003F4C47">
            <w:pPr>
              <w:rPr>
                <w:rFonts w:cstheme="minorHAnsi"/>
                <w:b/>
                <w:bCs/>
                <w:sz w:val="24"/>
                <w:szCs w:val="24"/>
              </w:rPr>
            </w:pPr>
            <w:r w:rsidRPr="0069602D">
              <w:rPr>
                <w:rFonts w:cstheme="minorHAnsi"/>
                <w:b/>
                <w:bCs/>
                <w:sz w:val="24"/>
                <w:szCs w:val="24"/>
              </w:rPr>
              <w:t>Problema del contexto:</w:t>
            </w:r>
          </w:p>
        </w:tc>
        <w:tc>
          <w:tcPr>
            <w:tcW w:w="12873" w:type="dxa"/>
            <w:gridSpan w:val="8"/>
            <w:tcBorders>
              <w:left w:val="single" w:sz="4" w:space="0" w:color="auto"/>
            </w:tcBorders>
          </w:tcPr>
          <w:p w14:paraId="22511400" w14:textId="5673BABE" w:rsidR="003F4C47" w:rsidRPr="0069602D" w:rsidRDefault="003F4C47" w:rsidP="003F4C47">
            <w:pPr>
              <w:rPr>
                <w:rFonts w:cstheme="minorHAnsi"/>
                <w:b/>
                <w:bCs/>
                <w:sz w:val="24"/>
                <w:szCs w:val="24"/>
              </w:rPr>
            </w:pPr>
            <w:r w:rsidRPr="0069602D">
              <w:rPr>
                <w:rFonts w:cstheme="minorHAnsi"/>
                <w:b/>
                <w:bCs/>
                <w:sz w:val="24"/>
                <w:szCs w:val="24"/>
              </w:rPr>
              <w:t xml:space="preserve">Falta de conocimientos sobre prevención de incendios y el papel de los bomberos </w:t>
            </w:r>
          </w:p>
        </w:tc>
      </w:tr>
      <w:tr w:rsidR="003F4C47" w:rsidRPr="0069602D" w14:paraId="2A054612" w14:textId="77777777" w:rsidTr="003F4C47">
        <w:trPr>
          <w:trHeight w:val="409"/>
        </w:trPr>
        <w:tc>
          <w:tcPr>
            <w:tcW w:w="14336" w:type="dxa"/>
            <w:gridSpan w:val="9"/>
            <w:shd w:val="clear" w:color="auto" w:fill="A7FFFF"/>
            <w:vAlign w:val="center"/>
          </w:tcPr>
          <w:p w14:paraId="51A109E4" w14:textId="3A087532" w:rsidR="003F4C47" w:rsidRPr="0069602D" w:rsidRDefault="003F4C47" w:rsidP="003F4C47">
            <w:pPr>
              <w:jc w:val="center"/>
              <w:rPr>
                <w:rFonts w:cstheme="minorHAnsi"/>
                <w:b/>
                <w:bCs/>
                <w:sz w:val="24"/>
                <w:szCs w:val="24"/>
              </w:rPr>
            </w:pPr>
            <w:r w:rsidRPr="0069602D">
              <w:rPr>
                <w:rFonts w:cstheme="minorHAnsi"/>
                <w:b/>
                <w:bCs/>
                <w:sz w:val="24"/>
                <w:szCs w:val="24"/>
              </w:rPr>
              <w:t>Campos formativos que sustentan el aprendizaje:</w:t>
            </w:r>
          </w:p>
        </w:tc>
      </w:tr>
      <w:tr w:rsidR="003F4C47" w:rsidRPr="0069602D" w14:paraId="08252289" w14:textId="77777777" w:rsidTr="003F4C47">
        <w:trPr>
          <w:trHeight w:val="409"/>
        </w:trPr>
        <w:tc>
          <w:tcPr>
            <w:tcW w:w="1463" w:type="dxa"/>
            <w:tcBorders>
              <w:right w:val="single" w:sz="4" w:space="0" w:color="auto"/>
            </w:tcBorders>
            <w:shd w:val="clear" w:color="auto" w:fill="A7FFFF"/>
            <w:vAlign w:val="center"/>
          </w:tcPr>
          <w:p w14:paraId="275DFD01" w14:textId="77777777" w:rsidR="003F4C47" w:rsidRPr="0069602D" w:rsidRDefault="003F4C47" w:rsidP="003F4C47">
            <w:pPr>
              <w:jc w:val="center"/>
              <w:rPr>
                <w:rFonts w:cstheme="minorHAnsi"/>
                <w:b/>
                <w:bCs/>
                <w:sz w:val="24"/>
                <w:szCs w:val="24"/>
              </w:rPr>
            </w:pPr>
          </w:p>
          <w:p w14:paraId="5BBFC862" w14:textId="77777777" w:rsidR="003F4C47" w:rsidRPr="0069602D" w:rsidRDefault="003F4C47" w:rsidP="003F4C47">
            <w:pPr>
              <w:jc w:val="center"/>
              <w:rPr>
                <w:rFonts w:cstheme="minorHAnsi"/>
                <w:b/>
                <w:bCs/>
                <w:sz w:val="24"/>
                <w:szCs w:val="24"/>
              </w:rPr>
            </w:pPr>
          </w:p>
        </w:tc>
        <w:tc>
          <w:tcPr>
            <w:tcW w:w="3247" w:type="dxa"/>
            <w:gridSpan w:val="3"/>
            <w:tcBorders>
              <w:left w:val="single" w:sz="4" w:space="0" w:color="auto"/>
            </w:tcBorders>
            <w:shd w:val="clear" w:color="auto" w:fill="A7FFFF"/>
            <w:vAlign w:val="center"/>
          </w:tcPr>
          <w:p w14:paraId="67773A35" w14:textId="77777777" w:rsidR="003F4C47" w:rsidRPr="0069602D" w:rsidRDefault="003F4C47" w:rsidP="003F4C47">
            <w:pPr>
              <w:jc w:val="center"/>
              <w:rPr>
                <w:rFonts w:cstheme="minorHAnsi"/>
                <w:b/>
                <w:bCs/>
                <w:sz w:val="24"/>
                <w:szCs w:val="24"/>
              </w:rPr>
            </w:pPr>
            <w:r w:rsidRPr="0069602D">
              <w:rPr>
                <w:rFonts w:cstheme="minorHAnsi"/>
                <w:b/>
                <w:bCs/>
                <w:sz w:val="24"/>
                <w:szCs w:val="24"/>
              </w:rPr>
              <w:t xml:space="preserve">Contenidos de los campos formativos elegidos que se </w:t>
            </w:r>
          </w:p>
          <w:p w14:paraId="6400DE97" w14:textId="77777777" w:rsidR="003F4C47" w:rsidRPr="0069602D" w:rsidRDefault="003F4C47" w:rsidP="003F4C47">
            <w:pPr>
              <w:jc w:val="center"/>
              <w:rPr>
                <w:rFonts w:cstheme="minorHAnsi"/>
                <w:b/>
                <w:bCs/>
                <w:sz w:val="24"/>
                <w:szCs w:val="24"/>
              </w:rPr>
            </w:pPr>
            <w:r w:rsidRPr="0069602D">
              <w:rPr>
                <w:rFonts w:cstheme="minorHAnsi"/>
                <w:b/>
                <w:bCs/>
                <w:sz w:val="24"/>
                <w:szCs w:val="24"/>
              </w:rPr>
              <w:t>relacionan con la problemática:</w:t>
            </w:r>
          </w:p>
        </w:tc>
        <w:tc>
          <w:tcPr>
            <w:tcW w:w="9626" w:type="dxa"/>
            <w:gridSpan w:val="5"/>
            <w:shd w:val="clear" w:color="auto" w:fill="A7FFFF"/>
            <w:vAlign w:val="center"/>
          </w:tcPr>
          <w:p w14:paraId="106830CF" w14:textId="0F799F4B" w:rsidR="003F4C47" w:rsidRPr="0069602D" w:rsidRDefault="003F4C47" w:rsidP="003F4C47">
            <w:pPr>
              <w:jc w:val="center"/>
              <w:rPr>
                <w:rFonts w:cstheme="minorHAnsi"/>
                <w:b/>
                <w:bCs/>
                <w:sz w:val="24"/>
                <w:szCs w:val="24"/>
              </w:rPr>
            </w:pPr>
            <w:r w:rsidRPr="0069602D">
              <w:rPr>
                <w:rFonts w:cstheme="minorHAnsi"/>
                <w:b/>
                <w:bCs/>
                <w:sz w:val="24"/>
                <w:szCs w:val="24"/>
              </w:rPr>
              <w:t>Procesos de Desarrollo del Aprendizaje (PDA)</w:t>
            </w:r>
          </w:p>
        </w:tc>
      </w:tr>
      <w:tr w:rsidR="003F4C47" w:rsidRPr="0069602D" w14:paraId="3EA322AE" w14:textId="77777777" w:rsidTr="003F4C47">
        <w:trPr>
          <w:trHeight w:val="409"/>
        </w:trPr>
        <w:tc>
          <w:tcPr>
            <w:tcW w:w="1463" w:type="dxa"/>
            <w:tcBorders>
              <w:right w:val="single" w:sz="4" w:space="0" w:color="auto"/>
            </w:tcBorders>
            <w:shd w:val="clear" w:color="auto" w:fill="A7FFFF"/>
            <w:vAlign w:val="center"/>
          </w:tcPr>
          <w:p w14:paraId="13AA9121" w14:textId="77777777" w:rsidR="003F4C47" w:rsidRPr="0069602D" w:rsidRDefault="003F4C47" w:rsidP="003F4C47">
            <w:pPr>
              <w:jc w:val="center"/>
              <w:rPr>
                <w:rFonts w:cstheme="minorHAnsi"/>
                <w:b/>
                <w:bCs/>
                <w:sz w:val="24"/>
                <w:szCs w:val="24"/>
              </w:rPr>
            </w:pPr>
            <w:r w:rsidRPr="0069602D">
              <w:rPr>
                <w:rFonts w:cstheme="minorHAnsi"/>
                <w:b/>
                <w:bCs/>
                <w:sz w:val="24"/>
                <w:szCs w:val="24"/>
              </w:rPr>
              <w:t>Lenguaje</w:t>
            </w:r>
          </w:p>
        </w:tc>
        <w:tc>
          <w:tcPr>
            <w:tcW w:w="3247" w:type="dxa"/>
            <w:gridSpan w:val="3"/>
            <w:tcBorders>
              <w:left w:val="single" w:sz="4" w:space="0" w:color="auto"/>
            </w:tcBorders>
            <w:shd w:val="clear" w:color="auto" w:fill="auto"/>
            <w:vAlign w:val="center"/>
          </w:tcPr>
          <w:p w14:paraId="118E4AAD" w14:textId="20A9F762" w:rsidR="003F4C47" w:rsidRPr="0069602D" w:rsidRDefault="003F4C47" w:rsidP="003F4C47">
            <w:pPr>
              <w:rPr>
                <w:rFonts w:cstheme="minorHAnsi"/>
                <w:b/>
                <w:bCs/>
                <w:sz w:val="24"/>
                <w:szCs w:val="24"/>
              </w:rPr>
            </w:pPr>
            <w:r w:rsidRPr="0069602D">
              <w:rPr>
                <w:rFonts w:cstheme="minorHAnsi"/>
                <w:b/>
                <w:bCs/>
                <w:sz w:val="24"/>
                <w:szCs w:val="24"/>
                <w:lang w:val="es-419"/>
              </w:rPr>
              <w:t>Representación gráfica de ideas y descubrimientos, al explorar los diversos textos que hay en su comunidad y otros lugares</w:t>
            </w:r>
          </w:p>
        </w:tc>
        <w:tc>
          <w:tcPr>
            <w:tcW w:w="9626" w:type="dxa"/>
            <w:gridSpan w:val="5"/>
            <w:shd w:val="clear" w:color="auto" w:fill="auto"/>
            <w:vAlign w:val="center"/>
          </w:tcPr>
          <w:p w14:paraId="7B2A9FAD" w14:textId="1C145974" w:rsidR="003F4C47" w:rsidRPr="0069602D" w:rsidRDefault="003F4C47" w:rsidP="003F4C47">
            <w:pPr>
              <w:pStyle w:val="Prrafodelista"/>
              <w:numPr>
                <w:ilvl w:val="0"/>
                <w:numId w:val="1"/>
              </w:numPr>
              <w:rPr>
                <w:rFonts w:cstheme="minorHAnsi"/>
                <w:b/>
                <w:bCs/>
                <w:sz w:val="24"/>
                <w:szCs w:val="24"/>
              </w:rPr>
            </w:pPr>
            <w:r w:rsidRPr="0069602D">
              <w:rPr>
                <w:rFonts w:cstheme="minorHAnsi"/>
                <w:b/>
                <w:bCs/>
                <w:sz w:val="24"/>
                <w:szCs w:val="24"/>
              </w:rPr>
              <w:t xml:space="preserve">Explora y descubre diversos textos de su hogar y escuela, como cuentos, carteles, letreros o mensajes, e interpreta qué dicen a partir de las imágenes y marcas gráficas, para conocer más de su entorno. </w:t>
            </w:r>
          </w:p>
          <w:p w14:paraId="1AD37E5B" w14:textId="3730596D" w:rsidR="003F4C47" w:rsidRPr="0069602D" w:rsidRDefault="003F4C47" w:rsidP="003F4C47">
            <w:pPr>
              <w:pStyle w:val="Prrafodelista"/>
              <w:numPr>
                <w:ilvl w:val="0"/>
                <w:numId w:val="1"/>
              </w:numPr>
              <w:rPr>
                <w:rFonts w:cstheme="minorHAnsi"/>
                <w:b/>
                <w:bCs/>
                <w:sz w:val="24"/>
                <w:szCs w:val="24"/>
              </w:rPr>
            </w:pPr>
            <w:r w:rsidRPr="0069602D">
              <w:rPr>
                <w:rFonts w:cstheme="minorHAnsi"/>
                <w:b/>
                <w:bCs/>
                <w:sz w:val="24"/>
                <w:szCs w:val="24"/>
                <w:lang w:val="es-419"/>
              </w:rPr>
              <w:t>Interpreta y elabora algunas señalizaciones, símbolos y letreros a partir de entender sus características, elementos gráficos y contexto</w:t>
            </w:r>
          </w:p>
        </w:tc>
      </w:tr>
      <w:tr w:rsidR="003F4C47" w:rsidRPr="0069602D" w14:paraId="02316A3E" w14:textId="77777777" w:rsidTr="003F4C47">
        <w:trPr>
          <w:trHeight w:val="409"/>
        </w:trPr>
        <w:tc>
          <w:tcPr>
            <w:tcW w:w="1463" w:type="dxa"/>
            <w:tcBorders>
              <w:right w:val="single" w:sz="4" w:space="0" w:color="auto"/>
            </w:tcBorders>
            <w:shd w:val="clear" w:color="auto" w:fill="A7FFFF"/>
            <w:vAlign w:val="center"/>
          </w:tcPr>
          <w:p w14:paraId="13763AD7" w14:textId="77777777" w:rsidR="003F4C47" w:rsidRPr="0069602D" w:rsidRDefault="003F4C47" w:rsidP="003F4C47">
            <w:pPr>
              <w:jc w:val="center"/>
              <w:rPr>
                <w:rFonts w:cstheme="minorHAnsi"/>
                <w:b/>
                <w:bCs/>
                <w:sz w:val="24"/>
                <w:szCs w:val="24"/>
              </w:rPr>
            </w:pPr>
            <w:r w:rsidRPr="0069602D">
              <w:rPr>
                <w:rFonts w:cstheme="minorHAnsi"/>
                <w:b/>
                <w:bCs/>
                <w:sz w:val="24"/>
                <w:szCs w:val="24"/>
              </w:rPr>
              <w:t>Saberes y pensamiento científico</w:t>
            </w:r>
          </w:p>
          <w:p w14:paraId="39BC047A" w14:textId="77777777" w:rsidR="003F4C47" w:rsidRPr="0069602D" w:rsidRDefault="003F4C47" w:rsidP="003F4C47">
            <w:pPr>
              <w:jc w:val="center"/>
              <w:rPr>
                <w:rFonts w:cstheme="minorHAnsi"/>
                <w:b/>
                <w:bCs/>
                <w:sz w:val="24"/>
                <w:szCs w:val="24"/>
              </w:rPr>
            </w:pPr>
          </w:p>
        </w:tc>
        <w:tc>
          <w:tcPr>
            <w:tcW w:w="3247" w:type="dxa"/>
            <w:gridSpan w:val="3"/>
            <w:tcBorders>
              <w:left w:val="single" w:sz="4" w:space="0" w:color="auto"/>
            </w:tcBorders>
            <w:shd w:val="clear" w:color="auto" w:fill="auto"/>
          </w:tcPr>
          <w:p w14:paraId="0EEB4368" w14:textId="77777777" w:rsidR="003F4C47" w:rsidRPr="0069602D" w:rsidRDefault="003F4C47" w:rsidP="003F4C47">
            <w:pPr>
              <w:spacing w:line="276" w:lineRule="auto"/>
              <w:rPr>
                <w:rFonts w:cstheme="minorHAnsi"/>
                <w:b/>
                <w:bCs/>
                <w:sz w:val="24"/>
                <w:szCs w:val="24"/>
              </w:rPr>
            </w:pPr>
            <w:r w:rsidRPr="0069602D">
              <w:rPr>
                <w:rFonts w:cstheme="minorHAnsi"/>
                <w:b/>
                <w:bCs/>
                <w:sz w:val="24"/>
                <w:szCs w:val="24"/>
              </w:rPr>
              <w:t>Saberes Identifica saberes</w:t>
            </w:r>
          </w:p>
          <w:p w14:paraId="7D0482E6" w14:textId="7285B10A" w:rsidR="003F4C47" w:rsidRPr="0069602D" w:rsidRDefault="003F4C47" w:rsidP="003F4C47">
            <w:pPr>
              <w:rPr>
                <w:rFonts w:cstheme="minorHAnsi"/>
                <w:b/>
                <w:bCs/>
                <w:sz w:val="24"/>
                <w:szCs w:val="24"/>
              </w:rPr>
            </w:pPr>
            <w:r w:rsidRPr="0069602D">
              <w:rPr>
                <w:rFonts w:cstheme="minorHAnsi"/>
                <w:b/>
                <w:bCs/>
                <w:sz w:val="24"/>
                <w:szCs w:val="24"/>
              </w:rPr>
              <w:t>fa miliares y familiares que son comunitarios útiles para la vida, sin que resuelven situaciones y necesidades en el hogar y la comunidad.</w:t>
            </w:r>
          </w:p>
        </w:tc>
        <w:tc>
          <w:tcPr>
            <w:tcW w:w="9626" w:type="dxa"/>
            <w:gridSpan w:val="5"/>
            <w:shd w:val="clear" w:color="auto" w:fill="auto"/>
          </w:tcPr>
          <w:p w14:paraId="311EB5CE" w14:textId="0DE5B8AF" w:rsidR="003F4C47" w:rsidRPr="0069602D" w:rsidRDefault="003F4C47" w:rsidP="003F4C47">
            <w:pPr>
              <w:pStyle w:val="Prrafodelista"/>
              <w:numPr>
                <w:ilvl w:val="0"/>
                <w:numId w:val="2"/>
              </w:numPr>
              <w:rPr>
                <w:rFonts w:cstheme="minorHAnsi"/>
                <w:b/>
                <w:bCs/>
                <w:sz w:val="24"/>
                <w:szCs w:val="24"/>
              </w:rPr>
            </w:pPr>
            <w:r w:rsidRPr="0069602D">
              <w:rPr>
                <w:rFonts w:cstheme="minorHAnsi"/>
                <w:b/>
                <w:bCs/>
                <w:sz w:val="24"/>
                <w:szCs w:val="24"/>
              </w:rPr>
              <w:t>Distingue, con ayuda de otras personas, situaciones en las que los saberes comunitarios son útiles y cuándo deben complementarse y/o contrastarse con otros conocimientos; cuidando su integridad y la de los demás.</w:t>
            </w:r>
          </w:p>
        </w:tc>
      </w:tr>
      <w:tr w:rsidR="003F4C47" w:rsidRPr="0069602D" w14:paraId="5741E2E0" w14:textId="77777777" w:rsidTr="003F4C47">
        <w:trPr>
          <w:trHeight w:val="409"/>
        </w:trPr>
        <w:tc>
          <w:tcPr>
            <w:tcW w:w="1463" w:type="dxa"/>
            <w:tcBorders>
              <w:right w:val="single" w:sz="4" w:space="0" w:color="auto"/>
            </w:tcBorders>
            <w:shd w:val="clear" w:color="auto" w:fill="A7FFFF"/>
            <w:vAlign w:val="center"/>
          </w:tcPr>
          <w:p w14:paraId="3CC58E29" w14:textId="77777777" w:rsidR="003F4C47" w:rsidRPr="0069602D" w:rsidRDefault="003F4C47" w:rsidP="003F4C47">
            <w:pPr>
              <w:jc w:val="center"/>
              <w:rPr>
                <w:rFonts w:cstheme="minorHAnsi"/>
                <w:b/>
                <w:bCs/>
                <w:sz w:val="24"/>
                <w:szCs w:val="24"/>
              </w:rPr>
            </w:pPr>
            <w:r w:rsidRPr="0069602D">
              <w:rPr>
                <w:rFonts w:cstheme="minorHAnsi"/>
                <w:b/>
                <w:bCs/>
                <w:sz w:val="24"/>
                <w:szCs w:val="24"/>
              </w:rPr>
              <w:t>Ética, naturaleza y sociedades</w:t>
            </w:r>
          </w:p>
          <w:p w14:paraId="01EB993C" w14:textId="77777777" w:rsidR="003F4C47" w:rsidRPr="0069602D" w:rsidRDefault="003F4C47" w:rsidP="003F4C47">
            <w:pPr>
              <w:jc w:val="center"/>
              <w:rPr>
                <w:rFonts w:cstheme="minorHAnsi"/>
                <w:b/>
                <w:bCs/>
                <w:sz w:val="24"/>
                <w:szCs w:val="24"/>
              </w:rPr>
            </w:pPr>
          </w:p>
        </w:tc>
        <w:tc>
          <w:tcPr>
            <w:tcW w:w="3247" w:type="dxa"/>
            <w:gridSpan w:val="3"/>
            <w:tcBorders>
              <w:left w:val="single" w:sz="4" w:space="0" w:color="auto"/>
            </w:tcBorders>
            <w:shd w:val="clear" w:color="auto" w:fill="auto"/>
          </w:tcPr>
          <w:p w14:paraId="46625136" w14:textId="7F6B38BF" w:rsidR="003F4C47" w:rsidRPr="0069602D" w:rsidRDefault="003F4C47" w:rsidP="003F4C47">
            <w:pPr>
              <w:rPr>
                <w:rFonts w:cstheme="minorHAnsi"/>
                <w:b/>
                <w:bCs/>
                <w:sz w:val="24"/>
                <w:szCs w:val="24"/>
              </w:rPr>
            </w:pPr>
            <w:r w:rsidRPr="0069602D">
              <w:rPr>
                <w:rFonts w:cstheme="minorHAnsi"/>
                <w:b/>
                <w:bCs/>
                <w:sz w:val="24"/>
                <w:szCs w:val="24"/>
              </w:rPr>
              <w:t>Labores y servicios que contribuyen al bien común de las distintas familias y comunidades.</w:t>
            </w:r>
          </w:p>
        </w:tc>
        <w:tc>
          <w:tcPr>
            <w:tcW w:w="9626" w:type="dxa"/>
            <w:gridSpan w:val="5"/>
            <w:shd w:val="clear" w:color="auto" w:fill="auto"/>
          </w:tcPr>
          <w:p w14:paraId="44D26A39" w14:textId="4F6CECCC" w:rsidR="003F4C47" w:rsidRPr="0069602D" w:rsidRDefault="003F4C47" w:rsidP="003F4C47">
            <w:pPr>
              <w:pStyle w:val="Prrafodelista"/>
              <w:numPr>
                <w:ilvl w:val="0"/>
                <w:numId w:val="2"/>
              </w:numPr>
              <w:rPr>
                <w:rFonts w:cstheme="minorHAnsi"/>
                <w:b/>
                <w:bCs/>
                <w:sz w:val="24"/>
                <w:szCs w:val="24"/>
              </w:rPr>
            </w:pPr>
            <w:r w:rsidRPr="0069602D">
              <w:rPr>
                <w:rFonts w:cstheme="minorHAnsi"/>
                <w:b/>
                <w:bCs/>
                <w:sz w:val="24"/>
                <w:szCs w:val="24"/>
              </w:rPr>
              <w:t>Aprecia las labores y servicios que existen en la comunidad y valora el impacto que tienen para el bienestar común.</w:t>
            </w:r>
          </w:p>
        </w:tc>
      </w:tr>
      <w:tr w:rsidR="003F4C47" w:rsidRPr="0069602D" w14:paraId="539AA1EA" w14:textId="77777777" w:rsidTr="003F4C47">
        <w:trPr>
          <w:trHeight w:val="409"/>
        </w:trPr>
        <w:tc>
          <w:tcPr>
            <w:tcW w:w="1463" w:type="dxa"/>
            <w:tcBorders>
              <w:right w:val="single" w:sz="4" w:space="0" w:color="auto"/>
            </w:tcBorders>
            <w:shd w:val="clear" w:color="auto" w:fill="A7FFFF"/>
            <w:vAlign w:val="center"/>
          </w:tcPr>
          <w:p w14:paraId="15A980DF" w14:textId="77777777" w:rsidR="003F4C47" w:rsidRPr="0069602D" w:rsidRDefault="003F4C47" w:rsidP="003F4C47">
            <w:pPr>
              <w:jc w:val="center"/>
              <w:rPr>
                <w:rFonts w:cstheme="minorHAnsi"/>
                <w:b/>
                <w:bCs/>
                <w:sz w:val="24"/>
                <w:szCs w:val="24"/>
              </w:rPr>
            </w:pPr>
            <w:r w:rsidRPr="0069602D">
              <w:rPr>
                <w:rFonts w:cstheme="minorHAnsi"/>
                <w:b/>
                <w:bCs/>
                <w:sz w:val="24"/>
                <w:szCs w:val="24"/>
              </w:rPr>
              <w:lastRenderedPageBreak/>
              <w:t>De lo humano a lo comunitario</w:t>
            </w:r>
          </w:p>
        </w:tc>
        <w:tc>
          <w:tcPr>
            <w:tcW w:w="3247" w:type="dxa"/>
            <w:gridSpan w:val="3"/>
            <w:tcBorders>
              <w:left w:val="single" w:sz="4" w:space="0" w:color="auto"/>
            </w:tcBorders>
            <w:shd w:val="clear" w:color="auto" w:fill="auto"/>
          </w:tcPr>
          <w:p w14:paraId="3796D1FD" w14:textId="77777777" w:rsidR="003F4C47" w:rsidRPr="0069602D" w:rsidRDefault="003F4C47" w:rsidP="003F4C47">
            <w:pPr>
              <w:spacing w:line="276" w:lineRule="auto"/>
              <w:rPr>
                <w:rFonts w:cstheme="minorHAnsi"/>
                <w:b/>
                <w:bCs/>
                <w:sz w:val="24"/>
                <w:szCs w:val="24"/>
              </w:rPr>
            </w:pPr>
            <w:r w:rsidRPr="0069602D">
              <w:rPr>
                <w:rFonts w:cstheme="minorHAnsi"/>
                <w:b/>
                <w:bCs/>
                <w:sz w:val="24"/>
                <w:szCs w:val="24"/>
              </w:rPr>
              <w:t>Precisión y coordinación en los movimientos al</w:t>
            </w:r>
          </w:p>
          <w:p w14:paraId="3002A117" w14:textId="77777777" w:rsidR="003F4C47" w:rsidRPr="0069602D" w:rsidRDefault="003F4C47" w:rsidP="003F4C47">
            <w:pPr>
              <w:spacing w:line="276" w:lineRule="auto"/>
              <w:rPr>
                <w:rFonts w:cstheme="minorHAnsi"/>
                <w:b/>
                <w:bCs/>
                <w:sz w:val="24"/>
                <w:szCs w:val="24"/>
              </w:rPr>
            </w:pPr>
            <w:r w:rsidRPr="0069602D">
              <w:rPr>
                <w:rFonts w:cstheme="minorHAnsi"/>
                <w:b/>
                <w:bCs/>
                <w:sz w:val="24"/>
                <w:szCs w:val="24"/>
              </w:rPr>
              <w:t>usar objetos, herramientas y materiales, de acuerdo con sus condiciones, capacidades y</w:t>
            </w:r>
          </w:p>
          <w:p w14:paraId="22C1A828" w14:textId="6FEAC273" w:rsidR="003F4C47" w:rsidRPr="0069602D" w:rsidRDefault="003F4C47" w:rsidP="003F4C47">
            <w:pPr>
              <w:rPr>
                <w:rFonts w:cstheme="minorHAnsi"/>
                <w:b/>
                <w:bCs/>
                <w:sz w:val="24"/>
                <w:szCs w:val="24"/>
              </w:rPr>
            </w:pPr>
            <w:r w:rsidRPr="0069602D">
              <w:rPr>
                <w:rFonts w:cstheme="minorHAnsi"/>
                <w:b/>
                <w:bCs/>
                <w:sz w:val="24"/>
                <w:szCs w:val="24"/>
              </w:rPr>
              <w:t>características.</w:t>
            </w:r>
          </w:p>
        </w:tc>
        <w:tc>
          <w:tcPr>
            <w:tcW w:w="9626" w:type="dxa"/>
            <w:gridSpan w:val="5"/>
            <w:shd w:val="clear" w:color="auto" w:fill="auto"/>
          </w:tcPr>
          <w:p w14:paraId="4339A897" w14:textId="77777777" w:rsidR="003F4C47" w:rsidRPr="0069602D" w:rsidRDefault="003F4C47" w:rsidP="003F4C47">
            <w:pPr>
              <w:pStyle w:val="Prrafodelista"/>
              <w:numPr>
                <w:ilvl w:val="0"/>
                <w:numId w:val="2"/>
              </w:numPr>
              <w:rPr>
                <w:rFonts w:cstheme="minorHAnsi"/>
                <w:b/>
                <w:bCs/>
                <w:sz w:val="24"/>
                <w:szCs w:val="24"/>
              </w:rPr>
            </w:pPr>
            <w:r w:rsidRPr="0069602D">
              <w:rPr>
                <w:rFonts w:cstheme="minorHAnsi"/>
                <w:b/>
                <w:bCs/>
                <w:sz w:val="24"/>
                <w:szCs w:val="24"/>
              </w:rPr>
              <w:t>Respeta y pone en práctica, medidas de seguridad al manipular objetos, herramientas y materiales en diferentes lugares</w:t>
            </w:r>
          </w:p>
          <w:p w14:paraId="069A066B" w14:textId="77777777" w:rsidR="003F4C47" w:rsidRPr="0069602D" w:rsidRDefault="003F4C47" w:rsidP="003F4C47">
            <w:pPr>
              <w:rPr>
                <w:rFonts w:cstheme="minorHAnsi"/>
                <w:b/>
                <w:bCs/>
                <w:sz w:val="24"/>
                <w:szCs w:val="24"/>
              </w:rPr>
            </w:pPr>
          </w:p>
          <w:p w14:paraId="1A810AF8" w14:textId="77777777" w:rsidR="003F4C47" w:rsidRPr="0069602D" w:rsidRDefault="003F4C47" w:rsidP="003F4C47">
            <w:pPr>
              <w:rPr>
                <w:rFonts w:cstheme="minorHAnsi"/>
                <w:b/>
                <w:bCs/>
                <w:sz w:val="24"/>
                <w:szCs w:val="24"/>
              </w:rPr>
            </w:pPr>
          </w:p>
          <w:p w14:paraId="7A5CC265" w14:textId="5D7B0357" w:rsidR="003F4C47" w:rsidRPr="0069602D" w:rsidRDefault="003F4C47" w:rsidP="003F4C47">
            <w:pPr>
              <w:rPr>
                <w:rFonts w:cstheme="minorHAnsi"/>
                <w:b/>
                <w:bCs/>
                <w:sz w:val="24"/>
                <w:szCs w:val="24"/>
              </w:rPr>
            </w:pPr>
          </w:p>
        </w:tc>
      </w:tr>
      <w:tr w:rsidR="003F4C47" w:rsidRPr="0069602D" w14:paraId="090A0598" w14:textId="77777777" w:rsidTr="00973750">
        <w:trPr>
          <w:trHeight w:val="112"/>
        </w:trPr>
        <w:tc>
          <w:tcPr>
            <w:tcW w:w="14336" w:type="dxa"/>
            <w:gridSpan w:val="9"/>
            <w:shd w:val="clear" w:color="auto" w:fill="A7FFFF"/>
            <w:vAlign w:val="center"/>
          </w:tcPr>
          <w:p w14:paraId="045D4418" w14:textId="115DE028" w:rsidR="003F4C47" w:rsidRPr="0069602D" w:rsidRDefault="003F4C47" w:rsidP="00973750">
            <w:pPr>
              <w:rPr>
                <w:rFonts w:cstheme="minorHAnsi"/>
                <w:b/>
                <w:bCs/>
                <w:sz w:val="24"/>
                <w:szCs w:val="24"/>
              </w:rPr>
            </w:pPr>
            <w:r w:rsidRPr="0069602D">
              <w:rPr>
                <w:rFonts w:cstheme="minorHAnsi"/>
                <w:b/>
                <w:bCs/>
                <w:sz w:val="24"/>
                <w:szCs w:val="24"/>
              </w:rPr>
              <w:t xml:space="preserve"> </w:t>
            </w:r>
          </w:p>
        </w:tc>
      </w:tr>
      <w:tr w:rsidR="003F4C47" w:rsidRPr="0069602D" w14:paraId="08ADAF30" w14:textId="4C4D0D8A" w:rsidTr="003F4C47">
        <w:trPr>
          <w:trHeight w:val="410"/>
        </w:trPr>
        <w:tc>
          <w:tcPr>
            <w:tcW w:w="14336" w:type="dxa"/>
            <w:gridSpan w:val="9"/>
            <w:shd w:val="clear" w:color="auto" w:fill="A7FFFF"/>
            <w:vAlign w:val="center"/>
          </w:tcPr>
          <w:p w14:paraId="430D3EB9" w14:textId="4C62D2A3" w:rsidR="003F4C47" w:rsidRPr="0069602D" w:rsidRDefault="003F4C47" w:rsidP="003F4C47">
            <w:pPr>
              <w:jc w:val="center"/>
              <w:rPr>
                <w:rFonts w:cstheme="minorHAnsi"/>
                <w:b/>
                <w:bCs/>
                <w:sz w:val="24"/>
                <w:szCs w:val="24"/>
              </w:rPr>
            </w:pPr>
            <w:r w:rsidRPr="0069602D">
              <w:rPr>
                <w:rFonts w:cstheme="minorHAnsi"/>
                <w:b/>
                <w:bCs/>
                <w:sz w:val="24"/>
                <w:szCs w:val="24"/>
              </w:rPr>
              <w:t>Metodología Aprendizaje Servicio (AS)</w:t>
            </w:r>
          </w:p>
        </w:tc>
      </w:tr>
      <w:tr w:rsidR="003F4C47" w:rsidRPr="0069602D" w14:paraId="6CE3DD18" w14:textId="41237C22" w:rsidTr="00973750">
        <w:trPr>
          <w:trHeight w:val="410"/>
        </w:trPr>
        <w:tc>
          <w:tcPr>
            <w:tcW w:w="2288" w:type="dxa"/>
            <w:gridSpan w:val="2"/>
            <w:tcBorders>
              <w:right w:val="single" w:sz="4" w:space="0" w:color="auto"/>
            </w:tcBorders>
            <w:shd w:val="clear" w:color="auto" w:fill="FFFFFF" w:themeFill="background1"/>
            <w:vAlign w:val="center"/>
          </w:tcPr>
          <w:p w14:paraId="0A268CD2" w14:textId="1A2ADC8E" w:rsidR="003F4C47" w:rsidRPr="0069602D" w:rsidRDefault="003F4C47" w:rsidP="003F4C47">
            <w:pPr>
              <w:jc w:val="center"/>
              <w:rPr>
                <w:rFonts w:cstheme="minorHAnsi"/>
                <w:b/>
                <w:bCs/>
                <w:sz w:val="24"/>
                <w:szCs w:val="24"/>
              </w:rPr>
            </w:pPr>
            <w:r w:rsidRPr="0069602D">
              <w:rPr>
                <w:rFonts w:cstheme="minorHAnsi"/>
                <w:b/>
                <w:bCs/>
                <w:sz w:val="24"/>
                <w:szCs w:val="24"/>
              </w:rPr>
              <w:t>Momentos</w:t>
            </w:r>
          </w:p>
        </w:tc>
        <w:tc>
          <w:tcPr>
            <w:tcW w:w="850" w:type="dxa"/>
            <w:tcBorders>
              <w:left w:val="single" w:sz="4" w:space="0" w:color="auto"/>
              <w:right w:val="single" w:sz="4" w:space="0" w:color="auto"/>
            </w:tcBorders>
            <w:shd w:val="clear" w:color="auto" w:fill="FFFFFF" w:themeFill="background1"/>
            <w:vAlign w:val="center"/>
          </w:tcPr>
          <w:p w14:paraId="03F5199A" w14:textId="420B0564" w:rsidR="003F4C47" w:rsidRPr="0069602D" w:rsidRDefault="003F4C47" w:rsidP="003F4C47">
            <w:pPr>
              <w:jc w:val="center"/>
              <w:rPr>
                <w:rFonts w:cstheme="minorHAnsi"/>
                <w:b/>
                <w:bCs/>
                <w:sz w:val="24"/>
                <w:szCs w:val="24"/>
              </w:rPr>
            </w:pPr>
            <w:r w:rsidRPr="0069602D">
              <w:rPr>
                <w:rFonts w:cstheme="minorHAnsi"/>
                <w:b/>
                <w:bCs/>
                <w:sz w:val="24"/>
                <w:szCs w:val="24"/>
              </w:rPr>
              <w:t>Sesión</w:t>
            </w:r>
          </w:p>
        </w:tc>
        <w:tc>
          <w:tcPr>
            <w:tcW w:w="5528" w:type="dxa"/>
            <w:gridSpan w:val="4"/>
            <w:tcBorders>
              <w:left w:val="single" w:sz="4" w:space="0" w:color="auto"/>
              <w:right w:val="single" w:sz="4" w:space="0" w:color="auto"/>
            </w:tcBorders>
            <w:shd w:val="clear" w:color="auto" w:fill="FFFFFF" w:themeFill="background1"/>
            <w:vAlign w:val="center"/>
          </w:tcPr>
          <w:p w14:paraId="1875A84D" w14:textId="77777777" w:rsidR="003F4C47" w:rsidRPr="0069602D" w:rsidRDefault="003F4C47" w:rsidP="003F4C47">
            <w:pPr>
              <w:jc w:val="center"/>
              <w:rPr>
                <w:rFonts w:cstheme="minorHAnsi"/>
                <w:b/>
                <w:bCs/>
                <w:sz w:val="24"/>
                <w:szCs w:val="24"/>
              </w:rPr>
            </w:pPr>
            <w:r w:rsidRPr="0069602D">
              <w:rPr>
                <w:rFonts w:cstheme="minorHAnsi"/>
                <w:b/>
                <w:bCs/>
                <w:sz w:val="24"/>
                <w:szCs w:val="24"/>
              </w:rPr>
              <w:t>Desarrollo de actividades</w:t>
            </w:r>
          </w:p>
        </w:tc>
        <w:tc>
          <w:tcPr>
            <w:tcW w:w="2552" w:type="dxa"/>
            <w:tcBorders>
              <w:left w:val="single" w:sz="4" w:space="0" w:color="auto"/>
              <w:right w:val="single" w:sz="4" w:space="0" w:color="auto"/>
            </w:tcBorders>
            <w:shd w:val="clear" w:color="auto" w:fill="FFFFFF" w:themeFill="background1"/>
            <w:vAlign w:val="center"/>
          </w:tcPr>
          <w:p w14:paraId="099D608D" w14:textId="23B9581A" w:rsidR="003F4C47" w:rsidRPr="0069602D" w:rsidRDefault="003F4C47" w:rsidP="003F4C47">
            <w:pPr>
              <w:jc w:val="center"/>
              <w:rPr>
                <w:rFonts w:cstheme="minorHAnsi"/>
                <w:b/>
                <w:bCs/>
                <w:sz w:val="24"/>
                <w:szCs w:val="24"/>
              </w:rPr>
            </w:pPr>
            <w:r w:rsidRPr="0069602D">
              <w:rPr>
                <w:rFonts w:cstheme="minorHAnsi"/>
                <w:b/>
                <w:bCs/>
                <w:sz w:val="24"/>
                <w:szCs w:val="24"/>
              </w:rPr>
              <w:t>Recursos</w:t>
            </w:r>
          </w:p>
        </w:tc>
        <w:tc>
          <w:tcPr>
            <w:tcW w:w="3118" w:type="dxa"/>
            <w:tcBorders>
              <w:left w:val="single" w:sz="4" w:space="0" w:color="auto"/>
            </w:tcBorders>
            <w:shd w:val="clear" w:color="auto" w:fill="FFFFFF" w:themeFill="background1"/>
            <w:vAlign w:val="center"/>
          </w:tcPr>
          <w:p w14:paraId="095DEC83" w14:textId="701D5EE7" w:rsidR="003F4C47" w:rsidRPr="0069602D" w:rsidRDefault="003F4C47" w:rsidP="003F4C47">
            <w:pPr>
              <w:jc w:val="center"/>
              <w:rPr>
                <w:rFonts w:cstheme="minorHAnsi"/>
                <w:b/>
                <w:bCs/>
                <w:sz w:val="24"/>
                <w:szCs w:val="24"/>
              </w:rPr>
            </w:pPr>
            <w:r w:rsidRPr="0069602D">
              <w:rPr>
                <w:rFonts w:cstheme="minorHAnsi"/>
                <w:b/>
                <w:bCs/>
                <w:sz w:val="24"/>
                <w:szCs w:val="24"/>
              </w:rPr>
              <w:t>Instrumento de evaluación</w:t>
            </w:r>
          </w:p>
        </w:tc>
      </w:tr>
      <w:tr w:rsidR="003F4C47" w:rsidRPr="0069602D" w14:paraId="4F4132CD" w14:textId="5AC221AF" w:rsidTr="00973750">
        <w:trPr>
          <w:trHeight w:val="410"/>
        </w:trPr>
        <w:tc>
          <w:tcPr>
            <w:tcW w:w="2288" w:type="dxa"/>
            <w:gridSpan w:val="2"/>
            <w:tcBorders>
              <w:right w:val="single" w:sz="4" w:space="0" w:color="auto"/>
            </w:tcBorders>
            <w:shd w:val="clear" w:color="auto" w:fill="FFFFFF" w:themeFill="background1"/>
            <w:vAlign w:val="center"/>
          </w:tcPr>
          <w:p w14:paraId="1D3B682D" w14:textId="77777777" w:rsidR="003F4C47" w:rsidRPr="0069602D" w:rsidRDefault="003F4C47" w:rsidP="003F4C47">
            <w:pPr>
              <w:jc w:val="center"/>
              <w:rPr>
                <w:rFonts w:cstheme="minorHAnsi"/>
                <w:b/>
                <w:bCs/>
                <w:sz w:val="24"/>
                <w:szCs w:val="24"/>
              </w:rPr>
            </w:pPr>
            <w:r w:rsidRPr="0069602D">
              <w:rPr>
                <w:rFonts w:cstheme="minorHAnsi"/>
                <w:b/>
                <w:bCs/>
                <w:sz w:val="24"/>
                <w:szCs w:val="24"/>
              </w:rPr>
              <w:t xml:space="preserve">Etapa 1. </w:t>
            </w:r>
          </w:p>
          <w:p w14:paraId="44702411" w14:textId="1D248628" w:rsidR="003F4C47" w:rsidRPr="0069602D" w:rsidRDefault="003F4C47" w:rsidP="003F4C47">
            <w:pPr>
              <w:jc w:val="center"/>
              <w:rPr>
                <w:rFonts w:cstheme="minorHAnsi"/>
                <w:b/>
                <w:bCs/>
                <w:sz w:val="24"/>
                <w:szCs w:val="24"/>
              </w:rPr>
            </w:pPr>
            <w:r w:rsidRPr="0069602D">
              <w:rPr>
                <w:rFonts w:cstheme="minorHAnsi"/>
                <w:b/>
                <w:bCs/>
                <w:sz w:val="24"/>
                <w:szCs w:val="24"/>
              </w:rPr>
              <w:t>Punto de partida</w:t>
            </w:r>
          </w:p>
          <w:p w14:paraId="028B552B" w14:textId="1EBBCBA9" w:rsidR="003F4C47" w:rsidRPr="0069602D" w:rsidRDefault="003F4C47" w:rsidP="003F4C47">
            <w:pPr>
              <w:jc w:val="center"/>
              <w:rPr>
                <w:rFonts w:cstheme="minorHAnsi"/>
                <w:b/>
                <w:bCs/>
                <w:sz w:val="24"/>
                <w:szCs w:val="24"/>
              </w:rPr>
            </w:pPr>
            <w:r w:rsidRPr="0069602D">
              <w:rPr>
                <w:rFonts w:cstheme="minorHAnsi"/>
                <w:b/>
                <w:bCs/>
                <w:sz w:val="24"/>
                <w:szCs w:val="24"/>
              </w:rPr>
              <w:t xml:space="preserve">Es el inicio del proyecto de as y puede nacer del interés de los alumnos quienes serán los protagonistas, o bien de la necesidad de responder a una demanda concreta de la comunidad o a una problemática comunitaria. Inicialmente se comparte entre quienes integran el </w:t>
            </w:r>
            <w:r w:rsidRPr="0069602D">
              <w:rPr>
                <w:rFonts w:cstheme="minorHAnsi"/>
                <w:b/>
                <w:bCs/>
                <w:sz w:val="24"/>
                <w:szCs w:val="24"/>
              </w:rPr>
              <w:lastRenderedPageBreak/>
              <w:t>grupo escolar, y conforme se va desarrollando el proyecto, entonces se va compartiendo y haciendo partícipes al resto de la comunidad.</w:t>
            </w:r>
          </w:p>
        </w:tc>
        <w:tc>
          <w:tcPr>
            <w:tcW w:w="850" w:type="dxa"/>
            <w:tcBorders>
              <w:left w:val="single" w:sz="4" w:space="0" w:color="auto"/>
              <w:right w:val="single" w:sz="4" w:space="0" w:color="auto"/>
            </w:tcBorders>
            <w:shd w:val="clear" w:color="auto" w:fill="FFFFFF" w:themeFill="background1"/>
            <w:vAlign w:val="center"/>
          </w:tcPr>
          <w:p w14:paraId="364F0486" w14:textId="22A2737C" w:rsidR="003F4C47" w:rsidRPr="0069602D" w:rsidRDefault="003F4C47" w:rsidP="003F4C47">
            <w:pPr>
              <w:jc w:val="center"/>
              <w:rPr>
                <w:rFonts w:cstheme="minorHAnsi"/>
                <w:b/>
                <w:bCs/>
                <w:sz w:val="24"/>
                <w:szCs w:val="24"/>
              </w:rPr>
            </w:pPr>
            <w:r w:rsidRPr="0069602D">
              <w:rPr>
                <w:rFonts w:cstheme="minorHAnsi"/>
                <w:b/>
                <w:bCs/>
                <w:sz w:val="24"/>
                <w:szCs w:val="24"/>
              </w:rPr>
              <w:lastRenderedPageBreak/>
              <w:t>1</w:t>
            </w:r>
          </w:p>
        </w:tc>
        <w:tc>
          <w:tcPr>
            <w:tcW w:w="5528" w:type="dxa"/>
            <w:gridSpan w:val="4"/>
            <w:tcBorders>
              <w:left w:val="single" w:sz="4" w:space="0" w:color="auto"/>
              <w:right w:val="single" w:sz="4" w:space="0" w:color="auto"/>
            </w:tcBorders>
            <w:shd w:val="clear" w:color="auto" w:fill="FFFFFF" w:themeFill="background1"/>
            <w:vAlign w:val="center"/>
          </w:tcPr>
          <w:p w14:paraId="1A7D0CE8" w14:textId="3C6FE055" w:rsidR="00A76258" w:rsidRPr="0069602D" w:rsidRDefault="00A76258" w:rsidP="00A76258">
            <w:pPr>
              <w:pStyle w:val="Prrafodelista"/>
              <w:jc w:val="center"/>
              <w:rPr>
                <w:rFonts w:cstheme="minorHAnsi"/>
                <w:b/>
                <w:bCs/>
                <w:sz w:val="24"/>
                <w:szCs w:val="24"/>
              </w:rPr>
            </w:pPr>
            <w:r w:rsidRPr="005A558C">
              <w:rPr>
                <w:rFonts w:cstheme="minorHAnsi"/>
                <w:b/>
                <w:bCs/>
                <w:sz w:val="24"/>
                <w:szCs w:val="24"/>
                <w:highlight w:val="yellow"/>
              </w:rPr>
              <w:t>CONOCIENDO LOS BOMBEROS</w:t>
            </w:r>
          </w:p>
          <w:p w14:paraId="6AEEEE06" w14:textId="77777777" w:rsidR="00A76258" w:rsidRPr="0069602D" w:rsidRDefault="00A76258" w:rsidP="00A76258">
            <w:pPr>
              <w:pStyle w:val="Prrafodelista"/>
              <w:jc w:val="center"/>
              <w:rPr>
                <w:rFonts w:cstheme="minorHAnsi"/>
                <w:b/>
                <w:bCs/>
                <w:sz w:val="24"/>
                <w:szCs w:val="24"/>
              </w:rPr>
            </w:pPr>
          </w:p>
          <w:p w14:paraId="5B06415A" w14:textId="42E3067F" w:rsidR="00973750" w:rsidRPr="0069602D" w:rsidRDefault="00973750" w:rsidP="00A76258">
            <w:pPr>
              <w:pStyle w:val="Prrafodelista"/>
              <w:numPr>
                <w:ilvl w:val="0"/>
                <w:numId w:val="2"/>
              </w:numPr>
              <w:rPr>
                <w:rFonts w:cstheme="minorHAnsi"/>
                <w:b/>
                <w:bCs/>
                <w:sz w:val="24"/>
                <w:szCs w:val="24"/>
              </w:rPr>
            </w:pPr>
            <w:r w:rsidRPr="0069602D">
              <w:rPr>
                <w:rFonts w:cstheme="minorHAnsi"/>
                <w:b/>
                <w:bCs/>
                <w:sz w:val="24"/>
                <w:szCs w:val="24"/>
              </w:rPr>
              <w:t xml:space="preserve">Escucha una breve </w:t>
            </w:r>
            <w:r w:rsidR="00A76258" w:rsidRPr="0069602D">
              <w:rPr>
                <w:rFonts w:cstheme="minorHAnsi"/>
                <w:b/>
                <w:bCs/>
                <w:sz w:val="24"/>
                <w:szCs w:val="24"/>
              </w:rPr>
              <w:t>interpretación con los títeres acerca de los bomberos.</w:t>
            </w:r>
          </w:p>
          <w:p w14:paraId="5732C08C" w14:textId="77777777" w:rsidR="00A76258" w:rsidRPr="0069602D" w:rsidRDefault="00A76258" w:rsidP="00A76258">
            <w:pPr>
              <w:pStyle w:val="Prrafodelista"/>
              <w:numPr>
                <w:ilvl w:val="0"/>
                <w:numId w:val="2"/>
              </w:numPr>
              <w:rPr>
                <w:rFonts w:cstheme="minorHAnsi"/>
                <w:b/>
                <w:bCs/>
                <w:sz w:val="24"/>
                <w:szCs w:val="24"/>
              </w:rPr>
            </w:pPr>
            <w:r w:rsidRPr="0069602D">
              <w:rPr>
                <w:rFonts w:cstheme="minorHAnsi"/>
                <w:b/>
                <w:bCs/>
                <w:sz w:val="24"/>
                <w:szCs w:val="24"/>
              </w:rPr>
              <w:t xml:space="preserve">Responde las siguientes preguntas: ¿quiénes son los bomberos? ¿qué hacen? ¿qué utilizan los bomberos? </w:t>
            </w:r>
          </w:p>
          <w:p w14:paraId="789013E9" w14:textId="3B12CD7F" w:rsidR="00A76258" w:rsidRPr="0069602D" w:rsidRDefault="00A76258" w:rsidP="00A76258">
            <w:pPr>
              <w:pStyle w:val="Prrafodelista"/>
              <w:numPr>
                <w:ilvl w:val="0"/>
                <w:numId w:val="2"/>
              </w:numPr>
              <w:rPr>
                <w:rFonts w:cstheme="minorHAnsi"/>
                <w:b/>
                <w:bCs/>
                <w:sz w:val="24"/>
                <w:szCs w:val="24"/>
              </w:rPr>
            </w:pPr>
            <w:r w:rsidRPr="0069602D">
              <w:rPr>
                <w:rFonts w:cstheme="minorHAnsi"/>
                <w:b/>
                <w:bCs/>
                <w:sz w:val="24"/>
                <w:szCs w:val="24"/>
              </w:rPr>
              <w:t xml:space="preserve">Reflexiona sobre como los bomberos son importantes en nuestra comunidad. </w:t>
            </w:r>
          </w:p>
        </w:tc>
        <w:tc>
          <w:tcPr>
            <w:tcW w:w="2552" w:type="dxa"/>
            <w:tcBorders>
              <w:left w:val="single" w:sz="4" w:space="0" w:color="auto"/>
              <w:right w:val="single" w:sz="4" w:space="0" w:color="auto"/>
            </w:tcBorders>
            <w:shd w:val="clear" w:color="auto" w:fill="FFFFFF" w:themeFill="background1"/>
            <w:vAlign w:val="center"/>
          </w:tcPr>
          <w:p w14:paraId="4F4A655D" w14:textId="77F20F4F" w:rsidR="003F4C47" w:rsidRDefault="0069602D" w:rsidP="003F4C47">
            <w:pPr>
              <w:jc w:val="center"/>
              <w:rPr>
                <w:rFonts w:cstheme="minorHAnsi"/>
                <w:b/>
                <w:bCs/>
                <w:sz w:val="24"/>
                <w:szCs w:val="24"/>
              </w:rPr>
            </w:pPr>
            <w:r>
              <w:rPr>
                <w:rFonts w:cstheme="minorHAnsi"/>
                <w:b/>
                <w:bCs/>
                <w:sz w:val="24"/>
                <w:szCs w:val="24"/>
              </w:rPr>
              <w:t>Títeres</w:t>
            </w:r>
          </w:p>
          <w:p w14:paraId="666E67DE" w14:textId="77777777" w:rsidR="0069602D" w:rsidRDefault="0069602D" w:rsidP="003F4C47">
            <w:pPr>
              <w:jc w:val="center"/>
              <w:rPr>
                <w:rFonts w:cstheme="minorHAnsi"/>
                <w:b/>
                <w:bCs/>
                <w:sz w:val="24"/>
                <w:szCs w:val="24"/>
              </w:rPr>
            </w:pPr>
            <w:r>
              <w:rPr>
                <w:rFonts w:cstheme="minorHAnsi"/>
                <w:b/>
                <w:bCs/>
                <w:sz w:val="24"/>
                <w:szCs w:val="24"/>
              </w:rPr>
              <w:t xml:space="preserve">Imágenes de bomberos </w:t>
            </w:r>
          </w:p>
          <w:p w14:paraId="106D617A" w14:textId="5456D62A" w:rsidR="0069602D" w:rsidRPr="0069602D" w:rsidRDefault="0069602D" w:rsidP="003F4C47">
            <w:pPr>
              <w:jc w:val="center"/>
              <w:rPr>
                <w:rFonts w:cstheme="minorHAnsi"/>
                <w:b/>
                <w:bCs/>
                <w:sz w:val="24"/>
                <w:szCs w:val="24"/>
              </w:rPr>
            </w:pPr>
            <w:r>
              <w:rPr>
                <w:rFonts w:cstheme="minorHAnsi"/>
                <w:b/>
                <w:bCs/>
                <w:sz w:val="24"/>
                <w:szCs w:val="24"/>
              </w:rPr>
              <w:t xml:space="preserve">Imágenes de herramientas </w:t>
            </w:r>
          </w:p>
        </w:tc>
        <w:tc>
          <w:tcPr>
            <w:tcW w:w="3118" w:type="dxa"/>
            <w:tcBorders>
              <w:left w:val="single" w:sz="4" w:space="0" w:color="auto"/>
            </w:tcBorders>
            <w:shd w:val="clear" w:color="auto" w:fill="FFFFFF" w:themeFill="background1"/>
            <w:vAlign w:val="center"/>
          </w:tcPr>
          <w:p w14:paraId="649323AB" w14:textId="361FFC9D" w:rsidR="003F4C47" w:rsidRPr="0069602D" w:rsidRDefault="003F4C47" w:rsidP="003F4C47">
            <w:pPr>
              <w:jc w:val="center"/>
              <w:rPr>
                <w:rFonts w:cstheme="minorHAnsi"/>
                <w:b/>
                <w:bCs/>
                <w:sz w:val="24"/>
                <w:szCs w:val="24"/>
              </w:rPr>
            </w:pPr>
            <w:r w:rsidRPr="0069602D">
              <w:rPr>
                <w:rFonts w:cstheme="minorHAnsi"/>
                <w:b/>
                <w:bCs/>
                <w:sz w:val="24"/>
                <w:szCs w:val="24"/>
              </w:rPr>
              <w:t xml:space="preserve">Lista de cotejo </w:t>
            </w:r>
          </w:p>
        </w:tc>
      </w:tr>
      <w:tr w:rsidR="003F4C47" w:rsidRPr="0069602D" w14:paraId="558A9B7B" w14:textId="16D1FDE1" w:rsidTr="00973750">
        <w:trPr>
          <w:trHeight w:val="410"/>
        </w:trPr>
        <w:tc>
          <w:tcPr>
            <w:tcW w:w="2288" w:type="dxa"/>
            <w:gridSpan w:val="2"/>
            <w:tcBorders>
              <w:right w:val="single" w:sz="4" w:space="0" w:color="auto"/>
            </w:tcBorders>
            <w:shd w:val="clear" w:color="auto" w:fill="FFFFFF" w:themeFill="background1"/>
            <w:vAlign w:val="center"/>
          </w:tcPr>
          <w:p w14:paraId="562C7753" w14:textId="77777777" w:rsidR="003F4C47" w:rsidRPr="0069602D" w:rsidRDefault="003F4C47" w:rsidP="003F4C47">
            <w:pPr>
              <w:jc w:val="center"/>
              <w:rPr>
                <w:rFonts w:cstheme="minorHAnsi"/>
                <w:b/>
                <w:bCs/>
                <w:sz w:val="24"/>
                <w:szCs w:val="24"/>
              </w:rPr>
            </w:pPr>
            <w:r w:rsidRPr="0069602D">
              <w:rPr>
                <w:rFonts w:cstheme="minorHAnsi"/>
                <w:b/>
                <w:bCs/>
                <w:sz w:val="24"/>
                <w:szCs w:val="24"/>
              </w:rPr>
              <w:t xml:space="preserve">Etapa 2. </w:t>
            </w:r>
          </w:p>
          <w:p w14:paraId="7D04F306" w14:textId="77777777" w:rsidR="003F4C47" w:rsidRPr="0069602D" w:rsidRDefault="003F4C47" w:rsidP="003F4C47">
            <w:pPr>
              <w:jc w:val="center"/>
              <w:rPr>
                <w:rFonts w:cstheme="minorHAnsi"/>
                <w:b/>
                <w:bCs/>
                <w:sz w:val="24"/>
                <w:szCs w:val="24"/>
              </w:rPr>
            </w:pPr>
            <w:r w:rsidRPr="0069602D">
              <w:rPr>
                <w:rFonts w:cstheme="minorHAnsi"/>
                <w:b/>
                <w:bCs/>
                <w:sz w:val="24"/>
                <w:szCs w:val="24"/>
              </w:rPr>
              <w:t>Lo que sé y lo que quiero saber</w:t>
            </w:r>
          </w:p>
          <w:p w14:paraId="7CA5CBBD" w14:textId="40A21FC3" w:rsidR="003F4C47" w:rsidRPr="0069602D" w:rsidRDefault="003F4C47" w:rsidP="003F4C47">
            <w:pPr>
              <w:jc w:val="center"/>
              <w:rPr>
                <w:rFonts w:cstheme="minorHAnsi"/>
                <w:b/>
                <w:bCs/>
                <w:sz w:val="24"/>
                <w:szCs w:val="24"/>
              </w:rPr>
            </w:pPr>
            <w:r w:rsidRPr="0069602D">
              <w:rPr>
                <w:rFonts w:cstheme="minorHAnsi"/>
                <w:b/>
                <w:bCs/>
                <w:sz w:val="24"/>
                <w:szCs w:val="24"/>
              </w:rPr>
              <w:t>Durante esta etapa, habrá que guiar actividades para conocer la realidad sobre la que se trabajará, por lo que es indispensable que el maestro recabe información, identifique los recursos con los que se cuenta y establezca vínculos con la familia y la comunidad.</w:t>
            </w:r>
          </w:p>
        </w:tc>
        <w:tc>
          <w:tcPr>
            <w:tcW w:w="850" w:type="dxa"/>
            <w:tcBorders>
              <w:left w:val="single" w:sz="4" w:space="0" w:color="auto"/>
              <w:right w:val="single" w:sz="4" w:space="0" w:color="auto"/>
            </w:tcBorders>
            <w:shd w:val="clear" w:color="auto" w:fill="FFFFFF" w:themeFill="background1"/>
            <w:vAlign w:val="center"/>
          </w:tcPr>
          <w:p w14:paraId="7F8612C2" w14:textId="042AD221" w:rsidR="003F4C47" w:rsidRPr="0069602D" w:rsidRDefault="003F4C47" w:rsidP="003F4C47">
            <w:pPr>
              <w:jc w:val="center"/>
              <w:rPr>
                <w:rFonts w:cstheme="minorHAnsi"/>
                <w:b/>
                <w:bCs/>
                <w:sz w:val="24"/>
                <w:szCs w:val="24"/>
              </w:rPr>
            </w:pPr>
            <w:r w:rsidRPr="0069602D">
              <w:rPr>
                <w:rFonts w:cstheme="minorHAnsi"/>
                <w:b/>
                <w:bCs/>
                <w:sz w:val="24"/>
                <w:szCs w:val="24"/>
              </w:rPr>
              <w:t>2</w:t>
            </w:r>
          </w:p>
        </w:tc>
        <w:tc>
          <w:tcPr>
            <w:tcW w:w="5528" w:type="dxa"/>
            <w:gridSpan w:val="4"/>
            <w:tcBorders>
              <w:left w:val="single" w:sz="4" w:space="0" w:color="auto"/>
              <w:right w:val="single" w:sz="4" w:space="0" w:color="auto"/>
            </w:tcBorders>
            <w:shd w:val="clear" w:color="auto" w:fill="FFFFFF" w:themeFill="background1"/>
            <w:vAlign w:val="center"/>
          </w:tcPr>
          <w:p w14:paraId="6A02EB25" w14:textId="77777777" w:rsidR="003F4C47" w:rsidRPr="0069602D" w:rsidRDefault="00A76258" w:rsidP="00A76258">
            <w:pPr>
              <w:jc w:val="center"/>
              <w:rPr>
                <w:rFonts w:cstheme="minorHAnsi"/>
                <w:b/>
                <w:bCs/>
                <w:sz w:val="24"/>
                <w:szCs w:val="24"/>
              </w:rPr>
            </w:pPr>
            <w:r w:rsidRPr="005A558C">
              <w:rPr>
                <w:rFonts w:cstheme="minorHAnsi"/>
                <w:b/>
                <w:bCs/>
                <w:sz w:val="24"/>
                <w:szCs w:val="24"/>
                <w:highlight w:val="yellow"/>
              </w:rPr>
              <w:t>PREVENCIÓN DE INCENDIOS</w:t>
            </w:r>
          </w:p>
          <w:p w14:paraId="623122A9" w14:textId="407C9BAB" w:rsidR="00A76258" w:rsidRPr="0069602D" w:rsidRDefault="00A76258" w:rsidP="00A76258">
            <w:pPr>
              <w:pStyle w:val="Prrafodelista"/>
              <w:numPr>
                <w:ilvl w:val="0"/>
                <w:numId w:val="4"/>
              </w:numPr>
              <w:rPr>
                <w:rFonts w:cstheme="minorHAnsi"/>
                <w:b/>
                <w:bCs/>
                <w:sz w:val="24"/>
                <w:szCs w:val="24"/>
              </w:rPr>
            </w:pPr>
            <w:r w:rsidRPr="0069602D">
              <w:rPr>
                <w:rFonts w:cstheme="minorHAnsi"/>
                <w:b/>
                <w:bCs/>
                <w:sz w:val="24"/>
                <w:szCs w:val="24"/>
              </w:rPr>
              <w:t xml:space="preserve">Complementa sus saberes sobre la prevención de incendios con imágenes: no jugar con fuego, no encender cerillos, no acercarse a la estufa, etc. </w:t>
            </w:r>
          </w:p>
          <w:p w14:paraId="165DB1ED" w14:textId="77777777" w:rsidR="00A76258" w:rsidRPr="0069602D" w:rsidRDefault="00A76258" w:rsidP="00A76258">
            <w:pPr>
              <w:pStyle w:val="Prrafodelista"/>
              <w:numPr>
                <w:ilvl w:val="0"/>
                <w:numId w:val="4"/>
              </w:numPr>
              <w:rPr>
                <w:rFonts w:cstheme="minorHAnsi"/>
                <w:b/>
                <w:bCs/>
                <w:sz w:val="24"/>
                <w:szCs w:val="24"/>
              </w:rPr>
            </w:pPr>
            <w:r w:rsidRPr="0069602D">
              <w:rPr>
                <w:rFonts w:cstheme="minorHAnsi"/>
                <w:b/>
                <w:bCs/>
                <w:sz w:val="24"/>
                <w:szCs w:val="24"/>
              </w:rPr>
              <w:t xml:space="preserve">Observa de que manera se apaga el fuego con extintores de incendio y como lo usan los bomberos a través de un video. </w:t>
            </w:r>
          </w:p>
          <w:p w14:paraId="713E4D0B" w14:textId="77777777" w:rsidR="00A76258" w:rsidRPr="0069602D" w:rsidRDefault="00A76258" w:rsidP="00A76258">
            <w:pPr>
              <w:pStyle w:val="Prrafodelista"/>
              <w:numPr>
                <w:ilvl w:val="0"/>
                <w:numId w:val="4"/>
              </w:numPr>
              <w:rPr>
                <w:rFonts w:cstheme="minorHAnsi"/>
                <w:b/>
                <w:bCs/>
                <w:sz w:val="24"/>
                <w:szCs w:val="24"/>
              </w:rPr>
            </w:pPr>
            <w:r w:rsidRPr="0069602D">
              <w:rPr>
                <w:rFonts w:cstheme="minorHAnsi"/>
                <w:b/>
                <w:bCs/>
                <w:sz w:val="24"/>
                <w:szCs w:val="24"/>
              </w:rPr>
              <w:t>Juego de simulacro: hace un escape de incendio en un ambiente controlado como el salón al escuchar una alarma.</w:t>
            </w:r>
          </w:p>
          <w:p w14:paraId="6C0BBDFA" w14:textId="77777777" w:rsidR="00A76258" w:rsidRPr="0069602D" w:rsidRDefault="00A76258" w:rsidP="00A76258">
            <w:pPr>
              <w:jc w:val="center"/>
              <w:rPr>
                <w:rFonts w:cstheme="minorHAnsi"/>
                <w:b/>
                <w:bCs/>
                <w:sz w:val="24"/>
                <w:szCs w:val="24"/>
              </w:rPr>
            </w:pPr>
            <w:r w:rsidRPr="0069602D">
              <w:rPr>
                <w:rFonts w:cstheme="minorHAnsi"/>
                <w:b/>
                <w:bCs/>
                <w:sz w:val="24"/>
                <w:szCs w:val="24"/>
              </w:rPr>
              <w:t>SIMULCARO DE INCENDIO</w:t>
            </w:r>
          </w:p>
          <w:p w14:paraId="330629AF" w14:textId="75E032D6" w:rsidR="00A76258" w:rsidRPr="0069602D" w:rsidRDefault="00A76258" w:rsidP="00A76258">
            <w:pPr>
              <w:pStyle w:val="Prrafodelista"/>
              <w:numPr>
                <w:ilvl w:val="0"/>
                <w:numId w:val="5"/>
              </w:numPr>
              <w:rPr>
                <w:rFonts w:cstheme="minorHAnsi"/>
                <w:b/>
                <w:bCs/>
                <w:sz w:val="24"/>
                <w:szCs w:val="24"/>
              </w:rPr>
            </w:pPr>
            <w:r w:rsidRPr="0069602D">
              <w:rPr>
                <w:rFonts w:cstheme="minorHAnsi"/>
                <w:b/>
                <w:bCs/>
                <w:sz w:val="24"/>
                <w:szCs w:val="24"/>
              </w:rPr>
              <w:t>Conoce los señalamientos de evacuación que deben estar en el jardín de niños.</w:t>
            </w:r>
          </w:p>
          <w:p w14:paraId="414FEEE1" w14:textId="27E9756D" w:rsidR="00C016E6" w:rsidRPr="0069602D" w:rsidRDefault="00C016E6" w:rsidP="00A76258">
            <w:pPr>
              <w:pStyle w:val="Prrafodelista"/>
              <w:numPr>
                <w:ilvl w:val="0"/>
                <w:numId w:val="5"/>
              </w:numPr>
              <w:rPr>
                <w:rFonts w:cstheme="minorHAnsi"/>
                <w:b/>
                <w:bCs/>
                <w:sz w:val="24"/>
                <w:szCs w:val="24"/>
              </w:rPr>
            </w:pPr>
            <w:r w:rsidRPr="0069602D">
              <w:rPr>
                <w:rFonts w:cstheme="minorHAnsi"/>
                <w:b/>
                <w:bCs/>
                <w:sz w:val="24"/>
                <w:szCs w:val="24"/>
              </w:rPr>
              <w:t>Juego de simulacro: conoce como debe reacciona al ver un señalamiento como: salida, punto de reunión, extintor, no empujar, no correr, ruta de evacuación, escaleras de emergencia, zona de seguridad etc.</w:t>
            </w:r>
          </w:p>
          <w:p w14:paraId="561A9CE4" w14:textId="77777777" w:rsidR="00A76258" w:rsidRPr="0069602D" w:rsidRDefault="00A76258" w:rsidP="00A76258">
            <w:pPr>
              <w:pStyle w:val="Prrafodelista"/>
              <w:numPr>
                <w:ilvl w:val="0"/>
                <w:numId w:val="5"/>
              </w:numPr>
              <w:rPr>
                <w:rFonts w:cstheme="minorHAnsi"/>
                <w:b/>
                <w:bCs/>
                <w:sz w:val="24"/>
                <w:szCs w:val="24"/>
              </w:rPr>
            </w:pPr>
            <w:r w:rsidRPr="0069602D">
              <w:rPr>
                <w:rFonts w:cstheme="minorHAnsi"/>
                <w:b/>
                <w:bCs/>
                <w:sz w:val="24"/>
                <w:szCs w:val="24"/>
              </w:rPr>
              <w:lastRenderedPageBreak/>
              <w:t xml:space="preserve">Dibuja algún señalamiento de evacuación </w:t>
            </w:r>
            <w:r w:rsidR="00C016E6" w:rsidRPr="0069602D">
              <w:rPr>
                <w:rFonts w:cstheme="minorHAnsi"/>
                <w:b/>
                <w:bCs/>
                <w:sz w:val="24"/>
                <w:szCs w:val="24"/>
              </w:rPr>
              <w:t>que se le expuso para pegarlo en alguna parte del patio.</w:t>
            </w:r>
          </w:p>
          <w:p w14:paraId="63F60B19" w14:textId="119D608D" w:rsidR="00C016E6" w:rsidRPr="0069602D" w:rsidRDefault="00C016E6" w:rsidP="00A76258">
            <w:pPr>
              <w:pStyle w:val="Prrafodelista"/>
              <w:numPr>
                <w:ilvl w:val="0"/>
                <w:numId w:val="5"/>
              </w:numPr>
              <w:rPr>
                <w:rFonts w:cstheme="minorHAnsi"/>
                <w:b/>
                <w:bCs/>
                <w:sz w:val="24"/>
                <w:szCs w:val="24"/>
              </w:rPr>
            </w:pPr>
            <w:r w:rsidRPr="0069602D">
              <w:rPr>
                <w:rFonts w:cstheme="minorHAnsi"/>
                <w:b/>
                <w:bCs/>
                <w:sz w:val="24"/>
                <w:szCs w:val="24"/>
              </w:rPr>
              <w:t xml:space="preserve">Decora su botella para crear un extintor. </w:t>
            </w:r>
          </w:p>
        </w:tc>
        <w:tc>
          <w:tcPr>
            <w:tcW w:w="2552" w:type="dxa"/>
            <w:tcBorders>
              <w:left w:val="single" w:sz="4" w:space="0" w:color="auto"/>
              <w:right w:val="single" w:sz="4" w:space="0" w:color="auto"/>
            </w:tcBorders>
            <w:shd w:val="clear" w:color="auto" w:fill="FFFFFF" w:themeFill="background1"/>
            <w:vAlign w:val="center"/>
          </w:tcPr>
          <w:p w14:paraId="546AA045" w14:textId="77777777" w:rsidR="003F4C47" w:rsidRDefault="0069602D" w:rsidP="003F4C47">
            <w:pPr>
              <w:jc w:val="center"/>
              <w:rPr>
                <w:rFonts w:cstheme="minorHAnsi"/>
                <w:b/>
                <w:bCs/>
                <w:sz w:val="24"/>
                <w:szCs w:val="24"/>
              </w:rPr>
            </w:pPr>
            <w:r>
              <w:rPr>
                <w:rFonts w:cstheme="minorHAnsi"/>
                <w:b/>
                <w:bCs/>
                <w:sz w:val="24"/>
                <w:szCs w:val="24"/>
              </w:rPr>
              <w:lastRenderedPageBreak/>
              <w:t xml:space="preserve">Imágenes de incendios </w:t>
            </w:r>
          </w:p>
          <w:p w14:paraId="47EFD7CE" w14:textId="77777777" w:rsidR="0069602D" w:rsidRDefault="0069602D" w:rsidP="003F4C47">
            <w:pPr>
              <w:jc w:val="center"/>
              <w:rPr>
                <w:rFonts w:cstheme="minorHAnsi"/>
                <w:b/>
                <w:bCs/>
                <w:sz w:val="24"/>
                <w:szCs w:val="24"/>
              </w:rPr>
            </w:pPr>
            <w:r>
              <w:rPr>
                <w:rFonts w:cstheme="minorHAnsi"/>
                <w:b/>
                <w:bCs/>
                <w:sz w:val="24"/>
                <w:szCs w:val="24"/>
              </w:rPr>
              <w:t xml:space="preserve">Imágenes de lo que causa los incendios </w:t>
            </w:r>
          </w:p>
          <w:p w14:paraId="47DE6FB1" w14:textId="77777777" w:rsidR="0069602D" w:rsidRDefault="0069602D" w:rsidP="003F4C47">
            <w:pPr>
              <w:jc w:val="center"/>
              <w:rPr>
                <w:rFonts w:cstheme="minorHAnsi"/>
                <w:b/>
                <w:bCs/>
                <w:sz w:val="24"/>
                <w:szCs w:val="24"/>
              </w:rPr>
            </w:pPr>
            <w:r>
              <w:rPr>
                <w:rFonts w:cstheme="minorHAnsi"/>
                <w:b/>
                <w:bCs/>
                <w:sz w:val="24"/>
                <w:szCs w:val="24"/>
              </w:rPr>
              <w:t xml:space="preserve">Imagen de un extintor </w:t>
            </w:r>
          </w:p>
          <w:p w14:paraId="6293C0EA" w14:textId="77777777" w:rsidR="0069602D" w:rsidRDefault="0069602D" w:rsidP="003F4C47">
            <w:pPr>
              <w:jc w:val="center"/>
              <w:rPr>
                <w:rFonts w:cstheme="minorHAnsi"/>
                <w:b/>
                <w:bCs/>
                <w:sz w:val="24"/>
                <w:szCs w:val="24"/>
              </w:rPr>
            </w:pPr>
            <w:r>
              <w:rPr>
                <w:rFonts w:cstheme="minorHAnsi"/>
                <w:b/>
                <w:bCs/>
                <w:sz w:val="24"/>
                <w:szCs w:val="24"/>
              </w:rPr>
              <w:t xml:space="preserve">Señalamientos </w:t>
            </w:r>
          </w:p>
          <w:p w14:paraId="0ED68D00" w14:textId="4D8AD623" w:rsidR="0069602D" w:rsidRPr="0069602D" w:rsidRDefault="0069602D" w:rsidP="003F4C47">
            <w:pPr>
              <w:jc w:val="center"/>
              <w:rPr>
                <w:rFonts w:cstheme="minorHAnsi"/>
                <w:b/>
                <w:bCs/>
                <w:sz w:val="24"/>
                <w:szCs w:val="24"/>
              </w:rPr>
            </w:pPr>
            <w:r>
              <w:rPr>
                <w:rFonts w:cstheme="minorHAnsi"/>
                <w:b/>
                <w:bCs/>
                <w:sz w:val="24"/>
                <w:szCs w:val="24"/>
              </w:rPr>
              <w:t>Arte extintor</w:t>
            </w:r>
          </w:p>
        </w:tc>
        <w:tc>
          <w:tcPr>
            <w:tcW w:w="3118" w:type="dxa"/>
            <w:tcBorders>
              <w:left w:val="single" w:sz="4" w:space="0" w:color="auto"/>
            </w:tcBorders>
            <w:shd w:val="clear" w:color="auto" w:fill="FFFFFF" w:themeFill="background1"/>
            <w:vAlign w:val="center"/>
          </w:tcPr>
          <w:p w14:paraId="1105562A" w14:textId="0DA18A8F" w:rsidR="003F4C47" w:rsidRPr="0069602D" w:rsidRDefault="0069602D" w:rsidP="003F4C47">
            <w:pPr>
              <w:jc w:val="center"/>
              <w:rPr>
                <w:rFonts w:cstheme="minorHAnsi"/>
                <w:b/>
                <w:bCs/>
                <w:sz w:val="24"/>
                <w:szCs w:val="24"/>
              </w:rPr>
            </w:pPr>
            <w:r>
              <w:rPr>
                <w:rFonts w:cstheme="minorHAnsi"/>
                <w:b/>
                <w:bCs/>
                <w:sz w:val="24"/>
                <w:szCs w:val="24"/>
              </w:rPr>
              <w:t>Lista de cotejo</w:t>
            </w:r>
          </w:p>
        </w:tc>
      </w:tr>
      <w:tr w:rsidR="003F4C47" w:rsidRPr="0069602D" w14:paraId="5135A1A5" w14:textId="17E81B7E" w:rsidTr="00973750">
        <w:trPr>
          <w:trHeight w:val="410"/>
        </w:trPr>
        <w:tc>
          <w:tcPr>
            <w:tcW w:w="2288" w:type="dxa"/>
            <w:gridSpan w:val="2"/>
            <w:tcBorders>
              <w:right w:val="single" w:sz="4" w:space="0" w:color="auto"/>
            </w:tcBorders>
            <w:shd w:val="clear" w:color="auto" w:fill="FFFFFF" w:themeFill="background1"/>
            <w:vAlign w:val="center"/>
          </w:tcPr>
          <w:p w14:paraId="5CC15BEF" w14:textId="77777777" w:rsidR="003F4C47" w:rsidRPr="0069602D" w:rsidRDefault="003F4C47" w:rsidP="003F4C47">
            <w:pPr>
              <w:jc w:val="center"/>
              <w:rPr>
                <w:rFonts w:cstheme="minorHAnsi"/>
                <w:b/>
                <w:bCs/>
                <w:sz w:val="24"/>
                <w:szCs w:val="24"/>
              </w:rPr>
            </w:pPr>
            <w:r w:rsidRPr="0069602D">
              <w:rPr>
                <w:rFonts w:cstheme="minorHAnsi"/>
                <w:b/>
                <w:bCs/>
                <w:sz w:val="24"/>
                <w:szCs w:val="24"/>
              </w:rPr>
              <w:t xml:space="preserve">Etapa 3.  </w:t>
            </w:r>
          </w:p>
          <w:p w14:paraId="2E3D89D3" w14:textId="4FE6326B" w:rsidR="003F4C47" w:rsidRPr="0069602D" w:rsidRDefault="003F4C47" w:rsidP="003F4C47">
            <w:pPr>
              <w:jc w:val="center"/>
              <w:rPr>
                <w:rFonts w:cstheme="minorHAnsi"/>
                <w:b/>
                <w:bCs/>
                <w:sz w:val="24"/>
                <w:szCs w:val="24"/>
              </w:rPr>
            </w:pPr>
            <w:r w:rsidRPr="0069602D">
              <w:rPr>
                <w:rFonts w:cstheme="minorHAnsi"/>
                <w:b/>
                <w:bCs/>
                <w:sz w:val="24"/>
                <w:szCs w:val="24"/>
              </w:rPr>
              <w:t>Organicemos las actividades</w:t>
            </w:r>
          </w:p>
          <w:p w14:paraId="417B9307" w14:textId="782D6020" w:rsidR="003F4C47" w:rsidRPr="0069602D" w:rsidRDefault="003F4C47" w:rsidP="003F4C47">
            <w:pPr>
              <w:jc w:val="center"/>
              <w:rPr>
                <w:rFonts w:cstheme="minorHAnsi"/>
                <w:b/>
                <w:bCs/>
                <w:sz w:val="24"/>
                <w:szCs w:val="24"/>
              </w:rPr>
            </w:pPr>
            <w:r w:rsidRPr="0069602D">
              <w:rPr>
                <w:rFonts w:cstheme="minorHAnsi"/>
                <w:b/>
                <w:bCs/>
                <w:sz w:val="24"/>
                <w:szCs w:val="24"/>
              </w:rPr>
              <w:t xml:space="preserve">Se trata de guiar actividades que articulen la intencionalidad pedagógica con la intencionalidad del servicio para cuestionar lo que se hará y con cuáles recursos humanos y materiales se cuenta. Durante esta etapa, suele recurrirse a las herramientas básicas de la planificación pedagógica y ejecución de proyectos sociales, partiendo de preguntas como: ¿Qué? ¿Por qué? </w:t>
            </w:r>
            <w:r w:rsidRPr="0069602D">
              <w:rPr>
                <w:rFonts w:cstheme="minorHAnsi"/>
                <w:b/>
                <w:bCs/>
                <w:sz w:val="24"/>
                <w:szCs w:val="24"/>
              </w:rPr>
              <w:lastRenderedPageBreak/>
              <w:t>¿Para qué? ¿A quiénes? ¿Cómo? ¿Cuándo? ¿Quiénes? ¿Con qué? ¿Cuánto? ¿Con quiénes?</w:t>
            </w:r>
          </w:p>
        </w:tc>
        <w:tc>
          <w:tcPr>
            <w:tcW w:w="850" w:type="dxa"/>
            <w:tcBorders>
              <w:left w:val="single" w:sz="4" w:space="0" w:color="auto"/>
              <w:right w:val="single" w:sz="4" w:space="0" w:color="auto"/>
            </w:tcBorders>
            <w:shd w:val="clear" w:color="auto" w:fill="FFFFFF" w:themeFill="background1"/>
            <w:vAlign w:val="center"/>
          </w:tcPr>
          <w:p w14:paraId="3CC4491D" w14:textId="79CBED37" w:rsidR="003F4C47" w:rsidRPr="0069602D" w:rsidRDefault="003F4C47" w:rsidP="003F4C47">
            <w:pPr>
              <w:jc w:val="center"/>
              <w:rPr>
                <w:rFonts w:cstheme="minorHAnsi"/>
                <w:b/>
                <w:bCs/>
                <w:sz w:val="24"/>
                <w:szCs w:val="24"/>
              </w:rPr>
            </w:pPr>
            <w:r w:rsidRPr="0069602D">
              <w:rPr>
                <w:rFonts w:cstheme="minorHAnsi"/>
                <w:b/>
                <w:bCs/>
                <w:sz w:val="24"/>
                <w:szCs w:val="24"/>
              </w:rPr>
              <w:lastRenderedPageBreak/>
              <w:t>3</w:t>
            </w:r>
          </w:p>
        </w:tc>
        <w:tc>
          <w:tcPr>
            <w:tcW w:w="5528" w:type="dxa"/>
            <w:gridSpan w:val="4"/>
            <w:tcBorders>
              <w:left w:val="single" w:sz="4" w:space="0" w:color="auto"/>
              <w:right w:val="single" w:sz="4" w:space="0" w:color="auto"/>
            </w:tcBorders>
            <w:shd w:val="clear" w:color="auto" w:fill="FFFFFF" w:themeFill="background1"/>
            <w:vAlign w:val="center"/>
          </w:tcPr>
          <w:p w14:paraId="4EB5679C" w14:textId="0EEFF2FD" w:rsidR="003F4C47" w:rsidRPr="0069602D" w:rsidRDefault="00C016E6" w:rsidP="003F4C47">
            <w:pPr>
              <w:jc w:val="center"/>
              <w:rPr>
                <w:rFonts w:cstheme="minorHAnsi"/>
                <w:b/>
                <w:bCs/>
                <w:sz w:val="24"/>
                <w:szCs w:val="24"/>
              </w:rPr>
            </w:pPr>
            <w:r w:rsidRPr="005A558C">
              <w:rPr>
                <w:rFonts w:cstheme="minorHAnsi"/>
                <w:b/>
                <w:bCs/>
                <w:sz w:val="24"/>
                <w:szCs w:val="24"/>
                <w:highlight w:val="yellow"/>
              </w:rPr>
              <w:t>¡CUIDADO</w:t>
            </w:r>
            <w:r w:rsidR="00F04D10" w:rsidRPr="005A558C">
              <w:rPr>
                <w:rFonts w:cstheme="minorHAnsi"/>
                <w:b/>
                <w:bCs/>
                <w:sz w:val="24"/>
                <w:szCs w:val="24"/>
                <w:highlight w:val="yellow"/>
              </w:rPr>
              <w:t xml:space="preserve">, </w:t>
            </w:r>
            <w:r w:rsidRPr="005A558C">
              <w:rPr>
                <w:rFonts w:cstheme="minorHAnsi"/>
                <w:b/>
                <w:bCs/>
                <w:sz w:val="24"/>
                <w:szCs w:val="24"/>
                <w:highlight w:val="yellow"/>
              </w:rPr>
              <w:t>ESO QUEMA!</w:t>
            </w:r>
          </w:p>
          <w:p w14:paraId="295CDF64" w14:textId="77777777" w:rsidR="00C016E6" w:rsidRPr="0069602D" w:rsidRDefault="00C016E6" w:rsidP="00C016E6">
            <w:pPr>
              <w:pStyle w:val="Prrafodelista"/>
              <w:numPr>
                <w:ilvl w:val="0"/>
                <w:numId w:val="6"/>
              </w:numPr>
              <w:rPr>
                <w:rFonts w:cstheme="minorHAnsi"/>
                <w:b/>
                <w:bCs/>
                <w:sz w:val="24"/>
                <w:szCs w:val="24"/>
              </w:rPr>
            </w:pPr>
            <w:r w:rsidRPr="0069602D">
              <w:rPr>
                <w:rFonts w:cstheme="minorHAnsi"/>
                <w:b/>
                <w:bCs/>
                <w:sz w:val="24"/>
                <w:szCs w:val="24"/>
              </w:rPr>
              <w:t xml:space="preserve">Responde las siguientes preguntas: ¿qué cosas queman o que pueden ponerse calientes? </w:t>
            </w:r>
          </w:p>
          <w:p w14:paraId="4062E450" w14:textId="77777777" w:rsidR="00C016E6" w:rsidRPr="0069602D" w:rsidRDefault="00C016E6" w:rsidP="00C016E6">
            <w:pPr>
              <w:pStyle w:val="Prrafodelista"/>
              <w:numPr>
                <w:ilvl w:val="0"/>
                <w:numId w:val="6"/>
              </w:numPr>
              <w:rPr>
                <w:rFonts w:cstheme="minorHAnsi"/>
                <w:b/>
                <w:bCs/>
                <w:sz w:val="24"/>
                <w:szCs w:val="24"/>
              </w:rPr>
            </w:pPr>
            <w:r w:rsidRPr="0069602D">
              <w:rPr>
                <w:rFonts w:cstheme="minorHAnsi"/>
                <w:b/>
                <w:bCs/>
                <w:sz w:val="24"/>
                <w:szCs w:val="24"/>
              </w:rPr>
              <w:t>Explica el por qué la estufa puede quemar, la plancha, velas, focos, etc.</w:t>
            </w:r>
          </w:p>
          <w:p w14:paraId="7CE883B5" w14:textId="77777777" w:rsidR="00C016E6" w:rsidRPr="0069602D" w:rsidRDefault="00C016E6" w:rsidP="00C016E6">
            <w:pPr>
              <w:pStyle w:val="Prrafodelista"/>
              <w:numPr>
                <w:ilvl w:val="0"/>
                <w:numId w:val="6"/>
              </w:numPr>
              <w:rPr>
                <w:rFonts w:cstheme="minorHAnsi"/>
                <w:b/>
                <w:bCs/>
                <w:sz w:val="24"/>
                <w:szCs w:val="24"/>
              </w:rPr>
            </w:pPr>
            <w:r w:rsidRPr="0069602D">
              <w:rPr>
                <w:rFonts w:cstheme="minorHAnsi"/>
                <w:b/>
                <w:bCs/>
                <w:sz w:val="24"/>
                <w:szCs w:val="24"/>
              </w:rPr>
              <w:t>Juega a un memora de las cosas que logren quemar o causar un incendio.</w:t>
            </w:r>
          </w:p>
          <w:p w14:paraId="08146BD3" w14:textId="77777777" w:rsidR="00C016E6" w:rsidRPr="0069602D" w:rsidRDefault="00F04D10" w:rsidP="00C016E6">
            <w:pPr>
              <w:pStyle w:val="Prrafodelista"/>
              <w:numPr>
                <w:ilvl w:val="0"/>
                <w:numId w:val="6"/>
              </w:numPr>
              <w:rPr>
                <w:rFonts w:cstheme="minorHAnsi"/>
                <w:b/>
                <w:bCs/>
                <w:sz w:val="24"/>
                <w:szCs w:val="24"/>
              </w:rPr>
            </w:pPr>
            <w:r w:rsidRPr="0069602D">
              <w:rPr>
                <w:rFonts w:cstheme="minorHAnsi"/>
                <w:b/>
                <w:bCs/>
                <w:sz w:val="24"/>
                <w:szCs w:val="24"/>
              </w:rPr>
              <w:t xml:space="preserve">Señala las cosas peligrosas que pueden causar incendio en el salón. </w:t>
            </w:r>
          </w:p>
          <w:p w14:paraId="1DB9677D" w14:textId="77777777" w:rsidR="00F04D10" w:rsidRPr="0069602D" w:rsidRDefault="00F04D10" w:rsidP="00F04D10">
            <w:pPr>
              <w:ind w:left="360"/>
              <w:jc w:val="center"/>
              <w:rPr>
                <w:rFonts w:cstheme="minorHAnsi"/>
                <w:b/>
                <w:bCs/>
                <w:sz w:val="24"/>
                <w:szCs w:val="24"/>
              </w:rPr>
            </w:pPr>
            <w:r w:rsidRPr="005A558C">
              <w:rPr>
                <w:rFonts w:cstheme="minorHAnsi"/>
                <w:b/>
                <w:bCs/>
                <w:sz w:val="24"/>
                <w:szCs w:val="24"/>
                <w:highlight w:val="yellow"/>
              </w:rPr>
              <w:t>¡AVISALE A UN ADULTO!</w:t>
            </w:r>
          </w:p>
          <w:p w14:paraId="3CC2F058" w14:textId="77777777" w:rsidR="00F04D10" w:rsidRPr="0069602D" w:rsidRDefault="00F04D10" w:rsidP="00F04D10">
            <w:pPr>
              <w:pStyle w:val="Prrafodelista"/>
              <w:numPr>
                <w:ilvl w:val="0"/>
                <w:numId w:val="8"/>
              </w:numPr>
              <w:rPr>
                <w:rFonts w:cstheme="minorHAnsi"/>
                <w:b/>
                <w:bCs/>
                <w:sz w:val="24"/>
                <w:szCs w:val="24"/>
              </w:rPr>
            </w:pPr>
            <w:r w:rsidRPr="0069602D">
              <w:rPr>
                <w:rFonts w:cstheme="minorHAnsi"/>
                <w:b/>
                <w:bCs/>
                <w:sz w:val="24"/>
                <w:szCs w:val="24"/>
              </w:rPr>
              <w:t>Discute situaciones de emergencias y la importancia de avisar a un adulto.</w:t>
            </w:r>
          </w:p>
          <w:p w14:paraId="7CA1C5D9" w14:textId="77777777" w:rsidR="00F04D10" w:rsidRPr="0069602D" w:rsidRDefault="00F04D10" w:rsidP="00F04D10">
            <w:pPr>
              <w:pStyle w:val="Prrafodelista"/>
              <w:numPr>
                <w:ilvl w:val="0"/>
                <w:numId w:val="8"/>
              </w:numPr>
              <w:rPr>
                <w:rFonts w:cstheme="minorHAnsi"/>
                <w:b/>
                <w:bCs/>
                <w:sz w:val="24"/>
                <w:szCs w:val="24"/>
              </w:rPr>
            </w:pPr>
            <w:r w:rsidRPr="0069602D">
              <w:rPr>
                <w:rFonts w:cstheme="minorHAnsi"/>
                <w:b/>
                <w:bCs/>
                <w:sz w:val="24"/>
                <w:szCs w:val="24"/>
              </w:rPr>
              <w:t>Juego simulacro: Observa como algo se esta incendiando en el patio y aprende a gritarle a un adulto para que venga apagar.</w:t>
            </w:r>
          </w:p>
          <w:p w14:paraId="0D900FC9" w14:textId="77777777" w:rsidR="00F04D10" w:rsidRPr="0069602D" w:rsidRDefault="00F04D10" w:rsidP="00F04D10">
            <w:pPr>
              <w:pStyle w:val="Prrafodelista"/>
              <w:rPr>
                <w:rFonts w:cstheme="minorHAnsi"/>
                <w:b/>
                <w:bCs/>
                <w:sz w:val="24"/>
                <w:szCs w:val="24"/>
              </w:rPr>
            </w:pPr>
          </w:p>
          <w:p w14:paraId="0A58E4A9" w14:textId="77777777" w:rsidR="00F04D10" w:rsidRPr="0069602D" w:rsidRDefault="00F04D10" w:rsidP="00F04D10">
            <w:pPr>
              <w:jc w:val="center"/>
              <w:rPr>
                <w:rFonts w:cstheme="minorHAnsi"/>
                <w:b/>
                <w:bCs/>
                <w:sz w:val="24"/>
                <w:szCs w:val="24"/>
              </w:rPr>
            </w:pPr>
            <w:r w:rsidRPr="005A558C">
              <w:rPr>
                <w:rFonts w:cstheme="minorHAnsi"/>
                <w:b/>
                <w:bCs/>
                <w:sz w:val="24"/>
                <w:szCs w:val="24"/>
                <w:highlight w:val="yellow"/>
              </w:rPr>
              <w:t>¡LA LLAMADA DE EMERGENCIA!</w:t>
            </w:r>
          </w:p>
          <w:p w14:paraId="4C6A32C4" w14:textId="77777777" w:rsidR="00F04D10" w:rsidRPr="0069602D" w:rsidRDefault="00F04D10" w:rsidP="00F04D10">
            <w:pPr>
              <w:pStyle w:val="Prrafodelista"/>
              <w:numPr>
                <w:ilvl w:val="0"/>
                <w:numId w:val="9"/>
              </w:numPr>
              <w:rPr>
                <w:rFonts w:cstheme="minorHAnsi"/>
                <w:b/>
                <w:bCs/>
                <w:sz w:val="24"/>
                <w:szCs w:val="24"/>
              </w:rPr>
            </w:pPr>
            <w:r w:rsidRPr="0069602D">
              <w:rPr>
                <w:rFonts w:cstheme="minorHAnsi"/>
                <w:b/>
                <w:bCs/>
                <w:sz w:val="24"/>
                <w:szCs w:val="24"/>
              </w:rPr>
              <w:t>Se le muestra el numero de emergencia el cual deben marcar ante un accidente o incendio: 911</w:t>
            </w:r>
          </w:p>
          <w:p w14:paraId="5C434C03" w14:textId="77777777" w:rsidR="00F04D10" w:rsidRPr="0069602D" w:rsidRDefault="00F04D10" w:rsidP="00F04D10">
            <w:pPr>
              <w:pStyle w:val="Prrafodelista"/>
              <w:numPr>
                <w:ilvl w:val="0"/>
                <w:numId w:val="9"/>
              </w:numPr>
              <w:rPr>
                <w:rFonts w:cstheme="minorHAnsi"/>
                <w:b/>
                <w:bCs/>
                <w:sz w:val="24"/>
                <w:szCs w:val="24"/>
              </w:rPr>
            </w:pPr>
            <w:r w:rsidRPr="0069602D">
              <w:rPr>
                <w:rFonts w:cstheme="minorHAnsi"/>
                <w:b/>
                <w:bCs/>
                <w:sz w:val="24"/>
                <w:szCs w:val="24"/>
              </w:rPr>
              <w:t xml:space="preserve">Utiliza el celular de la practicante para colocar los números de emergencia. </w:t>
            </w:r>
          </w:p>
          <w:p w14:paraId="750AE07A" w14:textId="77777777" w:rsidR="00F04D10" w:rsidRPr="0069602D" w:rsidRDefault="00F04D10" w:rsidP="00F04D10">
            <w:pPr>
              <w:pStyle w:val="Prrafodelista"/>
              <w:numPr>
                <w:ilvl w:val="0"/>
                <w:numId w:val="9"/>
              </w:numPr>
              <w:rPr>
                <w:rFonts w:cstheme="minorHAnsi"/>
                <w:b/>
                <w:bCs/>
                <w:sz w:val="24"/>
                <w:szCs w:val="24"/>
              </w:rPr>
            </w:pPr>
            <w:r w:rsidRPr="0069602D">
              <w:rPr>
                <w:rFonts w:cstheme="minorHAnsi"/>
                <w:b/>
                <w:bCs/>
                <w:sz w:val="24"/>
                <w:szCs w:val="24"/>
              </w:rPr>
              <w:t>Juego simulacro: Presta atención la llamada de emergencia simulada.</w:t>
            </w:r>
          </w:p>
          <w:p w14:paraId="12F4B81A" w14:textId="77777777" w:rsidR="00F04D10" w:rsidRPr="0069602D" w:rsidRDefault="00F04D10" w:rsidP="00F04D10">
            <w:pPr>
              <w:pStyle w:val="Prrafodelista"/>
              <w:numPr>
                <w:ilvl w:val="0"/>
                <w:numId w:val="9"/>
              </w:numPr>
              <w:rPr>
                <w:rFonts w:cstheme="minorHAnsi"/>
                <w:b/>
                <w:bCs/>
                <w:sz w:val="24"/>
                <w:szCs w:val="24"/>
              </w:rPr>
            </w:pPr>
            <w:r w:rsidRPr="0069602D">
              <w:rPr>
                <w:rFonts w:cstheme="minorHAnsi"/>
                <w:b/>
                <w:bCs/>
                <w:sz w:val="24"/>
                <w:szCs w:val="24"/>
              </w:rPr>
              <w:lastRenderedPageBreak/>
              <w:t xml:space="preserve">Se familiariza de como pedir ayuda en caso de un incendio y otras emergencias. </w:t>
            </w:r>
          </w:p>
          <w:p w14:paraId="3BE9693C" w14:textId="77777777" w:rsidR="00F04D10" w:rsidRPr="0069602D" w:rsidRDefault="00F04D10" w:rsidP="00F04D10">
            <w:pPr>
              <w:pStyle w:val="Prrafodelista"/>
              <w:rPr>
                <w:rFonts w:cstheme="minorHAnsi"/>
                <w:b/>
                <w:bCs/>
                <w:sz w:val="24"/>
                <w:szCs w:val="24"/>
              </w:rPr>
            </w:pPr>
          </w:p>
          <w:p w14:paraId="61C3D709" w14:textId="77777777" w:rsidR="00F04D10" w:rsidRPr="0069602D" w:rsidRDefault="00D82F5E" w:rsidP="00D82F5E">
            <w:pPr>
              <w:jc w:val="center"/>
              <w:rPr>
                <w:rFonts w:cstheme="minorHAnsi"/>
                <w:b/>
                <w:bCs/>
                <w:sz w:val="24"/>
                <w:szCs w:val="24"/>
              </w:rPr>
            </w:pPr>
            <w:r w:rsidRPr="005A558C">
              <w:rPr>
                <w:rFonts w:cstheme="minorHAnsi"/>
                <w:b/>
                <w:bCs/>
                <w:sz w:val="24"/>
                <w:szCs w:val="24"/>
                <w:highlight w:val="yellow"/>
              </w:rPr>
              <w:t>¡JUGUEMOS SER BOMBEROS!</w:t>
            </w:r>
          </w:p>
          <w:p w14:paraId="2C57E1C2" w14:textId="77777777" w:rsidR="00D82F5E" w:rsidRPr="0069602D" w:rsidRDefault="00D82F5E" w:rsidP="00D82F5E">
            <w:pPr>
              <w:pStyle w:val="Prrafodelista"/>
              <w:numPr>
                <w:ilvl w:val="0"/>
                <w:numId w:val="10"/>
              </w:numPr>
              <w:rPr>
                <w:rFonts w:cstheme="minorHAnsi"/>
                <w:b/>
                <w:bCs/>
                <w:sz w:val="24"/>
                <w:szCs w:val="24"/>
              </w:rPr>
            </w:pPr>
            <w:r w:rsidRPr="0069602D">
              <w:rPr>
                <w:rFonts w:cstheme="minorHAnsi"/>
                <w:b/>
                <w:bCs/>
                <w:sz w:val="24"/>
                <w:szCs w:val="24"/>
              </w:rPr>
              <w:t>Buscar las piezas perdidas en salón para formar el uniforme del bombero</w:t>
            </w:r>
          </w:p>
          <w:p w14:paraId="031C715F" w14:textId="77777777" w:rsidR="00D82F5E" w:rsidRPr="0069602D" w:rsidRDefault="00D82F5E" w:rsidP="00D82F5E">
            <w:pPr>
              <w:pStyle w:val="Prrafodelista"/>
              <w:numPr>
                <w:ilvl w:val="0"/>
                <w:numId w:val="10"/>
              </w:numPr>
              <w:rPr>
                <w:rFonts w:cstheme="minorHAnsi"/>
                <w:b/>
                <w:bCs/>
                <w:sz w:val="24"/>
                <w:szCs w:val="24"/>
              </w:rPr>
            </w:pPr>
            <w:r w:rsidRPr="0069602D">
              <w:rPr>
                <w:rFonts w:cstheme="minorHAnsi"/>
                <w:b/>
                <w:bCs/>
                <w:sz w:val="24"/>
                <w:szCs w:val="24"/>
              </w:rPr>
              <w:t>Observa imágenes de lo que utiliza los bomberos en los incendios u otras emergencias.</w:t>
            </w:r>
          </w:p>
          <w:p w14:paraId="637D7662" w14:textId="359DC6C7" w:rsidR="00D82F5E" w:rsidRPr="0069602D" w:rsidRDefault="00D82F5E" w:rsidP="00D82F5E">
            <w:pPr>
              <w:pStyle w:val="Prrafodelista"/>
              <w:numPr>
                <w:ilvl w:val="0"/>
                <w:numId w:val="10"/>
              </w:numPr>
              <w:rPr>
                <w:rFonts w:cstheme="minorHAnsi"/>
                <w:b/>
                <w:bCs/>
                <w:sz w:val="24"/>
                <w:szCs w:val="24"/>
              </w:rPr>
            </w:pPr>
            <w:r w:rsidRPr="0069602D">
              <w:rPr>
                <w:rFonts w:cstheme="minorHAnsi"/>
                <w:b/>
                <w:bCs/>
                <w:sz w:val="24"/>
                <w:szCs w:val="24"/>
              </w:rPr>
              <w:t xml:space="preserve">Manipula algunas herramientas de juguetes que utiliza el bombero.  </w:t>
            </w:r>
          </w:p>
          <w:p w14:paraId="4846FFAC" w14:textId="08312311" w:rsidR="00D82F5E" w:rsidRPr="0069602D" w:rsidRDefault="00D82F5E" w:rsidP="00D82F5E">
            <w:pPr>
              <w:pStyle w:val="Prrafodelista"/>
              <w:numPr>
                <w:ilvl w:val="0"/>
                <w:numId w:val="10"/>
              </w:numPr>
              <w:rPr>
                <w:rFonts w:cstheme="minorHAnsi"/>
                <w:b/>
                <w:bCs/>
                <w:sz w:val="24"/>
                <w:szCs w:val="24"/>
              </w:rPr>
            </w:pPr>
            <w:r w:rsidRPr="0069602D">
              <w:rPr>
                <w:rFonts w:cstheme="minorHAnsi"/>
                <w:b/>
                <w:bCs/>
                <w:sz w:val="24"/>
                <w:szCs w:val="24"/>
              </w:rPr>
              <w:t xml:space="preserve">Juega con un rompecabezas para formar el camión de bomberos. </w:t>
            </w:r>
          </w:p>
        </w:tc>
        <w:tc>
          <w:tcPr>
            <w:tcW w:w="2552" w:type="dxa"/>
            <w:tcBorders>
              <w:left w:val="single" w:sz="4" w:space="0" w:color="auto"/>
              <w:right w:val="single" w:sz="4" w:space="0" w:color="auto"/>
            </w:tcBorders>
            <w:shd w:val="clear" w:color="auto" w:fill="FFFFFF" w:themeFill="background1"/>
            <w:vAlign w:val="center"/>
          </w:tcPr>
          <w:p w14:paraId="0AB8FAF2" w14:textId="77777777" w:rsidR="003F4C47" w:rsidRDefault="0069602D" w:rsidP="003F4C47">
            <w:pPr>
              <w:jc w:val="center"/>
              <w:rPr>
                <w:rFonts w:cstheme="minorHAnsi"/>
                <w:b/>
                <w:bCs/>
                <w:sz w:val="24"/>
                <w:szCs w:val="24"/>
              </w:rPr>
            </w:pPr>
            <w:r>
              <w:rPr>
                <w:rFonts w:cstheme="minorHAnsi"/>
                <w:b/>
                <w:bCs/>
                <w:sz w:val="24"/>
                <w:szCs w:val="24"/>
              </w:rPr>
              <w:lastRenderedPageBreak/>
              <w:t xml:space="preserve">Imágenes de las cosas que queman </w:t>
            </w:r>
          </w:p>
          <w:p w14:paraId="1EEB2D0F" w14:textId="77777777" w:rsidR="0069602D" w:rsidRDefault="0069602D" w:rsidP="003F4C47">
            <w:pPr>
              <w:jc w:val="center"/>
              <w:rPr>
                <w:rFonts w:cstheme="minorHAnsi"/>
                <w:b/>
                <w:bCs/>
                <w:sz w:val="24"/>
                <w:szCs w:val="24"/>
              </w:rPr>
            </w:pPr>
            <w:r>
              <w:rPr>
                <w:rFonts w:cstheme="minorHAnsi"/>
                <w:b/>
                <w:bCs/>
                <w:sz w:val="24"/>
                <w:szCs w:val="24"/>
              </w:rPr>
              <w:t xml:space="preserve">Encendedor </w:t>
            </w:r>
          </w:p>
          <w:p w14:paraId="6D519D1C" w14:textId="77777777" w:rsidR="0069602D" w:rsidRDefault="0069602D" w:rsidP="0069602D">
            <w:pPr>
              <w:jc w:val="center"/>
              <w:rPr>
                <w:rFonts w:cstheme="minorHAnsi"/>
                <w:b/>
                <w:bCs/>
                <w:sz w:val="24"/>
                <w:szCs w:val="24"/>
              </w:rPr>
            </w:pPr>
            <w:r>
              <w:rPr>
                <w:rFonts w:cstheme="minorHAnsi"/>
                <w:b/>
                <w:bCs/>
                <w:sz w:val="24"/>
                <w:szCs w:val="24"/>
              </w:rPr>
              <w:t xml:space="preserve">Numero: 911 en fomi </w:t>
            </w:r>
          </w:p>
          <w:p w14:paraId="48D8B9E8" w14:textId="77777777" w:rsidR="0069602D" w:rsidRDefault="0069602D" w:rsidP="0069602D">
            <w:pPr>
              <w:jc w:val="center"/>
              <w:rPr>
                <w:rFonts w:cstheme="minorHAnsi"/>
                <w:b/>
                <w:bCs/>
                <w:sz w:val="24"/>
                <w:szCs w:val="24"/>
              </w:rPr>
            </w:pPr>
            <w:r>
              <w:rPr>
                <w:rFonts w:cstheme="minorHAnsi"/>
                <w:b/>
                <w:bCs/>
                <w:sz w:val="24"/>
                <w:szCs w:val="24"/>
              </w:rPr>
              <w:t>Celulares (hoja de trabajo)</w:t>
            </w:r>
          </w:p>
          <w:p w14:paraId="58D4FFCD" w14:textId="77777777" w:rsidR="0069602D" w:rsidRDefault="0069602D" w:rsidP="0069602D">
            <w:pPr>
              <w:jc w:val="center"/>
              <w:rPr>
                <w:rFonts w:cstheme="minorHAnsi"/>
                <w:b/>
                <w:bCs/>
                <w:sz w:val="24"/>
                <w:szCs w:val="24"/>
              </w:rPr>
            </w:pPr>
            <w:r>
              <w:rPr>
                <w:rFonts w:cstheme="minorHAnsi"/>
                <w:b/>
                <w:bCs/>
                <w:sz w:val="24"/>
                <w:szCs w:val="24"/>
              </w:rPr>
              <w:t>Piezas del uniforme de bombero</w:t>
            </w:r>
          </w:p>
          <w:p w14:paraId="35A1F357" w14:textId="52E1C725" w:rsidR="0069602D" w:rsidRPr="0069602D" w:rsidRDefault="0069602D" w:rsidP="0069602D">
            <w:pPr>
              <w:jc w:val="center"/>
              <w:rPr>
                <w:rFonts w:cstheme="minorHAnsi"/>
                <w:b/>
                <w:bCs/>
                <w:sz w:val="24"/>
                <w:szCs w:val="24"/>
              </w:rPr>
            </w:pPr>
            <w:r>
              <w:rPr>
                <w:rFonts w:cstheme="minorHAnsi"/>
                <w:b/>
                <w:bCs/>
                <w:sz w:val="24"/>
                <w:szCs w:val="24"/>
              </w:rPr>
              <w:t xml:space="preserve">Rompecabezas </w:t>
            </w:r>
          </w:p>
        </w:tc>
        <w:tc>
          <w:tcPr>
            <w:tcW w:w="3118" w:type="dxa"/>
            <w:tcBorders>
              <w:left w:val="single" w:sz="4" w:space="0" w:color="auto"/>
            </w:tcBorders>
            <w:shd w:val="clear" w:color="auto" w:fill="FFFFFF" w:themeFill="background1"/>
            <w:vAlign w:val="center"/>
          </w:tcPr>
          <w:p w14:paraId="3E7375A2" w14:textId="57706DDB" w:rsidR="003F4C47" w:rsidRPr="0069602D" w:rsidRDefault="0069602D" w:rsidP="003F4C47">
            <w:pPr>
              <w:jc w:val="center"/>
              <w:rPr>
                <w:rFonts w:cstheme="minorHAnsi"/>
                <w:b/>
                <w:bCs/>
                <w:sz w:val="24"/>
                <w:szCs w:val="24"/>
              </w:rPr>
            </w:pPr>
            <w:r>
              <w:rPr>
                <w:rFonts w:cstheme="minorHAnsi"/>
                <w:b/>
                <w:bCs/>
                <w:sz w:val="24"/>
                <w:szCs w:val="24"/>
              </w:rPr>
              <w:t xml:space="preserve">Lista de cotejo </w:t>
            </w:r>
          </w:p>
        </w:tc>
      </w:tr>
      <w:tr w:rsidR="003F4C47" w:rsidRPr="0069602D" w14:paraId="4B29F5AC" w14:textId="5A41D070" w:rsidTr="00973750">
        <w:trPr>
          <w:trHeight w:val="410"/>
        </w:trPr>
        <w:tc>
          <w:tcPr>
            <w:tcW w:w="2288" w:type="dxa"/>
            <w:gridSpan w:val="2"/>
            <w:tcBorders>
              <w:right w:val="single" w:sz="4" w:space="0" w:color="auto"/>
            </w:tcBorders>
            <w:shd w:val="clear" w:color="auto" w:fill="FFFFFF" w:themeFill="background1"/>
            <w:vAlign w:val="center"/>
          </w:tcPr>
          <w:p w14:paraId="14C6DDD6" w14:textId="77777777" w:rsidR="003F4C47" w:rsidRPr="0069602D" w:rsidRDefault="003F4C47" w:rsidP="003F4C47">
            <w:pPr>
              <w:jc w:val="center"/>
              <w:rPr>
                <w:rFonts w:cstheme="minorHAnsi"/>
                <w:b/>
                <w:bCs/>
                <w:sz w:val="24"/>
                <w:szCs w:val="24"/>
              </w:rPr>
            </w:pPr>
            <w:r w:rsidRPr="0069602D">
              <w:rPr>
                <w:rFonts w:cstheme="minorHAnsi"/>
                <w:b/>
                <w:bCs/>
                <w:sz w:val="24"/>
                <w:szCs w:val="24"/>
              </w:rPr>
              <w:t xml:space="preserve">Etapa 4.  </w:t>
            </w:r>
          </w:p>
          <w:p w14:paraId="2305F5FA" w14:textId="47F4E951" w:rsidR="003F4C47" w:rsidRPr="0069602D" w:rsidRDefault="003F4C47" w:rsidP="003F4C47">
            <w:pPr>
              <w:jc w:val="center"/>
              <w:rPr>
                <w:rFonts w:cstheme="minorHAnsi"/>
                <w:b/>
                <w:bCs/>
                <w:sz w:val="24"/>
                <w:szCs w:val="24"/>
              </w:rPr>
            </w:pPr>
            <w:r w:rsidRPr="0069602D">
              <w:rPr>
                <w:rFonts w:cstheme="minorHAnsi"/>
                <w:b/>
                <w:bCs/>
                <w:sz w:val="24"/>
                <w:szCs w:val="24"/>
              </w:rPr>
              <w:t>Creatividad en marcha</w:t>
            </w:r>
          </w:p>
          <w:p w14:paraId="1187150E" w14:textId="164A9CEC" w:rsidR="003F4C47" w:rsidRPr="0069602D" w:rsidRDefault="003F4C47" w:rsidP="003F4C47">
            <w:pPr>
              <w:jc w:val="center"/>
              <w:rPr>
                <w:rFonts w:cstheme="minorHAnsi"/>
                <w:b/>
                <w:bCs/>
                <w:sz w:val="24"/>
                <w:szCs w:val="24"/>
              </w:rPr>
            </w:pPr>
            <w:r w:rsidRPr="0069602D">
              <w:rPr>
                <w:rFonts w:cstheme="minorHAnsi"/>
                <w:b/>
                <w:bCs/>
                <w:sz w:val="24"/>
                <w:szCs w:val="24"/>
              </w:rPr>
              <w:t xml:space="preserve">Es la puesta en práctica de lo planificado en el diseño del proyecto e incluye el monitoreo de las actividades, espacios y tiempos de los responsables de cada actividad, lo cual implica el seguimiento tanto de los contenidos curriculares a </w:t>
            </w:r>
            <w:r w:rsidRPr="0069602D">
              <w:rPr>
                <w:rFonts w:cstheme="minorHAnsi"/>
                <w:b/>
                <w:bCs/>
                <w:sz w:val="24"/>
                <w:szCs w:val="24"/>
              </w:rPr>
              <w:lastRenderedPageBreak/>
              <w:t>desarrollar como del servicio.</w:t>
            </w:r>
          </w:p>
        </w:tc>
        <w:tc>
          <w:tcPr>
            <w:tcW w:w="850" w:type="dxa"/>
            <w:tcBorders>
              <w:left w:val="single" w:sz="4" w:space="0" w:color="auto"/>
              <w:right w:val="single" w:sz="4" w:space="0" w:color="auto"/>
            </w:tcBorders>
            <w:shd w:val="clear" w:color="auto" w:fill="FFFFFF" w:themeFill="background1"/>
            <w:vAlign w:val="center"/>
          </w:tcPr>
          <w:p w14:paraId="063F72F6" w14:textId="77777777" w:rsidR="003F4C47" w:rsidRPr="0069602D" w:rsidRDefault="003F4C47" w:rsidP="003F4C47">
            <w:pPr>
              <w:jc w:val="center"/>
              <w:rPr>
                <w:rFonts w:cstheme="minorHAnsi"/>
                <w:b/>
                <w:bCs/>
                <w:sz w:val="24"/>
                <w:szCs w:val="24"/>
              </w:rPr>
            </w:pPr>
          </w:p>
        </w:tc>
        <w:tc>
          <w:tcPr>
            <w:tcW w:w="5528" w:type="dxa"/>
            <w:gridSpan w:val="4"/>
            <w:tcBorders>
              <w:left w:val="single" w:sz="4" w:space="0" w:color="auto"/>
              <w:right w:val="single" w:sz="4" w:space="0" w:color="auto"/>
            </w:tcBorders>
            <w:shd w:val="clear" w:color="auto" w:fill="FFFFFF" w:themeFill="background1"/>
            <w:vAlign w:val="center"/>
          </w:tcPr>
          <w:p w14:paraId="1DC51FEB" w14:textId="1D3F8A9E" w:rsidR="003F4C47" w:rsidRPr="0069602D" w:rsidRDefault="00D82F5E" w:rsidP="003F4C47">
            <w:pPr>
              <w:jc w:val="center"/>
              <w:rPr>
                <w:rFonts w:cstheme="minorHAnsi"/>
                <w:b/>
                <w:bCs/>
                <w:sz w:val="24"/>
                <w:szCs w:val="24"/>
              </w:rPr>
            </w:pPr>
            <w:r w:rsidRPr="005A558C">
              <w:rPr>
                <w:rFonts w:cstheme="minorHAnsi"/>
                <w:b/>
                <w:bCs/>
                <w:sz w:val="24"/>
                <w:szCs w:val="24"/>
                <w:highlight w:val="yellow"/>
              </w:rPr>
              <w:t>¡CONOCIENDO LOS BOMBEROS! PT.2</w:t>
            </w:r>
          </w:p>
          <w:p w14:paraId="36C056A3" w14:textId="24F260F4" w:rsidR="00D82F5E" w:rsidRPr="0069602D" w:rsidRDefault="00D82F5E" w:rsidP="00D82F5E">
            <w:pPr>
              <w:pStyle w:val="Prrafodelista"/>
              <w:numPr>
                <w:ilvl w:val="0"/>
                <w:numId w:val="12"/>
              </w:numPr>
              <w:rPr>
                <w:rFonts w:cstheme="minorHAnsi"/>
                <w:b/>
                <w:bCs/>
                <w:sz w:val="24"/>
                <w:szCs w:val="24"/>
              </w:rPr>
            </w:pPr>
            <w:r w:rsidRPr="0069602D">
              <w:rPr>
                <w:rFonts w:cstheme="minorHAnsi"/>
                <w:b/>
                <w:bCs/>
                <w:sz w:val="24"/>
                <w:szCs w:val="24"/>
              </w:rPr>
              <w:t>Los alumnos tendrán la oportunidad de conocer el camión y a los bomberos que se presentarán en el jardín de niños.</w:t>
            </w:r>
          </w:p>
          <w:p w14:paraId="644370A9" w14:textId="733C454D" w:rsidR="00D82F5E" w:rsidRPr="0069602D" w:rsidRDefault="00D82F5E" w:rsidP="00D82F5E">
            <w:pPr>
              <w:pStyle w:val="Prrafodelista"/>
              <w:numPr>
                <w:ilvl w:val="0"/>
                <w:numId w:val="12"/>
              </w:numPr>
              <w:rPr>
                <w:rFonts w:cstheme="minorHAnsi"/>
                <w:b/>
                <w:bCs/>
                <w:sz w:val="24"/>
                <w:szCs w:val="24"/>
              </w:rPr>
            </w:pPr>
            <w:r w:rsidRPr="0069602D">
              <w:rPr>
                <w:rFonts w:cstheme="minorHAnsi"/>
                <w:b/>
                <w:bCs/>
                <w:sz w:val="24"/>
                <w:szCs w:val="24"/>
              </w:rPr>
              <w:t>Rally de educación física con el tema de bomberos:</w:t>
            </w:r>
          </w:p>
          <w:p w14:paraId="64BE2F8A" w14:textId="2F95966E" w:rsidR="00D82F5E" w:rsidRPr="0069602D" w:rsidRDefault="00D82F5E" w:rsidP="00D82F5E">
            <w:pPr>
              <w:pStyle w:val="Prrafodelista"/>
              <w:numPr>
                <w:ilvl w:val="0"/>
                <w:numId w:val="12"/>
              </w:numPr>
              <w:rPr>
                <w:rFonts w:cstheme="minorHAnsi"/>
                <w:b/>
                <w:bCs/>
                <w:sz w:val="24"/>
                <w:szCs w:val="24"/>
              </w:rPr>
            </w:pPr>
            <w:r w:rsidRPr="0069602D">
              <w:rPr>
                <w:rFonts w:cstheme="minorHAnsi"/>
                <w:b/>
                <w:bCs/>
                <w:sz w:val="24"/>
                <w:szCs w:val="24"/>
              </w:rPr>
              <w:t>El niño pasara por varias pruebas para conocer las rutas evacuación.</w:t>
            </w:r>
          </w:p>
          <w:p w14:paraId="06546921" w14:textId="77777777" w:rsidR="00D82F5E" w:rsidRPr="0069602D" w:rsidRDefault="00D82F5E" w:rsidP="00D82F5E">
            <w:pPr>
              <w:rPr>
                <w:rFonts w:cstheme="minorHAnsi"/>
                <w:b/>
                <w:bCs/>
                <w:sz w:val="24"/>
                <w:szCs w:val="24"/>
              </w:rPr>
            </w:pPr>
          </w:p>
          <w:p w14:paraId="5603468D" w14:textId="0807E717" w:rsidR="00D82F5E" w:rsidRPr="0069602D" w:rsidRDefault="00D82F5E" w:rsidP="00D82F5E">
            <w:pPr>
              <w:jc w:val="center"/>
              <w:rPr>
                <w:rFonts w:cstheme="minorHAnsi"/>
                <w:b/>
                <w:bCs/>
                <w:sz w:val="24"/>
                <w:szCs w:val="24"/>
              </w:rPr>
            </w:pPr>
            <w:r w:rsidRPr="005A558C">
              <w:rPr>
                <w:rFonts w:cstheme="minorHAnsi"/>
                <w:b/>
                <w:bCs/>
                <w:sz w:val="24"/>
                <w:szCs w:val="24"/>
                <w:highlight w:val="yellow"/>
              </w:rPr>
              <w:t>SIMULACRO DE HUMO</w:t>
            </w:r>
          </w:p>
          <w:p w14:paraId="5150582C" w14:textId="77777777" w:rsidR="00D82F5E" w:rsidRPr="0069602D" w:rsidRDefault="00D82F5E" w:rsidP="00D82F5E">
            <w:pPr>
              <w:jc w:val="center"/>
              <w:rPr>
                <w:rFonts w:cstheme="minorHAnsi"/>
                <w:b/>
                <w:bCs/>
                <w:sz w:val="24"/>
                <w:szCs w:val="24"/>
              </w:rPr>
            </w:pPr>
          </w:p>
          <w:p w14:paraId="5E1D0168" w14:textId="77777777" w:rsidR="00D82F5E" w:rsidRPr="0069602D" w:rsidRDefault="00D82F5E" w:rsidP="00D82F5E">
            <w:pPr>
              <w:pStyle w:val="Prrafodelista"/>
              <w:numPr>
                <w:ilvl w:val="0"/>
                <w:numId w:val="13"/>
              </w:numPr>
              <w:rPr>
                <w:rFonts w:cstheme="minorHAnsi"/>
                <w:b/>
                <w:bCs/>
                <w:sz w:val="24"/>
                <w:szCs w:val="24"/>
              </w:rPr>
            </w:pPr>
            <w:r w:rsidRPr="0069602D">
              <w:rPr>
                <w:rFonts w:cstheme="minorHAnsi"/>
                <w:b/>
                <w:bCs/>
                <w:sz w:val="24"/>
                <w:szCs w:val="24"/>
              </w:rPr>
              <w:t xml:space="preserve">Los alumnos tendrán la oportunidad de conocer la maquina de humo que es el simulacro del fuego. </w:t>
            </w:r>
          </w:p>
          <w:p w14:paraId="0B6B08E2" w14:textId="77777777" w:rsidR="0069602D" w:rsidRPr="0069602D" w:rsidRDefault="00D82F5E" w:rsidP="0069602D">
            <w:pPr>
              <w:pStyle w:val="Prrafodelista"/>
              <w:numPr>
                <w:ilvl w:val="0"/>
                <w:numId w:val="13"/>
              </w:numPr>
              <w:rPr>
                <w:rFonts w:cstheme="minorHAnsi"/>
                <w:b/>
                <w:bCs/>
                <w:sz w:val="24"/>
                <w:szCs w:val="24"/>
              </w:rPr>
            </w:pPr>
            <w:r w:rsidRPr="0069602D">
              <w:rPr>
                <w:rFonts w:cstheme="minorHAnsi"/>
                <w:b/>
                <w:bCs/>
                <w:sz w:val="24"/>
                <w:szCs w:val="24"/>
              </w:rPr>
              <w:t xml:space="preserve">Conoce estrategias al momento por si se incendie la ropa, por ejemplo: detente, </w:t>
            </w:r>
            <w:r w:rsidR="0069602D" w:rsidRPr="0069602D">
              <w:rPr>
                <w:rFonts w:cstheme="minorHAnsi"/>
                <w:b/>
                <w:bCs/>
                <w:sz w:val="24"/>
                <w:szCs w:val="24"/>
              </w:rPr>
              <w:t>tírate</w:t>
            </w:r>
            <w:r w:rsidRPr="0069602D">
              <w:rPr>
                <w:rFonts w:cstheme="minorHAnsi"/>
                <w:b/>
                <w:bCs/>
                <w:sz w:val="24"/>
                <w:szCs w:val="24"/>
              </w:rPr>
              <w:t xml:space="preserve"> y rueda</w:t>
            </w:r>
            <w:r w:rsidR="0069602D" w:rsidRPr="0069602D">
              <w:rPr>
                <w:rFonts w:cstheme="minorHAnsi"/>
                <w:b/>
                <w:bCs/>
                <w:sz w:val="24"/>
                <w:szCs w:val="24"/>
              </w:rPr>
              <w:t xml:space="preserve">. </w:t>
            </w:r>
          </w:p>
          <w:p w14:paraId="0163A137" w14:textId="77777777" w:rsidR="0069602D" w:rsidRPr="0069602D" w:rsidRDefault="0069602D" w:rsidP="0069602D">
            <w:pPr>
              <w:rPr>
                <w:rFonts w:cstheme="minorHAnsi"/>
                <w:b/>
                <w:bCs/>
                <w:sz w:val="24"/>
                <w:szCs w:val="24"/>
              </w:rPr>
            </w:pPr>
          </w:p>
          <w:p w14:paraId="089A1ED8" w14:textId="77777777" w:rsidR="0069602D" w:rsidRPr="0069602D" w:rsidRDefault="0069602D" w:rsidP="0069602D">
            <w:pPr>
              <w:jc w:val="center"/>
              <w:rPr>
                <w:rFonts w:cstheme="minorHAnsi"/>
                <w:b/>
                <w:bCs/>
                <w:sz w:val="24"/>
                <w:szCs w:val="24"/>
              </w:rPr>
            </w:pPr>
            <w:r w:rsidRPr="005A558C">
              <w:rPr>
                <w:rFonts w:cstheme="minorHAnsi"/>
                <w:b/>
                <w:bCs/>
                <w:sz w:val="24"/>
                <w:szCs w:val="24"/>
                <w:highlight w:val="yellow"/>
              </w:rPr>
              <w:t>¡LOS ACCIDENTES!</w:t>
            </w:r>
          </w:p>
          <w:p w14:paraId="3437C35C" w14:textId="77777777" w:rsidR="0069602D" w:rsidRPr="0069602D" w:rsidRDefault="0069602D" w:rsidP="0069602D">
            <w:pPr>
              <w:pStyle w:val="NormalWeb"/>
              <w:numPr>
                <w:ilvl w:val="0"/>
                <w:numId w:val="15"/>
              </w:numPr>
              <w:jc w:val="both"/>
              <w:rPr>
                <w:rFonts w:asciiTheme="minorHAnsi" w:hAnsiTheme="minorHAnsi" w:cstheme="minorHAnsi"/>
              </w:rPr>
            </w:pPr>
            <w:r w:rsidRPr="0069602D">
              <w:rPr>
                <w:rFonts w:asciiTheme="minorHAnsi" w:hAnsiTheme="minorHAnsi" w:cstheme="minorHAnsi"/>
              </w:rPr>
              <w:t>Escucha el cuento “No, David, no”</w:t>
            </w:r>
            <w:r w:rsidRPr="0069602D">
              <w:rPr>
                <w:rFonts w:asciiTheme="minorHAnsi" w:hAnsiTheme="minorHAnsi" w:cstheme="minorHAnsi"/>
                <w:lang w:val="es-ES"/>
              </w:rPr>
              <w:t xml:space="preserve">, comenta al finalizar, ¿Cómo se comportaba David? ¿Ocurrió algún accidente en el cuento? ¿Hizo acciones peligrosas? ¿Por qué su mamá le decía que no hiciera eso? </w:t>
            </w:r>
          </w:p>
          <w:p w14:paraId="5A4E746A" w14:textId="77777777" w:rsidR="0069602D" w:rsidRPr="0069602D" w:rsidRDefault="0069602D" w:rsidP="0069602D">
            <w:pPr>
              <w:pStyle w:val="NormalWeb"/>
              <w:ind w:left="720"/>
              <w:jc w:val="both"/>
              <w:rPr>
                <w:rFonts w:asciiTheme="minorHAnsi" w:hAnsiTheme="minorHAnsi" w:cstheme="minorHAnsi"/>
              </w:rPr>
            </w:pPr>
            <w:r w:rsidRPr="0069602D">
              <w:rPr>
                <w:rFonts w:asciiTheme="minorHAnsi" w:hAnsiTheme="minorHAnsi" w:cstheme="minorHAnsi"/>
                <w:highlight w:val="cyan"/>
                <w:lang w:val="es-ES"/>
              </w:rPr>
              <w:t>(Hacer énfasis en las normas de comportamiento y que hay que obedecer cuando nuestra mamá o un adulto nos dice que no hagamos algo para evitar un accidente).</w:t>
            </w:r>
            <w:r w:rsidRPr="0069602D">
              <w:rPr>
                <w:rFonts w:asciiTheme="minorHAnsi" w:hAnsiTheme="minorHAnsi" w:cstheme="minorHAnsi"/>
                <w:lang w:val="es-ES"/>
              </w:rPr>
              <w:t xml:space="preserve"> </w:t>
            </w:r>
          </w:p>
          <w:p w14:paraId="0ED4F81A" w14:textId="2547D8A0" w:rsidR="0069602D" w:rsidRPr="0069602D" w:rsidRDefault="0069602D" w:rsidP="0069602D">
            <w:pPr>
              <w:pStyle w:val="NormalWeb"/>
              <w:numPr>
                <w:ilvl w:val="0"/>
                <w:numId w:val="15"/>
              </w:numPr>
              <w:spacing w:before="0" w:beforeAutospacing="0" w:after="0" w:afterAutospacing="0"/>
              <w:jc w:val="both"/>
              <w:rPr>
                <w:rFonts w:asciiTheme="minorHAnsi" w:hAnsiTheme="minorHAnsi" w:cstheme="minorHAnsi"/>
              </w:rPr>
            </w:pPr>
            <w:r w:rsidRPr="0069602D">
              <w:rPr>
                <w:rFonts w:asciiTheme="minorHAnsi" w:hAnsiTheme="minorHAnsi" w:cstheme="minorHAnsi"/>
              </w:rPr>
              <w:t xml:space="preserve">Responde las siguientes preguntas: ¿has tenido un accidente en la escuela? ¿qué te paso? ¿a </w:t>
            </w:r>
            <w:r w:rsidRPr="0069602D">
              <w:rPr>
                <w:rFonts w:asciiTheme="minorHAnsi" w:hAnsiTheme="minorHAnsi" w:cstheme="minorHAnsi"/>
              </w:rPr>
              <w:t>quién</w:t>
            </w:r>
            <w:r w:rsidRPr="0069602D">
              <w:rPr>
                <w:rFonts w:asciiTheme="minorHAnsi" w:hAnsiTheme="minorHAnsi" w:cstheme="minorHAnsi"/>
              </w:rPr>
              <w:t xml:space="preserve"> le hablaste cuando tuviste un accidente? </w:t>
            </w:r>
          </w:p>
          <w:p w14:paraId="1B3EBF03" w14:textId="77777777" w:rsidR="0069602D" w:rsidRPr="0069602D" w:rsidRDefault="0069602D" w:rsidP="0069602D">
            <w:pPr>
              <w:pStyle w:val="NormalWeb"/>
              <w:numPr>
                <w:ilvl w:val="0"/>
                <w:numId w:val="15"/>
              </w:numPr>
              <w:spacing w:before="0" w:beforeAutospacing="0" w:after="0" w:afterAutospacing="0"/>
              <w:jc w:val="both"/>
              <w:rPr>
                <w:rFonts w:asciiTheme="minorHAnsi" w:hAnsiTheme="minorHAnsi" w:cstheme="minorHAnsi"/>
              </w:rPr>
            </w:pPr>
            <w:r w:rsidRPr="0069602D">
              <w:rPr>
                <w:rFonts w:asciiTheme="minorHAnsi" w:hAnsiTheme="minorHAnsi" w:cstheme="minorHAnsi"/>
              </w:rPr>
              <w:t xml:space="preserve">Posteriormente observa imágenes de situaciones de emergencia que se pueden presentar en la escuela, por ejemplo: cuando alguien se cae en el patio, al aventar piedras, correr con unas tijeras/colores, etc. </w:t>
            </w:r>
          </w:p>
          <w:p w14:paraId="2870F291" w14:textId="77777777" w:rsidR="0069602D" w:rsidRPr="0069602D" w:rsidRDefault="0069602D" w:rsidP="0069602D">
            <w:pPr>
              <w:pStyle w:val="NormalWeb"/>
              <w:numPr>
                <w:ilvl w:val="0"/>
                <w:numId w:val="15"/>
              </w:numPr>
              <w:spacing w:before="0" w:beforeAutospacing="0" w:after="0" w:afterAutospacing="0"/>
              <w:jc w:val="both"/>
              <w:rPr>
                <w:rFonts w:asciiTheme="minorHAnsi" w:hAnsiTheme="minorHAnsi" w:cstheme="minorHAnsi"/>
              </w:rPr>
            </w:pPr>
            <w:r w:rsidRPr="0069602D">
              <w:rPr>
                <w:rFonts w:asciiTheme="minorHAnsi" w:hAnsiTheme="minorHAnsi" w:cstheme="minorHAnsi"/>
              </w:rPr>
              <w:t>Observa imágenes de las normas de convivencia</w:t>
            </w:r>
          </w:p>
          <w:p w14:paraId="1A75759E" w14:textId="697E2C28" w:rsidR="0069602D" w:rsidRPr="0069602D" w:rsidRDefault="0069602D" w:rsidP="0069602D">
            <w:pPr>
              <w:pStyle w:val="NormalWeb"/>
              <w:numPr>
                <w:ilvl w:val="0"/>
                <w:numId w:val="15"/>
              </w:numPr>
              <w:spacing w:before="0" w:beforeAutospacing="0" w:after="0" w:afterAutospacing="0"/>
              <w:jc w:val="both"/>
              <w:rPr>
                <w:rFonts w:asciiTheme="minorHAnsi" w:hAnsiTheme="minorHAnsi" w:cstheme="minorHAnsi"/>
              </w:rPr>
            </w:pPr>
            <w:r w:rsidRPr="0069602D">
              <w:rPr>
                <w:rFonts w:asciiTheme="minorHAnsi" w:hAnsiTheme="minorHAnsi" w:cstheme="minorHAnsi"/>
                <w:lang w:val="es-ES"/>
              </w:rPr>
              <w:t xml:space="preserve">Presta atención al semáforo de conducta, menciona que lo utilizaremos para identificar a los alumnos que respetan las normas de convivencia. </w:t>
            </w:r>
            <w:r w:rsidRPr="0069602D">
              <w:rPr>
                <w:rFonts w:asciiTheme="minorHAnsi" w:hAnsiTheme="minorHAnsi" w:cstheme="minorHAnsi"/>
                <w:highlight w:val="cyan"/>
                <w:lang w:val="es-ES"/>
              </w:rPr>
              <w:t xml:space="preserve">Todos los nombres de los niños estarán en el color verde, y se explicar que en el color amarillo se colocarán los nombres de los alumnos que no respetan algunas normas </w:t>
            </w:r>
            <w:r w:rsidRPr="0069602D">
              <w:rPr>
                <w:rFonts w:asciiTheme="minorHAnsi" w:hAnsiTheme="minorHAnsi" w:cstheme="minorHAnsi"/>
                <w:highlight w:val="cyan"/>
                <w:lang w:val="es-ES"/>
              </w:rPr>
              <w:lastRenderedPageBreak/>
              <w:t>de convivencia y en el rojo los alumnos que no respetan otras normas de convivencia.</w:t>
            </w:r>
          </w:p>
          <w:p w14:paraId="272DF655" w14:textId="77777777" w:rsidR="0069602D" w:rsidRPr="0069602D" w:rsidRDefault="0069602D" w:rsidP="0069602D">
            <w:pPr>
              <w:ind w:left="720"/>
              <w:rPr>
                <w:rFonts w:cstheme="minorHAnsi"/>
                <w:sz w:val="24"/>
                <w:szCs w:val="24"/>
                <w:lang w:val="es-ES"/>
              </w:rPr>
            </w:pPr>
            <w:r w:rsidRPr="0069602D">
              <w:rPr>
                <w:rFonts w:cstheme="minorHAnsi"/>
                <w:sz w:val="24"/>
                <w:szCs w:val="24"/>
                <w:highlight w:val="cyan"/>
                <w:lang w:val="es-ES"/>
              </w:rPr>
              <w:t>(Mencionar qué es de gran importancia seguir las normas para evitar accidentes en la escuela).</w:t>
            </w:r>
            <w:r w:rsidRPr="0069602D">
              <w:rPr>
                <w:rFonts w:cstheme="minorHAnsi"/>
                <w:sz w:val="24"/>
                <w:szCs w:val="24"/>
                <w:lang w:val="es-ES"/>
              </w:rPr>
              <w:t xml:space="preserve"> </w:t>
            </w:r>
          </w:p>
          <w:p w14:paraId="3A980B70" w14:textId="77777777" w:rsidR="0069602D" w:rsidRPr="0069602D" w:rsidRDefault="0069602D" w:rsidP="0069602D">
            <w:pPr>
              <w:jc w:val="center"/>
              <w:rPr>
                <w:rFonts w:cstheme="minorHAnsi"/>
                <w:b/>
                <w:bCs/>
                <w:sz w:val="24"/>
                <w:szCs w:val="24"/>
              </w:rPr>
            </w:pPr>
            <w:r w:rsidRPr="005A558C">
              <w:rPr>
                <w:rFonts w:cstheme="minorHAnsi"/>
                <w:b/>
                <w:bCs/>
                <w:sz w:val="24"/>
                <w:szCs w:val="24"/>
                <w:highlight w:val="yellow"/>
              </w:rPr>
              <w:t>¡PRIMEROS AUXILIOS!</w:t>
            </w:r>
          </w:p>
          <w:p w14:paraId="0096C2E5" w14:textId="322F66E5" w:rsidR="0069602D" w:rsidRPr="0069602D" w:rsidRDefault="0069602D" w:rsidP="0069602D">
            <w:pPr>
              <w:pStyle w:val="Prrafodelista"/>
              <w:numPr>
                <w:ilvl w:val="0"/>
                <w:numId w:val="17"/>
              </w:numPr>
              <w:rPr>
                <w:rFonts w:cstheme="minorHAnsi"/>
                <w:sz w:val="24"/>
                <w:szCs w:val="24"/>
              </w:rPr>
            </w:pPr>
            <w:r w:rsidRPr="0069602D">
              <w:rPr>
                <w:rFonts w:cstheme="minorHAnsi"/>
                <w:sz w:val="24"/>
                <w:szCs w:val="24"/>
              </w:rPr>
              <w:t xml:space="preserve">Participa en la conversación de los títeres acerca de ¿qué es botiquín? ¿para </w:t>
            </w:r>
            <w:r w:rsidRPr="0069602D">
              <w:rPr>
                <w:rFonts w:cstheme="minorHAnsi"/>
                <w:sz w:val="24"/>
                <w:szCs w:val="24"/>
              </w:rPr>
              <w:t>qué</w:t>
            </w:r>
            <w:r w:rsidRPr="0069602D">
              <w:rPr>
                <w:rFonts w:cstheme="minorHAnsi"/>
                <w:sz w:val="24"/>
                <w:szCs w:val="24"/>
              </w:rPr>
              <w:t xml:space="preserve"> sirve? ¿qué tiene adentro del botiquín? </w:t>
            </w:r>
          </w:p>
          <w:p w14:paraId="32BF845D" w14:textId="77777777" w:rsidR="0069602D" w:rsidRPr="0069602D" w:rsidRDefault="0069602D" w:rsidP="0069602D">
            <w:pPr>
              <w:pStyle w:val="Prrafodelista"/>
              <w:numPr>
                <w:ilvl w:val="0"/>
                <w:numId w:val="17"/>
              </w:numPr>
              <w:rPr>
                <w:rFonts w:cstheme="minorHAnsi"/>
                <w:sz w:val="24"/>
                <w:szCs w:val="24"/>
              </w:rPr>
            </w:pPr>
            <w:r w:rsidRPr="0069602D">
              <w:rPr>
                <w:rFonts w:cstheme="minorHAnsi"/>
                <w:sz w:val="24"/>
                <w:szCs w:val="24"/>
              </w:rPr>
              <w:t xml:space="preserve">Observa el video: </w:t>
            </w:r>
            <w:hyperlink r:id="rId14" w:history="1">
              <w:r w:rsidRPr="0069602D">
                <w:rPr>
                  <w:rStyle w:val="Hipervnculo"/>
                  <w:rFonts w:cstheme="minorHAnsi"/>
                  <w:sz w:val="24"/>
                  <w:szCs w:val="24"/>
                  <w:lang w:val="es-ES"/>
                </w:rPr>
                <w:t>(47) Botiquín I Consulta con el Dr. Pelayo – YouTube</w:t>
              </w:r>
            </w:hyperlink>
          </w:p>
          <w:p w14:paraId="7845ADF6" w14:textId="77777777" w:rsidR="0069602D" w:rsidRPr="0069602D" w:rsidRDefault="0069602D" w:rsidP="0069602D">
            <w:pPr>
              <w:pStyle w:val="Prrafodelista"/>
              <w:numPr>
                <w:ilvl w:val="0"/>
                <w:numId w:val="17"/>
              </w:numPr>
              <w:rPr>
                <w:rFonts w:cstheme="minorHAnsi"/>
                <w:sz w:val="24"/>
                <w:szCs w:val="24"/>
              </w:rPr>
            </w:pPr>
            <w:r w:rsidRPr="0069602D">
              <w:rPr>
                <w:rFonts w:cstheme="minorHAnsi"/>
                <w:sz w:val="24"/>
                <w:szCs w:val="24"/>
                <w:lang w:val="es-ES"/>
              </w:rPr>
              <w:t xml:space="preserve">Dialoga sobre lo que observo en el video, porqué es importante el botiquín, cómo debe ser y qué debe de llevar adentro. </w:t>
            </w:r>
          </w:p>
          <w:p w14:paraId="5632589C" w14:textId="77777777" w:rsidR="0069602D" w:rsidRPr="0069602D" w:rsidRDefault="0069602D" w:rsidP="0069602D">
            <w:pPr>
              <w:pStyle w:val="Prrafodelista"/>
              <w:numPr>
                <w:ilvl w:val="0"/>
                <w:numId w:val="18"/>
              </w:numPr>
              <w:rPr>
                <w:rFonts w:cstheme="minorHAnsi"/>
                <w:sz w:val="24"/>
                <w:szCs w:val="24"/>
              </w:rPr>
            </w:pPr>
            <w:r w:rsidRPr="0069602D">
              <w:rPr>
                <w:rFonts w:cstheme="minorHAnsi"/>
                <w:sz w:val="24"/>
                <w:szCs w:val="24"/>
              </w:rPr>
              <w:t xml:space="preserve">Presta atención sobre cómo se hará un botiquín para tener en la escuela, responde </w:t>
            </w:r>
            <w:r w:rsidRPr="0069602D">
              <w:rPr>
                <w:rFonts w:cstheme="minorHAnsi"/>
                <w:sz w:val="24"/>
                <w:szCs w:val="24"/>
                <w:lang w:val="es-ES"/>
              </w:rPr>
              <w:t>qué debe de llevar el botiquín de acuerdo con lo que observaron en el video.</w:t>
            </w:r>
          </w:p>
          <w:p w14:paraId="647E435E" w14:textId="77777777" w:rsidR="0069602D" w:rsidRPr="0069602D" w:rsidRDefault="0069602D" w:rsidP="0069602D">
            <w:pPr>
              <w:pStyle w:val="Prrafodelista"/>
              <w:numPr>
                <w:ilvl w:val="0"/>
                <w:numId w:val="18"/>
              </w:numPr>
              <w:rPr>
                <w:rFonts w:cstheme="minorHAnsi"/>
                <w:sz w:val="24"/>
                <w:szCs w:val="24"/>
              </w:rPr>
            </w:pPr>
            <w:r w:rsidRPr="0069602D">
              <w:rPr>
                <w:rFonts w:cstheme="minorHAnsi"/>
                <w:sz w:val="24"/>
                <w:szCs w:val="24"/>
                <w:lang w:val="es-ES"/>
              </w:rPr>
              <w:t xml:space="preserve">Elabora una lista de los materiales que debe tener el botiquín enlistando los objetos: 1 cinta adhesiva, 2. vendas, 3. algodón 4. curitas, 5. gasas, 6. abatelenguas, 7. cubrebocas, 8. guantes de látex, 9. alcohol, 10. agua oxigenada, 11. yodo, 12. jabón o gel </w:t>
            </w:r>
            <w:proofErr w:type="spellStart"/>
            <w:r w:rsidRPr="0069602D">
              <w:rPr>
                <w:rFonts w:cstheme="minorHAnsi"/>
                <w:sz w:val="24"/>
                <w:szCs w:val="24"/>
                <w:lang w:val="es-ES"/>
              </w:rPr>
              <w:t>antibacterial</w:t>
            </w:r>
            <w:proofErr w:type="spellEnd"/>
            <w:r w:rsidRPr="0069602D">
              <w:rPr>
                <w:rFonts w:cstheme="minorHAnsi"/>
                <w:sz w:val="24"/>
                <w:szCs w:val="24"/>
                <w:lang w:val="es-ES"/>
              </w:rPr>
              <w:t xml:space="preserve">, 13. termómetro, 14. tijeras, 15. pinzas, 16. jeringas, 17. hisopos 18. pomada </w:t>
            </w:r>
          </w:p>
          <w:p w14:paraId="5AEB6029" w14:textId="77777777" w:rsidR="0069602D" w:rsidRPr="0069602D" w:rsidRDefault="0069602D" w:rsidP="0069602D">
            <w:pPr>
              <w:pStyle w:val="Prrafodelista"/>
              <w:numPr>
                <w:ilvl w:val="0"/>
                <w:numId w:val="18"/>
              </w:numPr>
              <w:rPr>
                <w:rFonts w:cstheme="minorHAnsi"/>
                <w:sz w:val="24"/>
                <w:szCs w:val="24"/>
              </w:rPr>
            </w:pPr>
            <w:r w:rsidRPr="0069602D">
              <w:rPr>
                <w:rFonts w:cstheme="minorHAnsi"/>
                <w:sz w:val="24"/>
                <w:szCs w:val="24"/>
                <w:lang w:val="es-ES"/>
              </w:rPr>
              <w:t>Elabora su propio botiquín y pega las imágenes en este y platica para que sirve cada cosa del botiquín en un accidente.</w:t>
            </w:r>
          </w:p>
          <w:p w14:paraId="12D4FE22" w14:textId="77777777" w:rsidR="0069602D" w:rsidRPr="0069602D" w:rsidRDefault="0069602D" w:rsidP="0069602D">
            <w:pPr>
              <w:pStyle w:val="Prrafodelista"/>
              <w:ind w:left="1080"/>
              <w:rPr>
                <w:rFonts w:cstheme="minorHAnsi"/>
                <w:sz w:val="24"/>
                <w:szCs w:val="24"/>
              </w:rPr>
            </w:pPr>
          </w:p>
          <w:p w14:paraId="10260DC9" w14:textId="79DE67AC" w:rsidR="0069602D" w:rsidRPr="0069602D" w:rsidRDefault="0069602D" w:rsidP="0069602D">
            <w:pPr>
              <w:pStyle w:val="Prrafodelista"/>
              <w:numPr>
                <w:ilvl w:val="0"/>
                <w:numId w:val="19"/>
              </w:numPr>
              <w:rPr>
                <w:rFonts w:cstheme="minorHAnsi"/>
                <w:sz w:val="24"/>
                <w:szCs w:val="24"/>
              </w:rPr>
            </w:pPr>
            <w:r w:rsidRPr="0069602D">
              <w:rPr>
                <w:rFonts w:cstheme="minorHAnsi"/>
                <w:sz w:val="24"/>
                <w:szCs w:val="24"/>
              </w:rPr>
              <w:lastRenderedPageBreak/>
              <w:t xml:space="preserve">Responde las siguientes preguntas: ¿qué debemos hacer ante un accidente? ¿a </w:t>
            </w:r>
            <w:r w:rsidRPr="0069602D">
              <w:rPr>
                <w:rFonts w:cstheme="minorHAnsi"/>
                <w:sz w:val="24"/>
                <w:szCs w:val="24"/>
              </w:rPr>
              <w:t>quién</w:t>
            </w:r>
            <w:r w:rsidRPr="0069602D">
              <w:rPr>
                <w:rFonts w:cstheme="minorHAnsi"/>
                <w:sz w:val="24"/>
                <w:szCs w:val="24"/>
              </w:rPr>
              <w:t xml:space="preserve"> podemos llamar si hay un accidentado? ¿cómo podemos curar una herida?</w:t>
            </w:r>
          </w:p>
          <w:p w14:paraId="1EEB8AAC" w14:textId="77777777" w:rsidR="0069602D" w:rsidRPr="0069602D" w:rsidRDefault="0069602D" w:rsidP="0069602D">
            <w:pPr>
              <w:pStyle w:val="Prrafodelista"/>
              <w:numPr>
                <w:ilvl w:val="0"/>
                <w:numId w:val="19"/>
              </w:numPr>
              <w:rPr>
                <w:rFonts w:cstheme="minorHAnsi"/>
                <w:sz w:val="24"/>
                <w:szCs w:val="24"/>
              </w:rPr>
            </w:pPr>
            <w:r w:rsidRPr="0069602D">
              <w:rPr>
                <w:rFonts w:cstheme="minorHAnsi"/>
                <w:sz w:val="24"/>
                <w:szCs w:val="24"/>
              </w:rPr>
              <w:t>Escucha la importancia de ayudar a los demás al estar heridos con ayuda de los títeres.</w:t>
            </w:r>
          </w:p>
          <w:p w14:paraId="4D33BA3B" w14:textId="266FD8E3" w:rsidR="0069602D" w:rsidRPr="0069602D" w:rsidRDefault="0069602D" w:rsidP="0069602D">
            <w:pPr>
              <w:pStyle w:val="Prrafodelista"/>
              <w:numPr>
                <w:ilvl w:val="0"/>
                <w:numId w:val="19"/>
              </w:numPr>
              <w:rPr>
                <w:rFonts w:cstheme="minorHAnsi"/>
                <w:sz w:val="24"/>
                <w:szCs w:val="24"/>
              </w:rPr>
            </w:pPr>
            <w:r w:rsidRPr="0069602D">
              <w:rPr>
                <w:rFonts w:cstheme="minorHAnsi"/>
                <w:sz w:val="24"/>
                <w:szCs w:val="24"/>
              </w:rPr>
              <w:t>Observa algunas imágenes sobre heridas y fracturas comunes que pueden pasar ante un accidente en la escuela, por ejemplo: raspones,</w:t>
            </w:r>
            <w:r w:rsidRPr="0069602D">
              <w:rPr>
                <w:rFonts w:cstheme="minorHAnsi"/>
                <w:sz w:val="24"/>
                <w:szCs w:val="24"/>
              </w:rPr>
              <w:t xml:space="preserve"> sangrado de nariz, fractura en brazo o pie. </w:t>
            </w:r>
            <w:r w:rsidRPr="0069602D">
              <w:rPr>
                <w:rFonts w:cstheme="minorHAnsi"/>
                <w:sz w:val="24"/>
                <w:szCs w:val="24"/>
              </w:rPr>
              <w:t xml:space="preserve"> </w:t>
            </w:r>
          </w:p>
          <w:p w14:paraId="0D938E3A" w14:textId="6DDF1AF5" w:rsidR="0069602D" w:rsidRPr="005A558C" w:rsidRDefault="0069602D" w:rsidP="005A558C">
            <w:pPr>
              <w:rPr>
                <w:rFonts w:cstheme="minorHAnsi"/>
                <w:b/>
                <w:bCs/>
                <w:sz w:val="24"/>
                <w:szCs w:val="24"/>
              </w:rPr>
            </w:pPr>
          </w:p>
        </w:tc>
        <w:tc>
          <w:tcPr>
            <w:tcW w:w="2552" w:type="dxa"/>
            <w:tcBorders>
              <w:left w:val="single" w:sz="4" w:space="0" w:color="auto"/>
              <w:right w:val="single" w:sz="4" w:space="0" w:color="auto"/>
            </w:tcBorders>
            <w:shd w:val="clear" w:color="auto" w:fill="FFFFFF" w:themeFill="background1"/>
            <w:vAlign w:val="center"/>
          </w:tcPr>
          <w:p w14:paraId="4A83A929" w14:textId="77777777" w:rsidR="0069602D" w:rsidRDefault="0069602D" w:rsidP="003F4C47">
            <w:pPr>
              <w:jc w:val="center"/>
              <w:rPr>
                <w:rFonts w:cstheme="minorHAnsi"/>
                <w:b/>
                <w:bCs/>
                <w:sz w:val="24"/>
                <w:szCs w:val="24"/>
              </w:rPr>
            </w:pPr>
            <w:r>
              <w:rPr>
                <w:rFonts w:cstheme="minorHAnsi"/>
                <w:b/>
                <w:bCs/>
                <w:sz w:val="24"/>
                <w:szCs w:val="24"/>
              </w:rPr>
              <w:lastRenderedPageBreak/>
              <w:t>Camión de bomberos</w:t>
            </w:r>
          </w:p>
          <w:p w14:paraId="4999903A" w14:textId="77777777" w:rsidR="0069602D" w:rsidRDefault="0069602D" w:rsidP="003F4C47">
            <w:pPr>
              <w:jc w:val="center"/>
              <w:rPr>
                <w:rFonts w:cstheme="minorHAnsi"/>
                <w:b/>
                <w:bCs/>
                <w:sz w:val="24"/>
                <w:szCs w:val="24"/>
              </w:rPr>
            </w:pPr>
            <w:r>
              <w:rPr>
                <w:rFonts w:cstheme="minorHAnsi"/>
                <w:b/>
                <w:bCs/>
                <w:sz w:val="24"/>
                <w:szCs w:val="24"/>
              </w:rPr>
              <w:t xml:space="preserve">Caja de humo </w:t>
            </w:r>
          </w:p>
          <w:p w14:paraId="046546ED" w14:textId="77777777" w:rsidR="0069602D" w:rsidRDefault="0069602D" w:rsidP="003F4C47">
            <w:pPr>
              <w:jc w:val="center"/>
              <w:rPr>
                <w:rFonts w:cstheme="minorHAnsi"/>
                <w:b/>
                <w:bCs/>
                <w:sz w:val="24"/>
                <w:szCs w:val="24"/>
              </w:rPr>
            </w:pPr>
            <w:r>
              <w:rPr>
                <w:rFonts w:cstheme="minorHAnsi"/>
                <w:b/>
                <w:bCs/>
                <w:sz w:val="24"/>
                <w:szCs w:val="24"/>
              </w:rPr>
              <w:t>Aros</w:t>
            </w:r>
          </w:p>
          <w:p w14:paraId="5C73B192" w14:textId="77777777" w:rsidR="0069602D" w:rsidRDefault="0069602D" w:rsidP="003F4C47">
            <w:pPr>
              <w:jc w:val="center"/>
              <w:rPr>
                <w:rFonts w:cstheme="minorHAnsi"/>
                <w:b/>
                <w:bCs/>
                <w:sz w:val="24"/>
                <w:szCs w:val="24"/>
              </w:rPr>
            </w:pPr>
            <w:r>
              <w:rPr>
                <w:rFonts w:cstheme="minorHAnsi"/>
                <w:b/>
                <w:bCs/>
                <w:sz w:val="24"/>
                <w:szCs w:val="24"/>
              </w:rPr>
              <w:t>Pelotas</w:t>
            </w:r>
          </w:p>
          <w:p w14:paraId="7E0225DD" w14:textId="77777777" w:rsidR="0069602D" w:rsidRDefault="0069602D" w:rsidP="003F4C47">
            <w:pPr>
              <w:jc w:val="center"/>
              <w:rPr>
                <w:rFonts w:cstheme="minorHAnsi"/>
                <w:b/>
                <w:bCs/>
                <w:sz w:val="24"/>
                <w:szCs w:val="24"/>
              </w:rPr>
            </w:pPr>
            <w:r>
              <w:rPr>
                <w:rFonts w:cstheme="minorHAnsi"/>
                <w:b/>
                <w:bCs/>
                <w:sz w:val="24"/>
                <w:szCs w:val="24"/>
              </w:rPr>
              <w:t>Sillas</w:t>
            </w:r>
          </w:p>
          <w:p w14:paraId="03D38640" w14:textId="77777777" w:rsidR="005A558C" w:rsidRDefault="0069602D" w:rsidP="003F4C47">
            <w:pPr>
              <w:jc w:val="center"/>
              <w:rPr>
                <w:rFonts w:cstheme="minorHAnsi"/>
                <w:b/>
                <w:bCs/>
                <w:sz w:val="24"/>
                <w:szCs w:val="24"/>
              </w:rPr>
            </w:pPr>
            <w:r>
              <w:rPr>
                <w:rFonts w:cstheme="minorHAnsi"/>
                <w:b/>
                <w:bCs/>
                <w:sz w:val="24"/>
                <w:szCs w:val="24"/>
              </w:rPr>
              <w:t xml:space="preserve">Cuerdas </w:t>
            </w:r>
          </w:p>
          <w:p w14:paraId="67707B88" w14:textId="77777777" w:rsidR="003F4C47" w:rsidRDefault="0069602D" w:rsidP="003F4C47">
            <w:pPr>
              <w:jc w:val="center"/>
              <w:rPr>
                <w:rFonts w:cstheme="minorHAnsi"/>
                <w:b/>
                <w:bCs/>
                <w:sz w:val="24"/>
                <w:szCs w:val="24"/>
              </w:rPr>
            </w:pPr>
            <w:r>
              <w:rPr>
                <w:rFonts w:cstheme="minorHAnsi"/>
                <w:b/>
                <w:bCs/>
                <w:sz w:val="24"/>
                <w:szCs w:val="24"/>
              </w:rPr>
              <w:t xml:space="preserve"> </w:t>
            </w:r>
          </w:p>
          <w:p w14:paraId="7E72EE7D" w14:textId="77777777" w:rsidR="005A558C" w:rsidRDefault="005A558C" w:rsidP="003F4C47">
            <w:pPr>
              <w:jc w:val="center"/>
              <w:rPr>
                <w:rFonts w:cstheme="minorHAnsi"/>
                <w:b/>
                <w:bCs/>
                <w:sz w:val="24"/>
                <w:szCs w:val="24"/>
              </w:rPr>
            </w:pPr>
            <w:r>
              <w:rPr>
                <w:rFonts w:cstheme="minorHAnsi"/>
                <w:b/>
                <w:bCs/>
                <w:sz w:val="24"/>
                <w:szCs w:val="24"/>
              </w:rPr>
              <w:t xml:space="preserve">Cuento </w:t>
            </w:r>
          </w:p>
          <w:p w14:paraId="28239DF0" w14:textId="77777777" w:rsidR="005A558C" w:rsidRDefault="005A558C" w:rsidP="003F4C47">
            <w:pPr>
              <w:jc w:val="center"/>
              <w:rPr>
                <w:rFonts w:cstheme="minorHAnsi"/>
                <w:b/>
                <w:bCs/>
                <w:sz w:val="24"/>
                <w:szCs w:val="24"/>
              </w:rPr>
            </w:pPr>
            <w:r>
              <w:rPr>
                <w:rFonts w:cstheme="minorHAnsi"/>
                <w:b/>
                <w:bCs/>
                <w:sz w:val="24"/>
                <w:szCs w:val="24"/>
              </w:rPr>
              <w:t xml:space="preserve">Normas de comportamiento </w:t>
            </w:r>
          </w:p>
          <w:p w14:paraId="53C3935D" w14:textId="4488C7C0" w:rsidR="005A558C" w:rsidRDefault="005A558C" w:rsidP="003F4C47">
            <w:pPr>
              <w:jc w:val="center"/>
              <w:rPr>
                <w:rFonts w:cstheme="minorHAnsi"/>
                <w:b/>
                <w:bCs/>
                <w:sz w:val="24"/>
                <w:szCs w:val="24"/>
              </w:rPr>
            </w:pPr>
            <w:r>
              <w:rPr>
                <w:rFonts w:cstheme="minorHAnsi"/>
                <w:b/>
                <w:bCs/>
                <w:sz w:val="24"/>
                <w:szCs w:val="24"/>
              </w:rPr>
              <w:t xml:space="preserve">Semáforo </w:t>
            </w:r>
          </w:p>
          <w:p w14:paraId="636D1164" w14:textId="29C657AE" w:rsidR="005A558C" w:rsidRDefault="005A558C" w:rsidP="003F4C47">
            <w:pPr>
              <w:jc w:val="center"/>
              <w:rPr>
                <w:rFonts w:cstheme="minorHAnsi"/>
                <w:b/>
                <w:bCs/>
                <w:sz w:val="24"/>
                <w:szCs w:val="24"/>
              </w:rPr>
            </w:pPr>
            <w:r>
              <w:rPr>
                <w:rFonts w:cstheme="minorHAnsi"/>
                <w:b/>
                <w:bCs/>
                <w:sz w:val="24"/>
                <w:szCs w:val="24"/>
              </w:rPr>
              <w:t>Video</w:t>
            </w:r>
          </w:p>
          <w:p w14:paraId="62143AE1" w14:textId="429710B2" w:rsidR="005A558C" w:rsidRDefault="005A558C" w:rsidP="003F4C47">
            <w:pPr>
              <w:jc w:val="center"/>
              <w:rPr>
                <w:rFonts w:cstheme="minorHAnsi"/>
                <w:b/>
                <w:bCs/>
                <w:sz w:val="24"/>
                <w:szCs w:val="24"/>
              </w:rPr>
            </w:pPr>
            <w:r>
              <w:rPr>
                <w:rFonts w:cstheme="minorHAnsi"/>
                <w:b/>
                <w:bCs/>
                <w:sz w:val="24"/>
                <w:szCs w:val="24"/>
              </w:rPr>
              <w:t xml:space="preserve">Proyector </w:t>
            </w:r>
          </w:p>
          <w:p w14:paraId="161BE0EB" w14:textId="4CA825E4" w:rsidR="005A558C" w:rsidRDefault="005A558C" w:rsidP="003F4C47">
            <w:pPr>
              <w:jc w:val="center"/>
              <w:rPr>
                <w:rFonts w:cstheme="minorHAnsi"/>
                <w:b/>
                <w:bCs/>
                <w:sz w:val="24"/>
                <w:szCs w:val="24"/>
              </w:rPr>
            </w:pPr>
            <w:r>
              <w:rPr>
                <w:rFonts w:cstheme="minorHAnsi"/>
                <w:b/>
                <w:bCs/>
                <w:sz w:val="24"/>
                <w:szCs w:val="24"/>
              </w:rPr>
              <w:t xml:space="preserve">Laptop </w:t>
            </w:r>
          </w:p>
          <w:p w14:paraId="597A968A" w14:textId="75E0B863" w:rsidR="005A558C" w:rsidRPr="0069602D" w:rsidRDefault="005A558C" w:rsidP="003F4C47">
            <w:pPr>
              <w:jc w:val="center"/>
              <w:rPr>
                <w:rFonts w:cstheme="minorHAnsi"/>
                <w:b/>
                <w:bCs/>
                <w:sz w:val="24"/>
                <w:szCs w:val="24"/>
              </w:rPr>
            </w:pPr>
          </w:p>
        </w:tc>
        <w:tc>
          <w:tcPr>
            <w:tcW w:w="3118" w:type="dxa"/>
            <w:tcBorders>
              <w:left w:val="single" w:sz="4" w:space="0" w:color="auto"/>
            </w:tcBorders>
            <w:shd w:val="clear" w:color="auto" w:fill="FFFFFF" w:themeFill="background1"/>
            <w:vAlign w:val="center"/>
          </w:tcPr>
          <w:p w14:paraId="4623C61E" w14:textId="77777777" w:rsidR="003F4C47" w:rsidRDefault="0069602D" w:rsidP="003F4C47">
            <w:pPr>
              <w:jc w:val="center"/>
              <w:rPr>
                <w:rFonts w:cstheme="minorHAnsi"/>
                <w:b/>
                <w:bCs/>
                <w:sz w:val="24"/>
                <w:szCs w:val="24"/>
              </w:rPr>
            </w:pPr>
            <w:r>
              <w:rPr>
                <w:rFonts w:cstheme="minorHAnsi"/>
                <w:b/>
                <w:bCs/>
                <w:sz w:val="24"/>
                <w:szCs w:val="24"/>
              </w:rPr>
              <w:t>Lista de cotejo</w:t>
            </w:r>
          </w:p>
          <w:p w14:paraId="39DBA60C" w14:textId="77777777" w:rsidR="0069602D" w:rsidRDefault="0069602D" w:rsidP="003F4C47">
            <w:pPr>
              <w:jc w:val="center"/>
              <w:rPr>
                <w:rFonts w:cstheme="minorHAnsi"/>
                <w:b/>
                <w:bCs/>
                <w:sz w:val="24"/>
                <w:szCs w:val="24"/>
              </w:rPr>
            </w:pPr>
          </w:p>
          <w:p w14:paraId="6C1CBE27" w14:textId="77777777" w:rsidR="0069602D" w:rsidRDefault="0069602D" w:rsidP="0069602D">
            <w:pPr>
              <w:rPr>
                <w:rFonts w:cstheme="minorHAnsi"/>
                <w:b/>
                <w:bCs/>
                <w:sz w:val="24"/>
                <w:szCs w:val="24"/>
              </w:rPr>
            </w:pPr>
          </w:p>
          <w:p w14:paraId="29E64689" w14:textId="166DFBC8" w:rsidR="005A558C" w:rsidRPr="0069602D" w:rsidRDefault="005A558C" w:rsidP="0069602D">
            <w:pPr>
              <w:rPr>
                <w:rFonts w:cstheme="minorHAnsi"/>
                <w:b/>
                <w:bCs/>
                <w:sz w:val="24"/>
                <w:szCs w:val="24"/>
              </w:rPr>
            </w:pPr>
          </w:p>
        </w:tc>
      </w:tr>
      <w:tr w:rsidR="003F4C47" w:rsidRPr="0069602D" w14:paraId="166E43D5" w14:textId="596FC44A" w:rsidTr="00973750">
        <w:trPr>
          <w:trHeight w:val="410"/>
        </w:trPr>
        <w:tc>
          <w:tcPr>
            <w:tcW w:w="2288" w:type="dxa"/>
            <w:gridSpan w:val="2"/>
            <w:tcBorders>
              <w:right w:val="single" w:sz="4" w:space="0" w:color="auto"/>
            </w:tcBorders>
            <w:shd w:val="clear" w:color="auto" w:fill="FFFFFF" w:themeFill="background1"/>
            <w:vAlign w:val="center"/>
          </w:tcPr>
          <w:p w14:paraId="6CE56ED3" w14:textId="77777777" w:rsidR="003F4C47" w:rsidRPr="0069602D" w:rsidRDefault="003F4C47" w:rsidP="003F4C47">
            <w:pPr>
              <w:jc w:val="center"/>
              <w:rPr>
                <w:rFonts w:cstheme="minorHAnsi"/>
                <w:b/>
                <w:bCs/>
                <w:sz w:val="24"/>
                <w:szCs w:val="24"/>
              </w:rPr>
            </w:pPr>
            <w:r w:rsidRPr="0069602D">
              <w:rPr>
                <w:rFonts w:cstheme="minorHAnsi"/>
                <w:b/>
                <w:bCs/>
                <w:sz w:val="24"/>
                <w:szCs w:val="24"/>
              </w:rPr>
              <w:lastRenderedPageBreak/>
              <w:t xml:space="preserve">Etapa 5.  </w:t>
            </w:r>
          </w:p>
          <w:p w14:paraId="09F1D832" w14:textId="780C1FA0" w:rsidR="003F4C47" w:rsidRPr="0069602D" w:rsidRDefault="003F4C47" w:rsidP="003F4C47">
            <w:pPr>
              <w:jc w:val="center"/>
              <w:rPr>
                <w:rFonts w:cstheme="minorHAnsi"/>
                <w:b/>
                <w:bCs/>
                <w:sz w:val="24"/>
                <w:szCs w:val="24"/>
              </w:rPr>
            </w:pPr>
            <w:r w:rsidRPr="0069602D">
              <w:rPr>
                <w:rFonts w:cstheme="minorHAnsi"/>
                <w:b/>
                <w:bCs/>
                <w:sz w:val="24"/>
                <w:szCs w:val="24"/>
              </w:rPr>
              <w:t>Compartimos y evaluamos lo aprendido</w:t>
            </w:r>
          </w:p>
          <w:p w14:paraId="23C2AB11" w14:textId="6793C9E5" w:rsidR="003F4C47" w:rsidRPr="0069602D" w:rsidRDefault="003F4C47" w:rsidP="003F4C47">
            <w:pPr>
              <w:jc w:val="center"/>
              <w:rPr>
                <w:rFonts w:cstheme="minorHAnsi"/>
                <w:b/>
                <w:bCs/>
                <w:sz w:val="24"/>
                <w:szCs w:val="24"/>
              </w:rPr>
            </w:pPr>
            <w:r w:rsidRPr="0069602D">
              <w:rPr>
                <w:rFonts w:cstheme="minorHAnsi"/>
                <w:b/>
                <w:bCs/>
                <w:sz w:val="24"/>
                <w:szCs w:val="24"/>
              </w:rPr>
              <w:t xml:space="preserve">Al concluir el proyecto se propone una actividad para la evaluación final de los resultados, así como el cumplimiento de los objetivos y logros del proyecto. En esta etapa se consideran tanto los resultados de la experiencia </w:t>
            </w:r>
            <w:r w:rsidRPr="0069602D">
              <w:rPr>
                <w:rFonts w:cstheme="minorHAnsi"/>
                <w:b/>
                <w:bCs/>
                <w:sz w:val="24"/>
                <w:szCs w:val="24"/>
              </w:rPr>
              <w:lastRenderedPageBreak/>
              <w:t>académica, como el cumplimiento de los objetivos en función del servicio a la comunidad.</w:t>
            </w:r>
          </w:p>
        </w:tc>
        <w:tc>
          <w:tcPr>
            <w:tcW w:w="850" w:type="dxa"/>
            <w:tcBorders>
              <w:left w:val="single" w:sz="4" w:space="0" w:color="auto"/>
              <w:right w:val="single" w:sz="4" w:space="0" w:color="auto"/>
            </w:tcBorders>
            <w:shd w:val="clear" w:color="auto" w:fill="FFFFFF" w:themeFill="background1"/>
            <w:vAlign w:val="center"/>
          </w:tcPr>
          <w:p w14:paraId="7E296E02" w14:textId="77777777" w:rsidR="003F4C47" w:rsidRPr="0069602D" w:rsidRDefault="003F4C47" w:rsidP="003F4C47">
            <w:pPr>
              <w:jc w:val="center"/>
              <w:rPr>
                <w:rFonts w:cstheme="minorHAnsi"/>
                <w:b/>
                <w:bCs/>
                <w:sz w:val="24"/>
                <w:szCs w:val="24"/>
              </w:rPr>
            </w:pPr>
          </w:p>
        </w:tc>
        <w:tc>
          <w:tcPr>
            <w:tcW w:w="5528" w:type="dxa"/>
            <w:gridSpan w:val="4"/>
            <w:tcBorders>
              <w:left w:val="single" w:sz="4" w:space="0" w:color="auto"/>
              <w:right w:val="single" w:sz="4" w:space="0" w:color="auto"/>
            </w:tcBorders>
            <w:shd w:val="clear" w:color="auto" w:fill="FFFFFF" w:themeFill="background1"/>
            <w:vAlign w:val="center"/>
          </w:tcPr>
          <w:p w14:paraId="4D5E4A35" w14:textId="77777777" w:rsidR="003F4C47" w:rsidRDefault="005A558C" w:rsidP="003F4C47">
            <w:pPr>
              <w:jc w:val="center"/>
            </w:pPr>
            <w:r>
              <w:t>¿Qué hacer en caso de un accidente?</w:t>
            </w:r>
          </w:p>
          <w:p w14:paraId="7F4B32EC" w14:textId="77777777" w:rsidR="005A558C" w:rsidRPr="00A14956" w:rsidRDefault="005A558C" w:rsidP="005A558C">
            <w:pPr>
              <w:pStyle w:val="Prrafodelista"/>
              <w:numPr>
                <w:ilvl w:val="0"/>
                <w:numId w:val="21"/>
              </w:numPr>
              <w:spacing w:line="259" w:lineRule="auto"/>
            </w:pPr>
            <w:r>
              <w:t>Recuerda</w:t>
            </w:r>
            <w:r w:rsidRPr="00A14956">
              <w:t xml:space="preserve"> lo aprendido anteriormente sobre cómo prevenir accidentes y el botiquín escolar. </w:t>
            </w:r>
          </w:p>
          <w:p w14:paraId="02ED7822" w14:textId="77777777" w:rsidR="005A558C" w:rsidRPr="00A14956" w:rsidRDefault="005A558C" w:rsidP="005A558C">
            <w:pPr>
              <w:pStyle w:val="Prrafodelista"/>
              <w:numPr>
                <w:ilvl w:val="0"/>
                <w:numId w:val="21"/>
              </w:numPr>
              <w:spacing w:line="259" w:lineRule="auto"/>
            </w:pPr>
            <w:r w:rsidRPr="00A14956">
              <w:t xml:space="preserve">Dialoga acerca de cómo debemos usar el botiquín escolar. </w:t>
            </w:r>
            <w:r>
              <w:t>Responde</w:t>
            </w:r>
            <w:r w:rsidRPr="00A14956">
              <w:t xml:space="preserve"> si sabe</w:t>
            </w:r>
            <w:r>
              <w:t xml:space="preserve"> </w:t>
            </w:r>
            <w:r w:rsidRPr="00A14956">
              <w:t xml:space="preserve">qué debemos hacer o cómo actuar en caso de tener un accidente. Comentar sus respuestas. </w:t>
            </w:r>
          </w:p>
          <w:p w14:paraId="6B264F25" w14:textId="77777777" w:rsidR="005A558C" w:rsidRPr="00A14956" w:rsidRDefault="005A558C" w:rsidP="005A558C">
            <w:pPr>
              <w:pStyle w:val="Prrafodelista"/>
              <w:numPr>
                <w:ilvl w:val="0"/>
                <w:numId w:val="21"/>
              </w:numPr>
              <w:spacing w:line="259" w:lineRule="auto"/>
            </w:pPr>
            <w:r w:rsidRPr="00A14956">
              <w:t xml:space="preserve">Observa los videos: </w:t>
            </w:r>
          </w:p>
          <w:p w14:paraId="37B73162" w14:textId="77777777" w:rsidR="005A558C" w:rsidRPr="00A14956" w:rsidRDefault="005A558C" w:rsidP="005A558C">
            <w:pPr>
              <w:pStyle w:val="Prrafodelista"/>
              <w:spacing w:line="259" w:lineRule="auto"/>
            </w:pPr>
            <w:hyperlink r:id="rId15" w:history="1">
              <w:r w:rsidRPr="00A14956">
                <w:rPr>
                  <w:rStyle w:val="Hipervnculo"/>
                  <w:lang w:val="es-ES"/>
                </w:rPr>
                <w:t>(48) ¿Cómo actuar frente a los accidentes escolares? – YouTube</w:t>
              </w:r>
            </w:hyperlink>
          </w:p>
          <w:p w14:paraId="09EE5F96" w14:textId="77777777" w:rsidR="005A558C" w:rsidRDefault="005A558C" w:rsidP="005A558C">
            <w:pPr>
              <w:pStyle w:val="Prrafodelista"/>
              <w:spacing w:line="259" w:lineRule="auto"/>
            </w:pPr>
            <w:hyperlink r:id="rId16" w:history="1">
              <w:r w:rsidRPr="00A14956">
                <w:rPr>
                  <w:rStyle w:val="Hipervnculo"/>
                  <w:lang w:val="en-US"/>
                </w:rPr>
                <w:t xml:space="preserve">(48) </w:t>
              </w:r>
            </w:hyperlink>
            <w:hyperlink r:id="rId17" w:history="1">
              <w:proofErr w:type="spellStart"/>
              <w:r w:rsidRPr="00A14956">
                <w:rPr>
                  <w:rStyle w:val="Hipervnculo"/>
                  <w:lang w:val="en-US"/>
                </w:rPr>
                <w:t>Accidentes</w:t>
              </w:r>
              <w:proofErr w:type="spellEnd"/>
            </w:hyperlink>
            <w:hyperlink r:id="rId18" w:history="1">
              <w:r w:rsidRPr="00A14956">
                <w:rPr>
                  <w:rStyle w:val="Hipervnculo"/>
                  <w:lang w:val="en-US"/>
                </w:rPr>
                <w:t xml:space="preserve"> </w:t>
              </w:r>
            </w:hyperlink>
            <w:hyperlink r:id="rId19" w:history="1">
              <w:proofErr w:type="spellStart"/>
              <w:r w:rsidRPr="00A14956">
                <w:rPr>
                  <w:rStyle w:val="Hipervnculo"/>
                  <w:lang w:val="en-US"/>
                </w:rPr>
                <w:t>Escolares</w:t>
              </w:r>
              <w:proofErr w:type="spellEnd"/>
            </w:hyperlink>
            <w:hyperlink r:id="rId20" w:history="1">
              <w:r w:rsidRPr="00A14956">
                <w:rPr>
                  <w:rStyle w:val="Hipervnculo"/>
                  <w:lang w:val="en-US"/>
                </w:rPr>
                <w:t xml:space="preserve"> – YouTube</w:t>
              </w:r>
            </w:hyperlink>
          </w:p>
          <w:p w14:paraId="58A54F42" w14:textId="77777777" w:rsidR="005A558C" w:rsidRPr="00A14956" w:rsidRDefault="005A558C" w:rsidP="005A558C">
            <w:pPr>
              <w:pStyle w:val="Prrafodelista"/>
              <w:numPr>
                <w:ilvl w:val="0"/>
                <w:numId w:val="22"/>
              </w:numPr>
              <w:spacing w:line="259" w:lineRule="auto"/>
            </w:pPr>
            <w:r>
              <w:t>Contesta a lo</w:t>
            </w:r>
            <w:r w:rsidRPr="00A14956">
              <w:t xml:space="preserve"> qué debemos hacer en caso de tener un raspón, sangrado de nariz, esquince o un golpe en la cabeza. Cuestion</w:t>
            </w:r>
            <w:r>
              <w:t>a</w:t>
            </w:r>
            <w:r w:rsidRPr="00A14956">
              <w:t xml:space="preserve"> acerca de qué accidente ocurre más en la escuela. </w:t>
            </w:r>
          </w:p>
          <w:p w14:paraId="58DE6C8B" w14:textId="77777777" w:rsidR="005A558C" w:rsidRDefault="005A558C" w:rsidP="005A558C">
            <w:pPr>
              <w:pStyle w:val="Prrafodelista"/>
              <w:numPr>
                <w:ilvl w:val="0"/>
                <w:numId w:val="22"/>
              </w:numPr>
              <w:spacing w:line="259" w:lineRule="auto"/>
            </w:pPr>
            <w:r>
              <w:lastRenderedPageBreak/>
              <w:t xml:space="preserve">Menciona que debemos hacer en caso de un raspón y acomoda los pasos para curar la herida. </w:t>
            </w:r>
          </w:p>
          <w:p w14:paraId="67F6FAF8" w14:textId="77777777" w:rsidR="005A558C" w:rsidRDefault="005A558C" w:rsidP="005A558C">
            <w:pPr>
              <w:pStyle w:val="Prrafodelista"/>
              <w:numPr>
                <w:ilvl w:val="0"/>
                <w:numId w:val="22"/>
              </w:numPr>
              <w:spacing w:line="259" w:lineRule="auto"/>
            </w:pPr>
            <w:r>
              <w:t xml:space="preserve">Participa en </w:t>
            </w:r>
            <w:r w:rsidRPr="00A14956">
              <w:t xml:space="preserve">hacer énfasis en que si el accidente es grave no lo podemos atender, se debe llamar a primeros auxilios o a un doctor. (dar de ejemplo el accidente de la canción de los 5 monitos que su mamá le habla al doctor) </w:t>
            </w:r>
          </w:p>
          <w:p w14:paraId="0906DA35" w14:textId="77777777" w:rsidR="005A558C" w:rsidRDefault="005A558C" w:rsidP="005A558C">
            <w:pPr>
              <w:pStyle w:val="Prrafodelista"/>
              <w:numPr>
                <w:ilvl w:val="0"/>
                <w:numId w:val="22"/>
              </w:numPr>
              <w:spacing w:line="259" w:lineRule="auto"/>
            </w:pPr>
            <w:r>
              <w:t>Pega y colorea los dibujos de como curar la herida.</w:t>
            </w:r>
          </w:p>
          <w:p w14:paraId="66EDDC1F" w14:textId="77777777" w:rsidR="005A558C" w:rsidRDefault="005A558C" w:rsidP="005A558C">
            <w:pPr>
              <w:numPr>
                <w:ilvl w:val="0"/>
                <w:numId w:val="22"/>
              </w:numPr>
              <w:spacing w:line="259" w:lineRule="auto"/>
            </w:pPr>
            <w:r>
              <w:t xml:space="preserve">Escucha la nueva palabra del día llamado “cofia” quien y para que se utiliza. Luego elabora su propia cofia. </w:t>
            </w:r>
          </w:p>
          <w:p w14:paraId="4E228C4B" w14:textId="77777777" w:rsidR="005A558C" w:rsidRDefault="005A558C" w:rsidP="005A558C">
            <w:pPr>
              <w:numPr>
                <w:ilvl w:val="0"/>
                <w:numId w:val="22"/>
              </w:numPr>
              <w:spacing w:line="259" w:lineRule="auto"/>
            </w:pPr>
            <w:r>
              <w:t xml:space="preserve">Retroalimenta de como curar un raspón utilizando: lavar manos, verificar si es grabe el raspón, presiona con una gasa, aplica pomada y pone un curita. </w:t>
            </w:r>
          </w:p>
          <w:p w14:paraId="1E6CFCD4" w14:textId="0D274F8E" w:rsidR="005A558C" w:rsidRPr="00C83EB4" w:rsidRDefault="005A558C" w:rsidP="005A558C">
            <w:pPr>
              <w:spacing w:line="259" w:lineRule="auto"/>
              <w:ind w:left="720"/>
            </w:pPr>
          </w:p>
          <w:p w14:paraId="562C13DA" w14:textId="77777777" w:rsidR="005A558C" w:rsidRPr="00C83EB4" w:rsidRDefault="005A558C" w:rsidP="005A558C">
            <w:pPr>
              <w:pStyle w:val="Prrafodelista"/>
              <w:numPr>
                <w:ilvl w:val="0"/>
                <w:numId w:val="23"/>
              </w:numPr>
              <w:spacing w:line="259" w:lineRule="auto"/>
            </w:pPr>
            <w:r w:rsidRPr="00640475">
              <w:rPr>
                <w:b/>
                <w:bCs/>
              </w:rPr>
              <w:t>Juego de rol:</w:t>
            </w:r>
            <w:r>
              <w:t xml:space="preserve"> </w:t>
            </w:r>
            <w:r w:rsidRPr="00C83EB4">
              <w:t xml:space="preserve">Forma pareja </w:t>
            </w:r>
            <w:r>
              <w:t xml:space="preserve">en turnos </w:t>
            </w:r>
            <w:r w:rsidRPr="00C83EB4">
              <w:t>para jugar a los doctores</w:t>
            </w:r>
            <w:r>
              <w:t xml:space="preserve"> y enfermeras,</w:t>
            </w:r>
            <w:r w:rsidRPr="00C83EB4">
              <w:t xml:space="preserve"> simula que un alumno tendrá un accidente, y su compañero deberá atenderlo siguiendo los pasos de la lista que elaboraron. </w:t>
            </w:r>
          </w:p>
          <w:p w14:paraId="74026CEE" w14:textId="77777777" w:rsidR="005A558C" w:rsidRDefault="005A558C" w:rsidP="005A558C">
            <w:pPr>
              <w:numPr>
                <w:ilvl w:val="0"/>
                <w:numId w:val="23"/>
              </w:numPr>
              <w:spacing w:line="259" w:lineRule="auto"/>
            </w:pPr>
            <w:r>
              <w:t>Termina de participar con el simulacro</w:t>
            </w:r>
            <w:r w:rsidRPr="00C83EB4">
              <w:t xml:space="preserve"> todos los alumnos hacer énfasis en que si el accidente es grave no lo podemos atender, se debe llamar a primeros auxilios o a un doctor. </w:t>
            </w:r>
          </w:p>
          <w:p w14:paraId="1C19E564" w14:textId="77777777" w:rsidR="005A558C" w:rsidRPr="00C83EB4" w:rsidRDefault="005A558C" w:rsidP="005A558C">
            <w:pPr>
              <w:numPr>
                <w:ilvl w:val="0"/>
                <w:numId w:val="23"/>
              </w:numPr>
              <w:spacing w:line="259" w:lineRule="auto"/>
            </w:pPr>
            <w:r>
              <w:t>Canta la canción de los 5 monitos que su mamá le habla al doctor.</w:t>
            </w:r>
          </w:p>
          <w:p w14:paraId="46976C3B" w14:textId="27DD4105" w:rsidR="005A558C" w:rsidRPr="005A558C" w:rsidRDefault="005A558C" w:rsidP="005A558C">
            <w:pPr>
              <w:pStyle w:val="Prrafodelista"/>
              <w:numPr>
                <w:ilvl w:val="0"/>
                <w:numId w:val="20"/>
              </w:numPr>
              <w:rPr>
                <w:rFonts w:cstheme="minorHAnsi"/>
                <w:b/>
                <w:bCs/>
                <w:sz w:val="24"/>
                <w:szCs w:val="24"/>
              </w:rPr>
            </w:pPr>
          </w:p>
        </w:tc>
        <w:tc>
          <w:tcPr>
            <w:tcW w:w="2552" w:type="dxa"/>
            <w:tcBorders>
              <w:left w:val="single" w:sz="4" w:space="0" w:color="auto"/>
              <w:right w:val="single" w:sz="4" w:space="0" w:color="auto"/>
            </w:tcBorders>
            <w:shd w:val="clear" w:color="auto" w:fill="FFFFFF" w:themeFill="background1"/>
            <w:vAlign w:val="center"/>
          </w:tcPr>
          <w:p w14:paraId="27692953" w14:textId="0ECF6D0E" w:rsidR="003F4C47" w:rsidRPr="0069602D" w:rsidRDefault="003F4C47" w:rsidP="003F4C47">
            <w:pPr>
              <w:jc w:val="center"/>
              <w:rPr>
                <w:rFonts w:cstheme="minorHAnsi"/>
                <w:b/>
                <w:bCs/>
                <w:sz w:val="24"/>
                <w:szCs w:val="24"/>
              </w:rPr>
            </w:pPr>
          </w:p>
        </w:tc>
        <w:tc>
          <w:tcPr>
            <w:tcW w:w="3118" w:type="dxa"/>
            <w:tcBorders>
              <w:left w:val="single" w:sz="4" w:space="0" w:color="auto"/>
            </w:tcBorders>
            <w:shd w:val="clear" w:color="auto" w:fill="FFFFFF" w:themeFill="background1"/>
            <w:vAlign w:val="center"/>
          </w:tcPr>
          <w:p w14:paraId="2FCA2BEB" w14:textId="77777777" w:rsidR="003F4C47" w:rsidRPr="0069602D" w:rsidRDefault="003F4C47" w:rsidP="003F4C47">
            <w:pPr>
              <w:jc w:val="center"/>
              <w:rPr>
                <w:rFonts w:cstheme="minorHAnsi"/>
                <w:b/>
                <w:bCs/>
                <w:sz w:val="24"/>
                <w:szCs w:val="24"/>
              </w:rPr>
            </w:pPr>
          </w:p>
        </w:tc>
      </w:tr>
      <w:tr w:rsidR="003F4C47" w:rsidRPr="0069602D" w14:paraId="3BE06D37" w14:textId="05EBE9A9" w:rsidTr="00973750">
        <w:trPr>
          <w:trHeight w:val="410"/>
        </w:trPr>
        <w:tc>
          <w:tcPr>
            <w:tcW w:w="2288" w:type="dxa"/>
            <w:gridSpan w:val="2"/>
            <w:tcBorders>
              <w:right w:val="single" w:sz="4" w:space="0" w:color="auto"/>
            </w:tcBorders>
            <w:shd w:val="clear" w:color="auto" w:fill="A7FFFF"/>
            <w:vAlign w:val="center"/>
          </w:tcPr>
          <w:p w14:paraId="7542A691" w14:textId="07D84AD8" w:rsidR="003F4C47" w:rsidRPr="0069602D" w:rsidRDefault="003F4C47" w:rsidP="003F4C47">
            <w:pPr>
              <w:jc w:val="center"/>
              <w:rPr>
                <w:rFonts w:cstheme="minorHAnsi"/>
                <w:b/>
                <w:bCs/>
                <w:sz w:val="24"/>
                <w:szCs w:val="24"/>
              </w:rPr>
            </w:pPr>
            <w:r w:rsidRPr="0069602D">
              <w:rPr>
                <w:rFonts w:cstheme="minorHAnsi"/>
                <w:b/>
                <w:bCs/>
                <w:sz w:val="24"/>
                <w:szCs w:val="24"/>
              </w:rPr>
              <w:lastRenderedPageBreak/>
              <w:t xml:space="preserve">Observaciones: </w:t>
            </w:r>
          </w:p>
        </w:tc>
        <w:tc>
          <w:tcPr>
            <w:tcW w:w="12048" w:type="dxa"/>
            <w:gridSpan w:val="7"/>
            <w:tcBorders>
              <w:left w:val="single" w:sz="4" w:space="0" w:color="auto"/>
            </w:tcBorders>
            <w:shd w:val="clear" w:color="auto" w:fill="FFFFFF" w:themeFill="background1"/>
            <w:vAlign w:val="center"/>
          </w:tcPr>
          <w:p w14:paraId="466FB204" w14:textId="77777777" w:rsidR="003F4C47" w:rsidRPr="0069602D" w:rsidRDefault="003F4C47" w:rsidP="003F4C47">
            <w:pPr>
              <w:jc w:val="center"/>
              <w:rPr>
                <w:rFonts w:cstheme="minorHAnsi"/>
                <w:b/>
                <w:bCs/>
                <w:sz w:val="24"/>
                <w:szCs w:val="24"/>
              </w:rPr>
            </w:pPr>
          </w:p>
        </w:tc>
      </w:tr>
    </w:tbl>
    <w:p w14:paraId="2563952C" w14:textId="77777777" w:rsidR="00416D3E" w:rsidRDefault="00416D3E" w:rsidP="005A7E3B">
      <w:pPr>
        <w:ind w:left="90"/>
      </w:pPr>
    </w:p>
    <w:sectPr w:rsidR="00416D3E" w:rsidSect="00771924">
      <w:pgSz w:w="15840" w:h="12240" w:orient="landscape"/>
      <w:pgMar w:top="16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platch">
    <w:panose1 w:val="03000600000000000000"/>
    <w:charset w:val="00"/>
    <w:family w:val="script"/>
    <w:pitch w:val="variable"/>
    <w:sig w:usb0="80000023" w:usb1="00000002" w:usb2="00000000" w:usb3="00000000" w:csb0="00000001" w:csb1="00000000"/>
  </w:font>
  <w:font w:name="KG What the Teacher Wants">
    <w:altName w:val="Calibri"/>
    <w:charset w:val="00"/>
    <w:family w:val="auto"/>
    <w:pitch w:val="variable"/>
    <w:sig w:usb0="A000002F" w:usb1="00000053"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3C07"/>
    <w:multiLevelType w:val="hybridMultilevel"/>
    <w:tmpl w:val="0B54DC9C"/>
    <w:lvl w:ilvl="0" w:tplc="D43224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2DD0EB6"/>
    <w:multiLevelType w:val="hybridMultilevel"/>
    <w:tmpl w:val="70CA5E1E"/>
    <w:lvl w:ilvl="0" w:tplc="231C6BF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768451C"/>
    <w:multiLevelType w:val="hybridMultilevel"/>
    <w:tmpl w:val="2F426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25441A"/>
    <w:multiLevelType w:val="hybridMultilevel"/>
    <w:tmpl w:val="BEB6C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2F410E"/>
    <w:multiLevelType w:val="hybridMultilevel"/>
    <w:tmpl w:val="DA3A7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494769"/>
    <w:multiLevelType w:val="hybridMultilevel"/>
    <w:tmpl w:val="AE347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413C7B"/>
    <w:multiLevelType w:val="hybridMultilevel"/>
    <w:tmpl w:val="B5DAF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5412CA"/>
    <w:multiLevelType w:val="hybridMultilevel"/>
    <w:tmpl w:val="DFC40264"/>
    <w:lvl w:ilvl="0" w:tplc="0924EDBE">
      <w:start w:val="1"/>
      <w:numFmt w:val="decimal"/>
      <w:lvlText w:val="%1."/>
      <w:lvlJc w:val="left"/>
      <w:pPr>
        <w:ind w:left="1080" w:hanging="360"/>
      </w:pPr>
      <w:rPr>
        <w:rFonts w:hint="default"/>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46930C5"/>
    <w:multiLevelType w:val="hybridMultilevel"/>
    <w:tmpl w:val="6C64A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E47782"/>
    <w:multiLevelType w:val="hybridMultilevel"/>
    <w:tmpl w:val="15525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3B610B"/>
    <w:multiLevelType w:val="hybridMultilevel"/>
    <w:tmpl w:val="7082844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2A997BC8"/>
    <w:multiLevelType w:val="hybridMultilevel"/>
    <w:tmpl w:val="02061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291D2B"/>
    <w:multiLevelType w:val="hybridMultilevel"/>
    <w:tmpl w:val="86562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706EA1"/>
    <w:multiLevelType w:val="hybridMultilevel"/>
    <w:tmpl w:val="5B26454C"/>
    <w:lvl w:ilvl="0" w:tplc="D222F1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C45594E"/>
    <w:multiLevelType w:val="hybridMultilevel"/>
    <w:tmpl w:val="ABAA3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E5406E"/>
    <w:multiLevelType w:val="hybridMultilevel"/>
    <w:tmpl w:val="4C523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F90707"/>
    <w:multiLevelType w:val="hybridMultilevel"/>
    <w:tmpl w:val="8E2EF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ED1622"/>
    <w:multiLevelType w:val="hybridMultilevel"/>
    <w:tmpl w:val="7BB2F266"/>
    <w:lvl w:ilvl="0" w:tplc="ED8CDD84">
      <w:start w:val="1"/>
      <w:numFmt w:val="decimal"/>
      <w:lvlText w:val="%1."/>
      <w:lvlJc w:val="left"/>
      <w:pPr>
        <w:ind w:left="1080" w:hanging="360"/>
      </w:pPr>
      <w:rPr>
        <w:rFonts w:hint="default"/>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4BC7438"/>
    <w:multiLevelType w:val="hybridMultilevel"/>
    <w:tmpl w:val="7598A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69A7E86"/>
    <w:multiLevelType w:val="hybridMultilevel"/>
    <w:tmpl w:val="88A83C5E"/>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0" w15:restartNumberingAfterBreak="0">
    <w:nsid w:val="68060781"/>
    <w:multiLevelType w:val="hybridMultilevel"/>
    <w:tmpl w:val="BEDEC0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1759C5"/>
    <w:multiLevelType w:val="hybridMultilevel"/>
    <w:tmpl w:val="27C4F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8DB2EF8"/>
    <w:multiLevelType w:val="hybridMultilevel"/>
    <w:tmpl w:val="2D22E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22584793">
    <w:abstractNumId w:val="19"/>
  </w:num>
  <w:num w:numId="2" w16cid:durableId="1003708573">
    <w:abstractNumId w:val="15"/>
  </w:num>
  <w:num w:numId="3" w16cid:durableId="345983484">
    <w:abstractNumId w:val="8"/>
  </w:num>
  <w:num w:numId="4" w16cid:durableId="1870298193">
    <w:abstractNumId w:val="22"/>
  </w:num>
  <w:num w:numId="5" w16cid:durableId="918250739">
    <w:abstractNumId w:val="3"/>
  </w:num>
  <w:num w:numId="6" w16cid:durableId="1396514228">
    <w:abstractNumId w:val="11"/>
  </w:num>
  <w:num w:numId="7" w16cid:durableId="827600589">
    <w:abstractNumId w:val="10"/>
  </w:num>
  <w:num w:numId="8" w16cid:durableId="1134643629">
    <w:abstractNumId w:val="16"/>
  </w:num>
  <w:num w:numId="9" w16cid:durableId="503472032">
    <w:abstractNumId w:val="18"/>
  </w:num>
  <w:num w:numId="10" w16cid:durableId="386999912">
    <w:abstractNumId w:val="4"/>
  </w:num>
  <w:num w:numId="11" w16cid:durableId="1009019193">
    <w:abstractNumId w:val="5"/>
  </w:num>
  <w:num w:numId="12" w16cid:durableId="1613854337">
    <w:abstractNumId w:val="2"/>
  </w:num>
  <w:num w:numId="13" w16cid:durableId="1964186204">
    <w:abstractNumId w:val="21"/>
  </w:num>
  <w:num w:numId="14" w16cid:durableId="107438231">
    <w:abstractNumId w:val="14"/>
  </w:num>
  <w:num w:numId="15" w16cid:durableId="1669600222">
    <w:abstractNumId w:val="6"/>
  </w:num>
  <w:num w:numId="16" w16cid:durableId="1583220256">
    <w:abstractNumId w:val="9"/>
  </w:num>
  <w:num w:numId="17" w16cid:durableId="1576625698">
    <w:abstractNumId w:val="13"/>
  </w:num>
  <w:num w:numId="18" w16cid:durableId="2090928911">
    <w:abstractNumId w:val="0"/>
  </w:num>
  <w:num w:numId="19" w16cid:durableId="1281959835">
    <w:abstractNumId w:val="17"/>
  </w:num>
  <w:num w:numId="20" w16cid:durableId="321473235">
    <w:abstractNumId w:val="12"/>
  </w:num>
  <w:num w:numId="21" w16cid:durableId="1489588925">
    <w:abstractNumId w:val="20"/>
  </w:num>
  <w:num w:numId="22" w16cid:durableId="1613128206">
    <w:abstractNumId w:val="1"/>
  </w:num>
  <w:num w:numId="23" w16cid:durableId="7469945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E3B"/>
    <w:rsid w:val="00153B21"/>
    <w:rsid w:val="00206B11"/>
    <w:rsid w:val="00372DC7"/>
    <w:rsid w:val="003951D8"/>
    <w:rsid w:val="003C48C9"/>
    <w:rsid w:val="003F4C47"/>
    <w:rsid w:val="00416D3E"/>
    <w:rsid w:val="005A558C"/>
    <w:rsid w:val="005A7E3B"/>
    <w:rsid w:val="0069602D"/>
    <w:rsid w:val="006D19C3"/>
    <w:rsid w:val="00771924"/>
    <w:rsid w:val="00973750"/>
    <w:rsid w:val="00A76258"/>
    <w:rsid w:val="00B739B0"/>
    <w:rsid w:val="00C016E6"/>
    <w:rsid w:val="00C96BE4"/>
    <w:rsid w:val="00D82F5E"/>
    <w:rsid w:val="00E57542"/>
    <w:rsid w:val="00E72933"/>
    <w:rsid w:val="00EF160F"/>
    <w:rsid w:val="00F04D10"/>
    <w:rsid w:val="00F30B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EB4F0"/>
  <w15:chartTrackingRefBased/>
  <w15:docId w15:val="{545BFC80-C50E-4CD7-940C-62D4B99C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A7E3B"/>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F4C47"/>
    <w:pPr>
      <w:ind w:left="720"/>
      <w:contextualSpacing/>
    </w:pPr>
  </w:style>
  <w:style w:type="paragraph" w:styleId="NormalWeb">
    <w:name w:val="Normal (Web)"/>
    <w:basedOn w:val="Normal"/>
    <w:uiPriority w:val="99"/>
    <w:unhideWhenUsed/>
    <w:rsid w:val="006960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
    <w:name w:val="Hyperlink"/>
    <w:basedOn w:val="Fuentedeprrafopredeter"/>
    <w:uiPriority w:val="99"/>
    <w:unhideWhenUsed/>
    <w:rsid w:val="006960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935544">
      <w:bodyDiv w:val="1"/>
      <w:marLeft w:val="0"/>
      <w:marRight w:val="0"/>
      <w:marTop w:val="0"/>
      <w:marBottom w:val="0"/>
      <w:divBdr>
        <w:top w:val="none" w:sz="0" w:space="0" w:color="auto"/>
        <w:left w:val="none" w:sz="0" w:space="0" w:color="auto"/>
        <w:bottom w:val="none" w:sz="0" w:space="0" w:color="auto"/>
        <w:right w:val="none" w:sz="0" w:space="0" w:color="auto"/>
      </w:divBdr>
    </w:div>
    <w:div w:id="879243034">
      <w:bodyDiv w:val="1"/>
      <w:marLeft w:val="0"/>
      <w:marRight w:val="0"/>
      <w:marTop w:val="0"/>
      <w:marBottom w:val="0"/>
      <w:divBdr>
        <w:top w:val="none" w:sz="0" w:space="0" w:color="auto"/>
        <w:left w:val="none" w:sz="0" w:space="0" w:color="auto"/>
        <w:bottom w:val="none" w:sz="0" w:space="0" w:color="auto"/>
        <w:right w:val="none" w:sz="0" w:space="0" w:color="auto"/>
      </w:divBdr>
      <w:divsChild>
        <w:div w:id="1951356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3.wdp"/><Relationship Id="rId18" Type="http://schemas.openxmlformats.org/officeDocument/2006/relationships/hyperlink" Target="https://www.youtube.com/watch?v=fP6YkYAbgP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www.youtube.com/watch?v=fP6YkYAbgPI" TargetMode="External"/><Relationship Id="rId2" Type="http://schemas.openxmlformats.org/officeDocument/2006/relationships/styles" Target="styles.xml"/><Relationship Id="rId16" Type="http://schemas.openxmlformats.org/officeDocument/2006/relationships/hyperlink" Target="https://www.youtube.com/watch?v=fP6YkYAbgPI" TargetMode="External"/><Relationship Id="rId20" Type="http://schemas.openxmlformats.org/officeDocument/2006/relationships/hyperlink" Target="https://www.youtube.com/watch?v=fP6YkYAbgPI" TargetMode="Externa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2.wdp"/><Relationship Id="rId5" Type="http://schemas.openxmlformats.org/officeDocument/2006/relationships/image" Target="media/image1.png"/><Relationship Id="rId15" Type="http://schemas.openxmlformats.org/officeDocument/2006/relationships/hyperlink" Target="https://www.youtube.com/watch?v=Whw6QPLW8wM" TargetMode="External"/><Relationship Id="rId10" Type="http://schemas.openxmlformats.org/officeDocument/2006/relationships/image" Target="media/image5.png"/><Relationship Id="rId19" Type="http://schemas.openxmlformats.org/officeDocument/2006/relationships/hyperlink" Target="https://www.youtube.com/watch?v=fP6YkYAbgPI"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youtube.com/watch?v=ODZxps8r_i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12</Pages>
  <Words>1855</Words>
  <Characters>10208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Calamaco</dc:creator>
  <cp:keywords/>
  <dc:description/>
  <cp:lastModifiedBy>AMERICA MICHELLE REYES LEZA</cp:lastModifiedBy>
  <cp:revision>3</cp:revision>
  <cp:lastPrinted>2023-08-24T01:27:00Z</cp:lastPrinted>
  <dcterms:created xsi:type="dcterms:W3CDTF">2023-11-07T18:45:00Z</dcterms:created>
  <dcterms:modified xsi:type="dcterms:W3CDTF">2023-11-07T19:50:00Z</dcterms:modified>
</cp:coreProperties>
</file>