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0647" w14:textId="62208B7D" w:rsidR="00682809" w:rsidRPr="00472C21" w:rsidRDefault="00472C21" w:rsidP="00472C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942616" wp14:editId="6C7D4296">
            <wp:simplePos x="0" y="0"/>
            <wp:positionH relativeFrom="column">
              <wp:posOffset>-447838</wp:posOffset>
            </wp:positionH>
            <wp:positionV relativeFrom="paragraph">
              <wp:posOffset>-14578</wp:posOffset>
            </wp:positionV>
            <wp:extent cx="1478269" cy="1099226"/>
            <wp:effectExtent l="0" t="0" r="0" b="5715"/>
            <wp:wrapNone/>
            <wp:docPr id="17672773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77358" name="Imagen 17672773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07" cy="1104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C21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66F7381" w14:textId="77777777" w:rsidR="00472C21" w:rsidRPr="00472C21" w:rsidRDefault="00472C21" w:rsidP="00472C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9FA756" w14:textId="64535F07" w:rsidR="00472C21" w:rsidRPr="00472C21" w:rsidRDefault="00472C21" w:rsidP="00472C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2C21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05DAC6C8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39B33DE0" w14:textId="6D71827B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Ciclo escolar 2023 – 2024</w:t>
      </w:r>
    </w:p>
    <w:p w14:paraId="13BA07CF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04FAE407" w14:textId="36A79AF3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3°C</w:t>
      </w:r>
    </w:p>
    <w:p w14:paraId="24926D19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082848A2" w14:textId="56F03644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Quinto semestre</w:t>
      </w:r>
    </w:p>
    <w:p w14:paraId="552E9A45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57A5597E" w14:textId="585EAE4F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Curso: Educación Inclusiva</w:t>
      </w:r>
    </w:p>
    <w:p w14:paraId="57E51ED4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328AE039" w14:textId="77777777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Titular: Jazmín Aidé León Jamaica</w:t>
      </w:r>
    </w:p>
    <w:p w14:paraId="2A25E617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3C1BFB62" w14:textId="43520436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Alumna: Dulce Monserrat Palomo Uribe</w:t>
      </w:r>
    </w:p>
    <w:p w14:paraId="030EF8EF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4C39D2B1" w14:textId="3C785A98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Número de lista: 19</w:t>
      </w:r>
    </w:p>
    <w:p w14:paraId="40E54446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5700CDA7" w14:textId="70383DED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Unidad I</w:t>
      </w:r>
    </w:p>
    <w:p w14:paraId="29B91834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7F8DB187" w14:textId="38AC9C97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>Resumen ejecutivo</w:t>
      </w:r>
    </w:p>
    <w:p w14:paraId="0F7739B7" w14:textId="77777777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4F40AF51" w14:textId="77777777" w:rsid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366A3EB8" w14:textId="77777777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</w:p>
    <w:p w14:paraId="551CA911" w14:textId="5B54FBA4" w:rsidR="00472C21" w:rsidRPr="00472C21" w:rsidRDefault="00472C21" w:rsidP="00472C21">
      <w:pPr>
        <w:jc w:val="center"/>
        <w:rPr>
          <w:rFonts w:ascii="Arial" w:hAnsi="Arial" w:cs="Arial"/>
          <w:sz w:val="28"/>
          <w:szCs w:val="28"/>
        </w:rPr>
      </w:pPr>
      <w:r w:rsidRPr="00472C21">
        <w:rPr>
          <w:rFonts w:ascii="Arial" w:hAnsi="Arial" w:cs="Arial"/>
          <w:sz w:val="28"/>
          <w:szCs w:val="28"/>
        </w:rPr>
        <w:t xml:space="preserve">Saltillo, Coahuila de Zaragoza       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472C21">
        <w:rPr>
          <w:rFonts w:ascii="Arial" w:hAnsi="Arial" w:cs="Arial"/>
          <w:sz w:val="28"/>
          <w:szCs w:val="28"/>
        </w:rPr>
        <w:t xml:space="preserve">      septiembre del 2023</w:t>
      </w:r>
      <w:r w:rsidRPr="00472C21">
        <w:rPr>
          <w:rFonts w:ascii="Arial" w:hAnsi="Arial" w:cs="Arial"/>
          <w:sz w:val="28"/>
          <w:szCs w:val="28"/>
        </w:rPr>
        <w:br w:type="page"/>
      </w:r>
    </w:p>
    <w:p w14:paraId="3C2D393D" w14:textId="5BC8818A" w:rsidR="00472C21" w:rsidRPr="00250ED8" w:rsidRDefault="00472C21" w:rsidP="00472C2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0ED8">
        <w:rPr>
          <w:rFonts w:ascii="Arial" w:hAnsi="Arial" w:cs="Arial"/>
          <w:b/>
          <w:bCs/>
          <w:sz w:val="28"/>
          <w:szCs w:val="28"/>
        </w:rPr>
        <w:lastRenderedPageBreak/>
        <w:t>Planteamientos discriminación estructural</w:t>
      </w:r>
    </w:p>
    <w:p w14:paraId="07A037FF" w14:textId="2890ED5B" w:rsidR="006A3A2D" w:rsidRDefault="00472C21" w:rsidP="00472C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unidad </w:t>
      </w:r>
      <w:r w:rsidR="006A3A2D">
        <w:rPr>
          <w:rFonts w:ascii="Arial" w:hAnsi="Arial" w:cs="Arial"/>
          <w:sz w:val="24"/>
          <w:szCs w:val="24"/>
        </w:rPr>
        <w:t>hemos visto material que refiere a la desigualdad, la inequidad y la exclusión. Se realizaron investigaciones en cuanto a las problemáticas para debatirlas y reflexionarlas, después se agregaron sugerencias o posibles soluciones para dichas problemáticas, esto en torno a las fuentes consultadas. Los planteamientos fueron:</w:t>
      </w:r>
    </w:p>
    <w:p w14:paraId="35B3894C" w14:textId="562BAE64" w:rsidR="006A3A2D" w:rsidRPr="006A3A2D" w:rsidRDefault="006A3A2D" w:rsidP="006A3A2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A3A2D">
        <w:rPr>
          <w:rFonts w:ascii="Arial" w:hAnsi="Arial" w:cs="Arial"/>
          <w:b/>
          <w:bCs/>
          <w:sz w:val="24"/>
          <w:szCs w:val="24"/>
        </w:rPr>
        <w:t>“Las personas con discapacidad, así como la población indígena en el sector ocupado reciben ingresos mucho menores que el resto de la población, incluso con una escolaridad y posición ocupacional similar. Dependiendo del tipo de discapacidad, la brecha salarial frente a personas sin discapacidad puede llegar hasta 151%”</w:t>
      </w:r>
    </w:p>
    <w:p w14:paraId="50329693" w14:textId="0DB7AED0" w:rsidR="006A3A2D" w:rsidRDefault="00250ED8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250ED8">
        <w:rPr>
          <w:rFonts w:ascii="Arial" w:hAnsi="Arial" w:cs="Arial"/>
          <w:sz w:val="24"/>
          <w:szCs w:val="24"/>
        </w:rPr>
        <w:t>Por el solo hecho de tener una discapacidad, las personas con esta condición ganan en México un 6.6 por ciento menos en comparación con quienes no pertenecen a este grupo. Dentro de la población de personas con discapacidad se encontró que un 64.8% no participa en el mercado laboral y que quienes sí cuentan con un empleo remunerado y formal tienen un ingreso promedio mensual de $8,422 por 45.12 horas trabajadas semanalmente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3FC8AC" w14:textId="4F57F5AE" w:rsidR="00081179" w:rsidRDefault="00E45B28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E45B28">
        <w:rPr>
          <w:rFonts w:ascii="Arial" w:hAnsi="Arial" w:cs="Arial"/>
          <w:sz w:val="24"/>
          <w:szCs w:val="24"/>
        </w:rPr>
        <w:t xml:space="preserve">Los indígenas son señalados por su apariencia y lengua, consiguiendo solo trabajos como albañiles, vendedores ambulantes, personal de limpieza, servicios de algún mercado, transporte, fabricación, sector agrícola o si tienen suerte entrar a alguna empresa. </w:t>
      </w:r>
      <w:r w:rsidR="00081179" w:rsidRPr="00081179">
        <w:rPr>
          <w:rFonts w:ascii="Arial" w:hAnsi="Arial" w:cs="Arial"/>
          <w:sz w:val="24"/>
          <w:szCs w:val="24"/>
        </w:rPr>
        <w:t>La población indígena gana 33 pesos por cada 100 pesos que le pagan a alguien no indígena</w:t>
      </w:r>
      <w:r w:rsidR="00081179">
        <w:rPr>
          <w:rFonts w:ascii="Arial" w:hAnsi="Arial" w:cs="Arial"/>
          <w:sz w:val="24"/>
          <w:szCs w:val="24"/>
        </w:rPr>
        <w:t xml:space="preserve">. </w:t>
      </w:r>
    </w:p>
    <w:p w14:paraId="3FB33655" w14:textId="278CB4A2" w:rsidR="000120BA" w:rsidRDefault="000120BA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0120BA">
        <w:rPr>
          <w:rFonts w:ascii="Arial" w:hAnsi="Arial" w:cs="Arial"/>
          <w:sz w:val="24"/>
          <w:szCs w:val="24"/>
        </w:rPr>
        <w:t>En el 2014 la ONU emitió a México algunas recomendaciones para el cumplimiento de los derechos de las personas con discapacidad psicosocial e intelectual, entre ellas destacan favorecer la educación de calidad y promover programas de empleo, así como armonizar la legislación en materia de discapacidad. México respondió a estos compromisos reformando y haciendo nuevas disposiciones en la Ley General de Población, la Ley General de Salud y el Código Penal Federal, entre otros</w:t>
      </w:r>
    </w:p>
    <w:p w14:paraId="69D2919E" w14:textId="5DEDC0D4" w:rsidR="006A3A2D" w:rsidRPr="00250ED8" w:rsidRDefault="006A3A2D" w:rsidP="00250ED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0ED8">
        <w:rPr>
          <w:rFonts w:ascii="Arial" w:hAnsi="Arial" w:cs="Arial"/>
          <w:b/>
          <w:bCs/>
          <w:sz w:val="24"/>
          <w:szCs w:val="24"/>
        </w:rPr>
        <w:lastRenderedPageBreak/>
        <w:t>“Las mujeres no han logrado una participación sustancial en ocupaciones como el trabajo agrícola o en las posiciones no manuales calificadas y semi calificadas. Sin embargo, forman parte importante de sectores con profesiones históricamente feminizadas (por ejemplo, maestras, secretarias o dueñas de micro comercios)”</w:t>
      </w:r>
    </w:p>
    <w:p w14:paraId="5CE5D2FB" w14:textId="62868DA2" w:rsidR="006A3A2D" w:rsidRDefault="000120BA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0120BA">
        <w:rPr>
          <w:rFonts w:ascii="Arial" w:hAnsi="Arial" w:cs="Arial"/>
          <w:sz w:val="24"/>
          <w:szCs w:val="24"/>
        </w:rPr>
        <w:t>La cantidad de mujeres empleadas es menor que la de hombres. La desigualdad salarial se extiende a todo tipo de empresa.</w:t>
      </w:r>
      <w:r>
        <w:rPr>
          <w:rFonts w:ascii="Arial" w:hAnsi="Arial" w:cs="Arial"/>
          <w:sz w:val="24"/>
          <w:szCs w:val="24"/>
        </w:rPr>
        <w:t xml:space="preserve"> </w:t>
      </w:r>
      <w:r w:rsidRPr="000120BA">
        <w:rPr>
          <w:rFonts w:ascii="Arial" w:hAnsi="Arial" w:cs="Arial"/>
          <w:sz w:val="24"/>
          <w:szCs w:val="24"/>
        </w:rPr>
        <w:t>La ONU Mujeres y el Pacto Mundial de las Naciones Unidas publicaron los Principios para el empoderamiento de las mujeres que ofrecen al sector privado algunas prácticas y políticas sobre cómo empoderar a las mujeres en el lugar de trabaj</w:t>
      </w:r>
      <w:r>
        <w:rPr>
          <w:rFonts w:ascii="Arial" w:hAnsi="Arial" w:cs="Arial"/>
          <w:sz w:val="24"/>
          <w:szCs w:val="24"/>
        </w:rPr>
        <w:t xml:space="preserve">o. </w:t>
      </w:r>
    </w:p>
    <w:p w14:paraId="231448C6" w14:textId="5DA62BBB" w:rsidR="006A3A2D" w:rsidRPr="00250ED8" w:rsidRDefault="006A3A2D" w:rsidP="00250ED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0ED8">
        <w:rPr>
          <w:rFonts w:ascii="Arial" w:hAnsi="Arial" w:cs="Arial"/>
          <w:b/>
          <w:bCs/>
          <w:sz w:val="24"/>
          <w:szCs w:val="24"/>
        </w:rPr>
        <w:t>“La brecha salarial de género persiste, con posiciones ocupacionales y escolaridad similares; los hombres reciben en promedio un ingreso laboral por hora trabajada 34.2% mayor al de las mujeres”</w:t>
      </w:r>
    </w:p>
    <w:p w14:paraId="46F898CA" w14:textId="25957C15" w:rsidR="006A3A2D" w:rsidRDefault="000120BA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0120BA">
        <w:rPr>
          <w:rFonts w:ascii="Arial" w:hAnsi="Arial" w:cs="Arial"/>
          <w:sz w:val="24"/>
          <w:szCs w:val="24"/>
        </w:rPr>
        <w:t>En 2022 la brecha de ingresos es de 14%, es decir, por cada 100 pesos que recibe un hombre en promedio por su trabajo al mes, una mujer recibe 86 pesos</w:t>
      </w:r>
      <w:r>
        <w:rPr>
          <w:rFonts w:ascii="Arial" w:hAnsi="Arial" w:cs="Arial"/>
          <w:sz w:val="24"/>
          <w:szCs w:val="24"/>
        </w:rPr>
        <w:t xml:space="preserve">. </w:t>
      </w:r>
      <w:r w:rsidRPr="000120BA">
        <w:rPr>
          <w:rFonts w:ascii="Arial" w:hAnsi="Arial" w:cs="Arial"/>
          <w:sz w:val="24"/>
          <w:szCs w:val="24"/>
        </w:rPr>
        <w:t>Las entidades federativas con mayor brecha de ingreso entre hombres y mujeres son Oaxaca, Colima e Hidalgo. Las mujeres ganan 27.1%, 25.3% y 24.9% menos en comparación con los hombres, respectivamente.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D7C6B8" w14:textId="53C48862" w:rsidR="006A3A2D" w:rsidRPr="00250ED8" w:rsidRDefault="006A3A2D" w:rsidP="00250ED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0ED8">
        <w:rPr>
          <w:rFonts w:ascii="Arial" w:hAnsi="Arial" w:cs="Arial"/>
          <w:b/>
          <w:bCs/>
          <w:sz w:val="24"/>
          <w:szCs w:val="24"/>
        </w:rPr>
        <w:t>“Las y los jóvenes que se identifican como indígenas o hablan una lengua indígena siguen enfrentando obstáculos para ingresar a la escuela”</w:t>
      </w:r>
    </w:p>
    <w:p w14:paraId="07E98C98" w14:textId="5E2365F6" w:rsidR="006A3A2D" w:rsidRDefault="000120BA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0120BA">
        <w:rPr>
          <w:rFonts w:ascii="Arial" w:hAnsi="Arial" w:cs="Arial"/>
          <w:sz w:val="24"/>
          <w:szCs w:val="24"/>
        </w:rPr>
        <w:t>Los hablantes de lengua indígena tienen en promedio seis grados de escolaridad (equivalentes a primaria completa) en tanto que la población no indígena tiene 9.6 años (primer año de media superior).</w:t>
      </w:r>
      <w:r>
        <w:rPr>
          <w:rFonts w:ascii="Arial" w:hAnsi="Arial" w:cs="Arial"/>
          <w:sz w:val="24"/>
          <w:szCs w:val="24"/>
        </w:rPr>
        <w:t xml:space="preserve"> </w:t>
      </w:r>
      <w:r w:rsidRPr="000120BA">
        <w:rPr>
          <w:rFonts w:ascii="Arial" w:hAnsi="Arial" w:cs="Arial"/>
          <w:sz w:val="24"/>
          <w:szCs w:val="24"/>
        </w:rPr>
        <w:t xml:space="preserve">La Universidad Autónoma Chapingo (UACH) es una institución de nivel superior que se especializa en formar ingenieros y licenciados en diversas áreas relacionadas con lo agropecuario y el medio rural en general. Su peculiaridad reside en que aparte de no cobrar cuotas, tiene el sistema de becas con más cobertura entre su población estudiantil y un internado que proporciona, a muy bajo costo o gratuitamente, a los estudiantes todos los </w:t>
      </w:r>
      <w:r w:rsidRPr="000120BA">
        <w:rPr>
          <w:rFonts w:ascii="Arial" w:hAnsi="Arial" w:cs="Arial"/>
          <w:sz w:val="24"/>
          <w:szCs w:val="24"/>
        </w:rPr>
        <w:lastRenderedPageBreak/>
        <w:t>servicios asistenciales necesarios (comida, peluquería, ropa de cama, enseres de baño).</w:t>
      </w:r>
    </w:p>
    <w:p w14:paraId="5F4DF7AE" w14:textId="5958B487" w:rsidR="006A3A2D" w:rsidRPr="00250ED8" w:rsidRDefault="006A3A2D" w:rsidP="00250ED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0ED8">
        <w:rPr>
          <w:rFonts w:ascii="Arial" w:hAnsi="Arial" w:cs="Arial"/>
          <w:b/>
          <w:bCs/>
          <w:sz w:val="24"/>
          <w:szCs w:val="24"/>
        </w:rPr>
        <w:t>“Las ocupaciones de las personas indígenas tienden a ser se menor jerarquía y concentrarse en el sector informal y el trabajo agrícola”</w:t>
      </w:r>
    </w:p>
    <w:p w14:paraId="4F9D1676" w14:textId="48833C22" w:rsidR="006A3A2D" w:rsidRDefault="000120BA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0120BA">
        <w:rPr>
          <w:rFonts w:ascii="Arial" w:hAnsi="Arial" w:cs="Arial"/>
          <w:sz w:val="24"/>
          <w:szCs w:val="24"/>
        </w:rPr>
        <w:t>Para las personas que integran los pueblos y comunidades indígenas hay espacios específicos en donde la protección de su derecho humano al trabajo no se ha logrado garantizar a plenitud.</w:t>
      </w:r>
      <w:r>
        <w:rPr>
          <w:rFonts w:ascii="Arial" w:hAnsi="Arial" w:cs="Arial"/>
          <w:sz w:val="24"/>
          <w:szCs w:val="24"/>
        </w:rPr>
        <w:t xml:space="preserve"> </w:t>
      </w:r>
      <w:r w:rsidRPr="000120BA">
        <w:rPr>
          <w:rFonts w:ascii="Arial" w:hAnsi="Arial" w:cs="Arial"/>
          <w:sz w:val="24"/>
          <w:szCs w:val="24"/>
        </w:rPr>
        <w:t>La población se emplea principalmente en los sectores agrícola; artesanal, servicios de mercado; en el transporte; el alojamiento y comida; los servicios comerciales, fabricación y construcción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F3E88F5" w14:textId="35CC32EC" w:rsidR="000120BA" w:rsidRDefault="000120BA" w:rsidP="00472C21">
      <w:pPr>
        <w:spacing w:line="360" w:lineRule="auto"/>
        <w:rPr>
          <w:rFonts w:ascii="Arial" w:hAnsi="Arial" w:cs="Arial"/>
          <w:sz w:val="24"/>
          <w:szCs w:val="24"/>
        </w:rPr>
      </w:pPr>
      <w:r w:rsidRPr="000120BA">
        <w:rPr>
          <w:rFonts w:ascii="Arial" w:hAnsi="Arial" w:cs="Arial"/>
          <w:sz w:val="24"/>
          <w:szCs w:val="24"/>
        </w:rPr>
        <w:t>En las zonas rurales, donde predominan las actividades agropecuarias, la incorporación de la población masculina a la actividad económica es temprana y el retiro es en edades avanzadas porque trabajan hasta que alguna incapacidad se los impide o hasta la muerte</w:t>
      </w:r>
      <w:r>
        <w:rPr>
          <w:rFonts w:ascii="Arial" w:hAnsi="Arial" w:cs="Arial"/>
          <w:sz w:val="24"/>
          <w:szCs w:val="24"/>
        </w:rPr>
        <w:t xml:space="preserve">. </w:t>
      </w:r>
      <w:r w:rsidR="00A44E40" w:rsidRPr="00A44E40">
        <w:rPr>
          <w:rFonts w:ascii="Arial" w:hAnsi="Arial" w:cs="Arial"/>
          <w:sz w:val="24"/>
          <w:szCs w:val="24"/>
        </w:rPr>
        <w:t>En 2022, las personas que se consideran indígenas o hablan alguna lengua indígena percibieron un ingreso promedio trimestral monetario de 18 428 pesos: 24.5 % menos que el promedio nacional</w:t>
      </w:r>
    </w:p>
    <w:p w14:paraId="63DBD686" w14:textId="551E08EE" w:rsidR="000120BA" w:rsidRPr="000120BA" w:rsidRDefault="000120BA" w:rsidP="000120B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20BA">
        <w:rPr>
          <w:rFonts w:ascii="Arial" w:hAnsi="Arial" w:cs="Arial"/>
          <w:b/>
          <w:bCs/>
          <w:sz w:val="28"/>
          <w:szCs w:val="28"/>
        </w:rPr>
        <w:t>Solución recomendada y reflexión</w:t>
      </w:r>
    </w:p>
    <w:p w14:paraId="5263AE2E" w14:textId="2531BE94" w:rsidR="000120BA" w:rsidRPr="00472C21" w:rsidRDefault="00A44E40" w:rsidP="00472C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estudios que se realizaron para analizar la problemática me </w:t>
      </w:r>
      <w:r w:rsidR="00B51C80">
        <w:rPr>
          <w:rFonts w:ascii="Arial" w:hAnsi="Arial" w:cs="Arial"/>
          <w:sz w:val="24"/>
          <w:szCs w:val="24"/>
        </w:rPr>
        <w:t>han</w:t>
      </w:r>
      <w:r>
        <w:rPr>
          <w:rFonts w:ascii="Arial" w:hAnsi="Arial" w:cs="Arial"/>
          <w:sz w:val="24"/>
          <w:szCs w:val="24"/>
        </w:rPr>
        <w:t xml:space="preserve"> ayudado a </w:t>
      </w:r>
      <w:r w:rsidR="00B51C80">
        <w:rPr>
          <w:rFonts w:ascii="Arial" w:hAnsi="Arial" w:cs="Arial"/>
          <w:sz w:val="24"/>
          <w:szCs w:val="24"/>
        </w:rPr>
        <w:t xml:space="preserve">darme cuenta de la discriminación que existe en el país en cuando a personas indígenas, mujeres y personas con discapacidad. A mí parecer la equidad es de suma importancia en casos así, pues se debe de pagar lo justo por lo trabajado sin importar si la persona es mujer, indígena o discapacitado. Se había mencionado acerca del currículo ciego que es una muy buena opción al conseguir trabajo, y de esa forma contratar a alguien por las habilidades que presenta en su trabajo. </w:t>
      </w:r>
    </w:p>
    <w:sectPr w:rsidR="000120BA" w:rsidRPr="00472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31E"/>
    <w:multiLevelType w:val="hybridMultilevel"/>
    <w:tmpl w:val="14E87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7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1"/>
    <w:rsid w:val="000120BA"/>
    <w:rsid w:val="00081179"/>
    <w:rsid w:val="00250ED8"/>
    <w:rsid w:val="00472C21"/>
    <w:rsid w:val="00682809"/>
    <w:rsid w:val="006A3A2D"/>
    <w:rsid w:val="007810FE"/>
    <w:rsid w:val="00A44E40"/>
    <w:rsid w:val="00B51C80"/>
    <w:rsid w:val="00E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9F0B"/>
  <w15:chartTrackingRefBased/>
  <w15:docId w15:val="{14404F89-25EA-4834-A008-A1FAF553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5</cp:revision>
  <dcterms:created xsi:type="dcterms:W3CDTF">2023-09-26T19:31:00Z</dcterms:created>
  <dcterms:modified xsi:type="dcterms:W3CDTF">2023-09-26T23:30:00Z</dcterms:modified>
</cp:coreProperties>
</file>