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F0460" w14:textId="77777777" w:rsidR="001D0ABF" w:rsidRDefault="001D0ABF" w:rsidP="001D0ABF">
      <w:pPr>
        <w:jc w:val="center"/>
        <w:rPr>
          <w:rFonts w:ascii="Times New Roman" w:hAnsi="Times New Roman" w:cs="Times New Roman"/>
          <w:b/>
          <w:bCs/>
          <w:sz w:val="44"/>
          <w:szCs w:val="44"/>
        </w:rPr>
      </w:pPr>
    </w:p>
    <w:p w14:paraId="3A63A240" w14:textId="7085F7C4" w:rsidR="001D0ABF" w:rsidRPr="001D0ABF" w:rsidRDefault="001D0ABF" w:rsidP="001D0ABF">
      <w:pPr>
        <w:jc w:val="center"/>
        <w:rPr>
          <w:rFonts w:ascii="Century Gothic" w:hAnsi="Century Gothic" w:cs="Times New Roman"/>
          <w:b/>
          <w:bCs/>
          <w:sz w:val="44"/>
          <w:szCs w:val="44"/>
        </w:rPr>
      </w:pPr>
      <w:r w:rsidRPr="001D0ABF">
        <w:rPr>
          <w:rFonts w:ascii="Century Gothic" w:hAnsi="Century Gothic"/>
          <w:noProof/>
          <w:sz w:val="24"/>
          <w:szCs w:val="24"/>
        </w:rPr>
        <w:drawing>
          <wp:anchor distT="0" distB="0" distL="114300" distR="114300" simplePos="0" relativeHeight="251659264" behindDoc="0" locked="0" layoutInCell="1" allowOverlap="1" wp14:anchorId="66EEEBEA" wp14:editId="76DD62B8">
            <wp:simplePos x="0" y="0"/>
            <wp:positionH relativeFrom="margin">
              <wp:posOffset>-906714</wp:posOffset>
            </wp:positionH>
            <wp:positionV relativeFrom="topMargin">
              <wp:posOffset>457200</wp:posOffset>
            </wp:positionV>
            <wp:extent cx="1150882" cy="1392684"/>
            <wp:effectExtent l="0" t="0" r="0" b="0"/>
            <wp:wrapNone/>
            <wp:docPr id="167190254"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dibujo de una persona&#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l="20067" t="-9671" r="19690" b="317"/>
                    <a:stretch>
                      <a:fillRect/>
                    </a:stretch>
                  </pic:blipFill>
                  <pic:spPr bwMode="auto">
                    <a:xfrm>
                      <a:off x="0" y="0"/>
                      <a:ext cx="1153313" cy="139562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129358264"/>
      <w:bookmarkEnd w:id="0"/>
      <w:r w:rsidRPr="001D0ABF">
        <w:rPr>
          <w:rFonts w:ascii="Times New Roman" w:hAnsi="Times New Roman" w:cs="Times New Roman"/>
          <w:b/>
          <w:bCs/>
          <w:sz w:val="44"/>
          <w:szCs w:val="44"/>
        </w:rPr>
        <w:t>Escuela Normal de Educación Preescolar</w:t>
      </w:r>
    </w:p>
    <w:p w14:paraId="1B5444DF" w14:textId="77777777" w:rsidR="001D0ABF" w:rsidRPr="001D0ABF" w:rsidRDefault="001D0ABF" w:rsidP="001D0ABF">
      <w:pPr>
        <w:jc w:val="center"/>
        <w:rPr>
          <w:rFonts w:ascii="Times New Roman" w:hAnsi="Times New Roman" w:cs="Times New Roman"/>
          <w:b/>
          <w:bCs/>
          <w:sz w:val="44"/>
          <w:szCs w:val="44"/>
        </w:rPr>
      </w:pPr>
      <w:r w:rsidRPr="001D0ABF">
        <w:rPr>
          <w:rFonts w:ascii="Times New Roman" w:hAnsi="Times New Roman" w:cs="Times New Roman"/>
          <w:b/>
          <w:bCs/>
          <w:sz w:val="44"/>
          <w:szCs w:val="44"/>
        </w:rPr>
        <w:t>Licenciatura en Educación Preescolar</w:t>
      </w:r>
    </w:p>
    <w:p w14:paraId="0AE2EDC4" w14:textId="77777777" w:rsidR="001D0ABF" w:rsidRPr="001D0ABF" w:rsidRDefault="001D0ABF" w:rsidP="001D0ABF">
      <w:pPr>
        <w:jc w:val="center"/>
        <w:rPr>
          <w:rFonts w:ascii="Times New Roman" w:hAnsi="Times New Roman" w:cs="Times New Roman"/>
          <w:sz w:val="44"/>
          <w:szCs w:val="44"/>
        </w:rPr>
      </w:pPr>
      <w:r w:rsidRPr="001D0ABF">
        <w:rPr>
          <w:rFonts w:ascii="Times New Roman" w:hAnsi="Times New Roman" w:cs="Times New Roman"/>
          <w:sz w:val="44"/>
          <w:szCs w:val="44"/>
        </w:rPr>
        <w:t>Ciclo escolar 2023 – 2024</w:t>
      </w:r>
    </w:p>
    <w:p w14:paraId="3EC82802" w14:textId="77777777" w:rsidR="001D0ABF" w:rsidRPr="001D0ABF" w:rsidRDefault="001D0ABF" w:rsidP="001D0ABF">
      <w:pPr>
        <w:jc w:val="center"/>
        <w:rPr>
          <w:rFonts w:ascii="Times New Roman" w:hAnsi="Times New Roman" w:cs="Times New Roman"/>
          <w:sz w:val="44"/>
          <w:szCs w:val="44"/>
        </w:rPr>
      </w:pPr>
      <w:r w:rsidRPr="001D0ABF">
        <w:rPr>
          <w:rFonts w:ascii="Times New Roman" w:hAnsi="Times New Roman" w:cs="Times New Roman"/>
          <w:sz w:val="44"/>
          <w:szCs w:val="44"/>
        </w:rPr>
        <w:t>Quinto semestre     Sección “C”</w:t>
      </w:r>
    </w:p>
    <w:p w14:paraId="1FB3AA39" w14:textId="1AB0D6A8" w:rsidR="001D0ABF" w:rsidRPr="001D0ABF" w:rsidRDefault="001D0ABF" w:rsidP="001D0ABF">
      <w:pPr>
        <w:jc w:val="center"/>
        <w:rPr>
          <w:rFonts w:ascii="Times New Roman" w:hAnsi="Times New Roman" w:cs="Times New Roman"/>
          <w:sz w:val="44"/>
          <w:szCs w:val="44"/>
        </w:rPr>
      </w:pPr>
      <w:r w:rsidRPr="001D0ABF">
        <w:rPr>
          <w:rFonts w:ascii="Times New Roman" w:hAnsi="Times New Roman" w:cs="Times New Roman"/>
          <w:b/>
          <w:bCs/>
          <w:sz w:val="44"/>
          <w:szCs w:val="44"/>
        </w:rPr>
        <w:t>Curso:</w:t>
      </w:r>
      <w:r w:rsidRPr="001D0ABF">
        <w:rPr>
          <w:rFonts w:ascii="Times New Roman" w:hAnsi="Times New Roman" w:cs="Times New Roman"/>
          <w:sz w:val="44"/>
          <w:szCs w:val="44"/>
        </w:rPr>
        <w:t xml:space="preserve"> Educación inclusiva </w:t>
      </w:r>
    </w:p>
    <w:p w14:paraId="4A9609D9" w14:textId="6601E9CC" w:rsidR="001D0ABF" w:rsidRPr="001D0ABF" w:rsidRDefault="001D0ABF" w:rsidP="001D0ABF">
      <w:pPr>
        <w:jc w:val="center"/>
        <w:rPr>
          <w:rFonts w:ascii="Times New Roman" w:hAnsi="Times New Roman" w:cs="Times New Roman"/>
          <w:sz w:val="44"/>
          <w:szCs w:val="44"/>
        </w:rPr>
      </w:pPr>
      <w:r w:rsidRPr="001D0ABF">
        <w:rPr>
          <w:rFonts w:ascii="Times New Roman" w:hAnsi="Times New Roman" w:cs="Times New Roman"/>
          <w:b/>
          <w:bCs/>
          <w:sz w:val="44"/>
          <w:szCs w:val="44"/>
        </w:rPr>
        <w:t>Titular:</w:t>
      </w:r>
      <w:r w:rsidRPr="001D0ABF">
        <w:rPr>
          <w:rFonts w:ascii="Times New Roman" w:hAnsi="Times New Roman" w:cs="Times New Roman"/>
          <w:sz w:val="44"/>
          <w:szCs w:val="44"/>
        </w:rPr>
        <w:t xml:space="preserve"> Jazmín Aidé León Jamaica </w:t>
      </w:r>
    </w:p>
    <w:p w14:paraId="7904AC0F" w14:textId="77777777" w:rsidR="001D0ABF" w:rsidRPr="001D0ABF" w:rsidRDefault="001D0ABF" w:rsidP="001D0ABF">
      <w:pPr>
        <w:jc w:val="center"/>
        <w:rPr>
          <w:rFonts w:ascii="Times New Roman" w:hAnsi="Times New Roman" w:cs="Times New Roman"/>
          <w:b/>
          <w:bCs/>
          <w:sz w:val="44"/>
          <w:szCs w:val="44"/>
        </w:rPr>
      </w:pPr>
      <w:r w:rsidRPr="001D0ABF">
        <w:rPr>
          <w:rFonts w:ascii="Times New Roman" w:hAnsi="Times New Roman" w:cs="Times New Roman"/>
          <w:b/>
          <w:bCs/>
          <w:sz w:val="44"/>
          <w:szCs w:val="44"/>
        </w:rPr>
        <w:t>Competencias de unidad:</w:t>
      </w:r>
    </w:p>
    <w:p w14:paraId="7F715ED2" w14:textId="77777777" w:rsidR="001D0ABF" w:rsidRPr="001D0ABF" w:rsidRDefault="001D0ABF" w:rsidP="001D0ABF">
      <w:pPr>
        <w:pStyle w:val="Prrafodelista"/>
        <w:numPr>
          <w:ilvl w:val="0"/>
          <w:numId w:val="2"/>
        </w:numPr>
        <w:spacing w:line="256" w:lineRule="auto"/>
        <w:jc w:val="center"/>
        <w:rPr>
          <w:rFonts w:ascii="Times New Roman" w:hAnsi="Times New Roman" w:cs="Times New Roman"/>
          <w:sz w:val="44"/>
          <w:szCs w:val="44"/>
        </w:rPr>
      </w:pPr>
      <w:r w:rsidRPr="001D0ABF">
        <w:rPr>
          <w:rFonts w:ascii="Times New Roman" w:hAnsi="Times New Roman" w:cs="Times New Roman"/>
          <w:sz w:val="44"/>
          <w:szCs w:val="44"/>
        </w:rPr>
        <w:t>Integra recursos de la investigación educativa para enriquecer su práctica profesional, expresando su interés por el conocimiento, la ciencia y la mejora de la educación.</w:t>
      </w:r>
    </w:p>
    <w:p w14:paraId="30A22E5C" w14:textId="5A10CD21" w:rsidR="001D0ABF" w:rsidRPr="001D0ABF" w:rsidRDefault="001D0ABF" w:rsidP="001D0ABF">
      <w:pPr>
        <w:pStyle w:val="Prrafodelista"/>
        <w:numPr>
          <w:ilvl w:val="0"/>
          <w:numId w:val="2"/>
        </w:numPr>
        <w:spacing w:line="256" w:lineRule="auto"/>
        <w:jc w:val="center"/>
        <w:rPr>
          <w:rFonts w:ascii="Times New Roman" w:hAnsi="Times New Roman" w:cs="Times New Roman"/>
          <w:sz w:val="44"/>
          <w:szCs w:val="44"/>
        </w:rPr>
      </w:pPr>
      <w:r w:rsidRPr="001D0ABF">
        <w:rPr>
          <w:rFonts w:ascii="Times New Roman" w:hAnsi="Times New Roman" w:cs="Times New Roman"/>
          <w:sz w:val="44"/>
          <w:szCs w:val="44"/>
        </w:rPr>
        <w:t>Actúa de manera ética ante la diversidad de situaciones que se presentan en la practica profesional.</w:t>
      </w:r>
    </w:p>
    <w:p w14:paraId="3B4FA469" w14:textId="77777777" w:rsidR="001D0ABF" w:rsidRPr="001D0ABF" w:rsidRDefault="001D0ABF" w:rsidP="001D0ABF">
      <w:pPr>
        <w:jc w:val="center"/>
        <w:rPr>
          <w:rFonts w:ascii="Times New Roman" w:hAnsi="Times New Roman" w:cs="Times New Roman"/>
          <w:b/>
          <w:bCs/>
          <w:sz w:val="44"/>
          <w:szCs w:val="44"/>
        </w:rPr>
      </w:pPr>
      <w:r w:rsidRPr="001D0ABF">
        <w:rPr>
          <w:rFonts w:ascii="Times New Roman" w:hAnsi="Times New Roman" w:cs="Times New Roman"/>
          <w:b/>
          <w:bCs/>
          <w:sz w:val="44"/>
          <w:szCs w:val="44"/>
        </w:rPr>
        <w:t>Alumna Normalista:</w:t>
      </w:r>
    </w:p>
    <w:p w14:paraId="79632F60" w14:textId="77777777" w:rsidR="001D0ABF" w:rsidRPr="001D0ABF" w:rsidRDefault="001D0ABF" w:rsidP="001D0ABF">
      <w:pPr>
        <w:jc w:val="center"/>
        <w:rPr>
          <w:rFonts w:ascii="Times New Roman" w:hAnsi="Times New Roman" w:cs="Times New Roman"/>
          <w:sz w:val="44"/>
          <w:szCs w:val="44"/>
        </w:rPr>
      </w:pPr>
      <w:r w:rsidRPr="001D0ABF">
        <w:rPr>
          <w:rFonts w:ascii="Times New Roman" w:hAnsi="Times New Roman" w:cs="Times New Roman"/>
          <w:sz w:val="44"/>
          <w:szCs w:val="44"/>
        </w:rPr>
        <w:t>Melanie Aranzazú de la Rosa de Santiago #5</w:t>
      </w:r>
    </w:p>
    <w:p w14:paraId="6D1D70E8" w14:textId="77777777" w:rsidR="001D0ABF" w:rsidRPr="001D0ABF" w:rsidRDefault="001D0ABF" w:rsidP="001D0ABF">
      <w:pPr>
        <w:jc w:val="center"/>
        <w:rPr>
          <w:rFonts w:ascii="Times New Roman" w:hAnsi="Times New Roman" w:cs="Times New Roman"/>
          <w:sz w:val="44"/>
          <w:szCs w:val="44"/>
        </w:rPr>
      </w:pPr>
      <w:r w:rsidRPr="001D0ABF">
        <w:rPr>
          <w:rFonts w:ascii="Times New Roman" w:hAnsi="Times New Roman" w:cs="Times New Roman"/>
          <w:sz w:val="44"/>
          <w:szCs w:val="44"/>
        </w:rPr>
        <w:t>Saltillo, Coahuila de Zaragoza</w:t>
      </w:r>
    </w:p>
    <w:p w14:paraId="1D815803" w14:textId="77777777" w:rsidR="001D0ABF" w:rsidRPr="001D0ABF" w:rsidRDefault="001D0ABF" w:rsidP="001D0ABF">
      <w:pPr>
        <w:jc w:val="center"/>
        <w:rPr>
          <w:rFonts w:ascii="Times New Roman" w:hAnsi="Times New Roman" w:cs="Times New Roman"/>
          <w:sz w:val="44"/>
          <w:szCs w:val="44"/>
        </w:rPr>
      </w:pPr>
      <w:r w:rsidRPr="001D0ABF">
        <w:rPr>
          <w:rFonts w:ascii="Times New Roman" w:hAnsi="Times New Roman" w:cs="Times New Roman"/>
          <w:sz w:val="44"/>
          <w:szCs w:val="44"/>
        </w:rPr>
        <w:t>Septiembre 2023</w:t>
      </w:r>
    </w:p>
    <w:p w14:paraId="4E67E5D1" w14:textId="77777777" w:rsidR="005907DC" w:rsidRDefault="005907DC"/>
    <w:p w14:paraId="74E237F1" w14:textId="075651AB" w:rsidR="005907DC" w:rsidRPr="0099177B" w:rsidRDefault="005907DC" w:rsidP="0007375B">
      <w:pPr>
        <w:spacing w:line="276" w:lineRule="auto"/>
        <w:rPr>
          <w:rFonts w:ascii="Times New Roman" w:hAnsi="Times New Roman" w:cs="Times New Roman"/>
          <w:b/>
          <w:bCs/>
          <w:sz w:val="24"/>
          <w:szCs w:val="24"/>
        </w:rPr>
      </w:pPr>
      <w:r w:rsidRPr="0099177B">
        <w:rPr>
          <w:rFonts w:ascii="Times New Roman" w:hAnsi="Times New Roman" w:cs="Times New Roman"/>
          <w:b/>
          <w:bCs/>
          <w:sz w:val="24"/>
          <w:szCs w:val="24"/>
        </w:rPr>
        <w:lastRenderedPageBreak/>
        <w:t xml:space="preserve">Discriminación estructural </w:t>
      </w:r>
    </w:p>
    <w:p w14:paraId="41099B4F" w14:textId="6D589A88" w:rsidR="005907DC" w:rsidRPr="0099177B" w:rsidRDefault="0099177B" w:rsidP="0007375B">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TEMA 1. </w:t>
      </w:r>
      <w:r w:rsidR="005907DC" w:rsidRPr="0099177B">
        <w:rPr>
          <w:rFonts w:ascii="Times New Roman" w:hAnsi="Times New Roman" w:cs="Times New Roman"/>
          <w:b/>
          <w:bCs/>
          <w:sz w:val="24"/>
          <w:szCs w:val="24"/>
        </w:rPr>
        <w:t>Problemática</w:t>
      </w:r>
      <w:r w:rsidR="001D0ABF" w:rsidRPr="0099177B">
        <w:rPr>
          <w:rFonts w:ascii="Times New Roman" w:hAnsi="Times New Roman" w:cs="Times New Roman"/>
          <w:b/>
          <w:bCs/>
          <w:sz w:val="24"/>
          <w:szCs w:val="24"/>
        </w:rPr>
        <w:t xml:space="preserve">. </w:t>
      </w:r>
      <w:r w:rsidR="005907DC" w:rsidRPr="0099177B">
        <w:rPr>
          <w:rFonts w:ascii="Times New Roman" w:hAnsi="Times New Roman" w:cs="Times New Roman"/>
          <w:sz w:val="24"/>
          <w:szCs w:val="24"/>
        </w:rPr>
        <w:t>Las personas con discapacidad, así como la población indígena en el sector ocupado reciben ingresos mucho menores que el resto de la población, incluso con una escolaridad y posición ocupacional similar. Dependiendo del tipo de discapacidad, la brecha salarial frente a personas sin discapacidad puede llegar hasta 151%.</w:t>
      </w:r>
    </w:p>
    <w:p w14:paraId="3AE76F02" w14:textId="17B9A5B7" w:rsidR="005907DC" w:rsidRPr="0099177B" w:rsidRDefault="005907DC" w:rsidP="0007375B">
      <w:pPr>
        <w:spacing w:line="276" w:lineRule="auto"/>
        <w:rPr>
          <w:rFonts w:ascii="Times New Roman" w:hAnsi="Times New Roman" w:cs="Times New Roman"/>
          <w:b/>
          <w:bCs/>
          <w:sz w:val="24"/>
          <w:szCs w:val="24"/>
        </w:rPr>
      </w:pPr>
      <w:r w:rsidRPr="0099177B">
        <w:rPr>
          <w:rFonts w:ascii="Times New Roman" w:hAnsi="Times New Roman" w:cs="Times New Roman"/>
          <w:b/>
          <w:bCs/>
          <w:sz w:val="24"/>
          <w:szCs w:val="24"/>
        </w:rPr>
        <w:t xml:space="preserve">Discriminación en el mercado laboral </w:t>
      </w:r>
    </w:p>
    <w:p w14:paraId="6F0DB5FD" w14:textId="77777777" w:rsidR="005907DC" w:rsidRPr="0099177B" w:rsidRDefault="005907DC" w:rsidP="0007375B">
      <w:pPr>
        <w:spacing w:line="276" w:lineRule="auto"/>
        <w:ind w:firstLine="708"/>
        <w:rPr>
          <w:rFonts w:ascii="Times New Roman" w:hAnsi="Times New Roman" w:cs="Times New Roman"/>
          <w:sz w:val="24"/>
          <w:szCs w:val="24"/>
        </w:rPr>
      </w:pPr>
      <w:r w:rsidRPr="0099177B">
        <w:rPr>
          <w:rFonts w:ascii="Times New Roman" w:hAnsi="Times New Roman" w:cs="Times New Roman"/>
          <w:sz w:val="24"/>
          <w:szCs w:val="24"/>
        </w:rPr>
        <w:t xml:space="preserve">La discriminación en el mercado laboral se entiende como la diferencia en aspectos como la contratación y los salarios, principalmente entre grupos vulnerables respecto al resto de las personas trabajadoras. </w:t>
      </w:r>
    </w:p>
    <w:p w14:paraId="6332516D" w14:textId="38788DBD" w:rsidR="005907DC" w:rsidRPr="0099177B" w:rsidRDefault="005907DC" w:rsidP="0007375B">
      <w:pPr>
        <w:spacing w:line="276" w:lineRule="auto"/>
        <w:rPr>
          <w:rFonts w:ascii="Times New Roman" w:hAnsi="Times New Roman" w:cs="Times New Roman"/>
          <w:b/>
          <w:bCs/>
          <w:sz w:val="24"/>
          <w:szCs w:val="24"/>
        </w:rPr>
      </w:pPr>
      <w:r w:rsidRPr="0099177B">
        <w:rPr>
          <w:rFonts w:ascii="Times New Roman" w:hAnsi="Times New Roman" w:cs="Times New Roman"/>
          <w:b/>
          <w:bCs/>
          <w:sz w:val="24"/>
          <w:szCs w:val="24"/>
        </w:rPr>
        <w:t xml:space="preserve">Personas con discapacidad </w:t>
      </w:r>
    </w:p>
    <w:p w14:paraId="11902D41" w14:textId="29B4E9EB" w:rsidR="005907DC" w:rsidRPr="0099177B" w:rsidRDefault="005907DC" w:rsidP="0007375B">
      <w:pPr>
        <w:spacing w:line="276" w:lineRule="auto"/>
        <w:ind w:firstLine="708"/>
        <w:rPr>
          <w:rFonts w:ascii="Times New Roman" w:hAnsi="Times New Roman" w:cs="Times New Roman"/>
          <w:sz w:val="24"/>
          <w:szCs w:val="24"/>
        </w:rPr>
      </w:pPr>
      <w:r w:rsidRPr="0099177B">
        <w:rPr>
          <w:rFonts w:ascii="Times New Roman" w:hAnsi="Times New Roman" w:cs="Times New Roman"/>
          <w:sz w:val="24"/>
          <w:szCs w:val="24"/>
        </w:rPr>
        <w:t>La discapacidad es el resultado de la interacción entre la deficiencia de una persona y las barreras y actitudes de la sociedad. El equipo uno nos mencionó que por el solo hecho de tener una discapacidad, las personas con esta condición ganan en México un 6.6 por ciento menos en comparación con quienes no pertenecen a este grupo. Dentro de la población de personas con discapacidad se encontró que un 64.8% no participa en el mercado laboral</w:t>
      </w:r>
      <w:r w:rsidR="003C12FE" w:rsidRPr="0099177B">
        <w:rPr>
          <w:rFonts w:ascii="Times New Roman" w:hAnsi="Times New Roman" w:cs="Times New Roman"/>
          <w:sz w:val="24"/>
          <w:szCs w:val="24"/>
        </w:rPr>
        <w:t xml:space="preserve">. </w:t>
      </w:r>
    </w:p>
    <w:p w14:paraId="41EDA0A3" w14:textId="04A15DAB" w:rsidR="003C12FE" w:rsidRPr="0099177B" w:rsidRDefault="003C12FE" w:rsidP="0007375B">
      <w:pPr>
        <w:spacing w:line="276" w:lineRule="auto"/>
        <w:rPr>
          <w:rFonts w:ascii="Times New Roman" w:hAnsi="Times New Roman" w:cs="Times New Roman"/>
          <w:b/>
          <w:bCs/>
          <w:sz w:val="24"/>
          <w:szCs w:val="24"/>
        </w:rPr>
      </w:pPr>
      <w:r w:rsidRPr="0099177B">
        <w:rPr>
          <w:rFonts w:ascii="Times New Roman" w:hAnsi="Times New Roman" w:cs="Times New Roman"/>
          <w:b/>
          <w:bCs/>
          <w:sz w:val="24"/>
          <w:szCs w:val="24"/>
        </w:rPr>
        <w:t>Población indígena</w:t>
      </w:r>
    </w:p>
    <w:p w14:paraId="50CDFEF8" w14:textId="2A1ED927" w:rsidR="003C12FE" w:rsidRPr="0099177B" w:rsidRDefault="003C12FE" w:rsidP="0007375B">
      <w:pPr>
        <w:spacing w:line="276" w:lineRule="auto"/>
        <w:ind w:firstLine="708"/>
        <w:rPr>
          <w:rFonts w:ascii="Times New Roman" w:hAnsi="Times New Roman" w:cs="Times New Roman"/>
          <w:sz w:val="24"/>
          <w:szCs w:val="24"/>
        </w:rPr>
      </w:pPr>
      <w:r w:rsidRPr="0099177B">
        <w:rPr>
          <w:rFonts w:ascii="Times New Roman" w:hAnsi="Times New Roman" w:cs="Times New Roman"/>
          <w:sz w:val="24"/>
          <w:szCs w:val="24"/>
        </w:rPr>
        <w:t xml:space="preserve">Los indígenas son señalados por su apariencia y lengua, consiguiendo solo trabajos como albañiles, vendedores ambulantes, personal de limpieza, servicios de algún mercado, transporte, fabricación, sector agrícola o si tienen suerte entrar a alguna empresa. En la exposición se nos menciona que algunas de las lenguas más habladas en México con Náhuatl (22.4 %), Maya (10.5 %) y </w:t>
      </w:r>
      <w:proofErr w:type="spellStart"/>
      <w:r w:rsidRPr="0099177B">
        <w:rPr>
          <w:rFonts w:ascii="Times New Roman" w:hAnsi="Times New Roman" w:cs="Times New Roman"/>
          <w:sz w:val="24"/>
          <w:szCs w:val="24"/>
        </w:rPr>
        <w:t>Tseltal</w:t>
      </w:r>
      <w:proofErr w:type="spellEnd"/>
      <w:r w:rsidRPr="0099177B">
        <w:rPr>
          <w:rFonts w:ascii="Times New Roman" w:hAnsi="Times New Roman" w:cs="Times New Roman"/>
          <w:sz w:val="24"/>
          <w:szCs w:val="24"/>
        </w:rPr>
        <w:t xml:space="preserve"> (8.0 %). De cada 100 personas de tres años y más que hablan alguna lengua indígena, 12 no hablan español. </w:t>
      </w:r>
    </w:p>
    <w:p w14:paraId="69DDEA00" w14:textId="14AA6C6F" w:rsidR="003C12FE" w:rsidRPr="0099177B" w:rsidRDefault="003C12FE" w:rsidP="0007375B">
      <w:pPr>
        <w:spacing w:line="276" w:lineRule="auto"/>
        <w:rPr>
          <w:rFonts w:ascii="Times New Roman" w:hAnsi="Times New Roman" w:cs="Times New Roman"/>
          <w:b/>
          <w:bCs/>
          <w:sz w:val="24"/>
          <w:szCs w:val="24"/>
        </w:rPr>
      </w:pPr>
      <w:r w:rsidRPr="0099177B">
        <w:rPr>
          <w:rFonts w:ascii="Times New Roman" w:hAnsi="Times New Roman" w:cs="Times New Roman"/>
          <w:b/>
          <w:bCs/>
          <w:sz w:val="24"/>
          <w:szCs w:val="24"/>
        </w:rPr>
        <w:t xml:space="preserve">Sueldo de las personas indígenas </w:t>
      </w:r>
    </w:p>
    <w:p w14:paraId="3AB62F06" w14:textId="6E3D187E" w:rsidR="003C12FE" w:rsidRPr="0099177B" w:rsidRDefault="003C12FE" w:rsidP="0007375B">
      <w:pPr>
        <w:spacing w:line="276" w:lineRule="auto"/>
        <w:ind w:firstLine="708"/>
        <w:rPr>
          <w:rFonts w:ascii="Times New Roman" w:hAnsi="Times New Roman" w:cs="Times New Roman"/>
          <w:sz w:val="24"/>
          <w:szCs w:val="24"/>
        </w:rPr>
      </w:pPr>
      <w:r w:rsidRPr="0099177B">
        <w:rPr>
          <w:rFonts w:ascii="Times New Roman" w:hAnsi="Times New Roman" w:cs="Times New Roman"/>
          <w:sz w:val="24"/>
          <w:szCs w:val="24"/>
        </w:rPr>
        <w:t xml:space="preserve">La población indígena gana 33 pesos por cada 100 pesos que le pagan a alguien no indígena. Las mujeres indígenas, pues ellas reciben en promedio sólo 26 de cada 100 pesos que se le pagaría a una persona no indígena, el 85% de esa población se encuentra en la informalidad. </w:t>
      </w:r>
    </w:p>
    <w:p w14:paraId="603B529E" w14:textId="2E2E08D2" w:rsidR="003C12FE" w:rsidRPr="0099177B" w:rsidRDefault="003C12FE" w:rsidP="0007375B">
      <w:pPr>
        <w:spacing w:line="276" w:lineRule="auto"/>
        <w:ind w:firstLine="708"/>
        <w:rPr>
          <w:rFonts w:ascii="Times New Roman" w:hAnsi="Times New Roman" w:cs="Times New Roman"/>
          <w:sz w:val="24"/>
          <w:szCs w:val="24"/>
        </w:rPr>
      </w:pPr>
      <w:r w:rsidRPr="0099177B">
        <w:rPr>
          <w:rFonts w:ascii="Times New Roman" w:hAnsi="Times New Roman" w:cs="Times New Roman"/>
          <w:sz w:val="24"/>
          <w:szCs w:val="24"/>
        </w:rPr>
        <w:t xml:space="preserve">Como posible solución el equipo nos hizo mención acerca de algunos trabajos que se pueden desempeñar según la discapacidad que presentan las personas, por ejemplo, una persona que cuenta con una discapacidad sensorial puede destacarse en labores como servicio al cliente, no obstante, como alcanzan niveles altos de concentración pueden ser de gran utilidad. Para las personas con discapacidad auditiva, grabador de datos </w:t>
      </w:r>
      <w:proofErr w:type="spellStart"/>
      <w:r w:rsidRPr="0099177B">
        <w:rPr>
          <w:rFonts w:ascii="Times New Roman" w:hAnsi="Times New Roman" w:cs="Times New Roman"/>
          <w:sz w:val="24"/>
          <w:szCs w:val="24"/>
        </w:rPr>
        <w:t>o</w:t>
      </w:r>
      <w:proofErr w:type="spellEnd"/>
      <w:r w:rsidRPr="0099177B">
        <w:rPr>
          <w:rFonts w:ascii="Times New Roman" w:hAnsi="Times New Roman" w:cs="Times New Roman"/>
          <w:sz w:val="24"/>
          <w:szCs w:val="24"/>
        </w:rPr>
        <w:t xml:space="preserve"> operario de limpieza, para las personas con discapacidad visual, se sugiere Gestor de cobros Administrativos Telemarketing.</w:t>
      </w:r>
    </w:p>
    <w:p w14:paraId="41DA32E3" w14:textId="509C9696" w:rsidR="003C12FE" w:rsidRPr="0099177B" w:rsidRDefault="003C12FE" w:rsidP="0007375B">
      <w:pPr>
        <w:spacing w:line="276" w:lineRule="auto"/>
        <w:ind w:firstLine="708"/>
        <w:rPr>
          <w:rFonts w:ascii="Times New Roman" w:hAnsi="Times New Roman" w:cs="Times New Roman"/>
          <w:b/>
          <w:bCs/>
          <w:sz w:val="24"/>
          <w:szCs w:val="24"/>
        </w:rPr>
      </w:pPr>
      <w:r w:rsidRPr="0099177B">
        <w:rPr>
          <w:rFonts w:ascii="Times New Roman" w:hAnsi="Times New Roman" w:cs="Times New Roman"/>
          <w:b/>
          <w:bCs/>
          <w:sz w:val="24"/>
          <w:szCs w:val="24"/>
        </w:rPr>
        <w:lastRenderedPageBreak/>
        <w:t>Conclusión del tema 1.</w:t>
      </w:r>
    </w:p>
    <w:p w14:paraId="04BADCB1" w14:textId="0C8F69C7" w:rsidR="003C12FE" w:rsidRPr="0099177B" w:rsidRDefault="003C12FE" w:rsidP="0007375B">
      <w:pPr>
        <w:spacing w:line="276" w:lineRule="auto"/>
        <w:ind w:firstLine="708"/>
        <w:rPr>
          <w:rFonts w:ascii="Times New Roman" w:hAnsi="Times New Roman" w:cs="Times New Roman"/>
          <w:b/>
          <w:bCs/>
          <w:sz w:val="24"/>
          <w:szCs w:val="24"/>
        </w:rPr>
      </w:pPr>
      <w:r w:rsidRPr="0099177B">
        <w:rPr>
          <w:rFonts w:ascii="Times New Roman" w:hAnsi="Times New Roman" w:cs="Times New Roman"/>
          <w:sz w:val="24"/>
          <w:szCs w:val="24"/>
        </w:rPr>
        <w:t>En el mercado laboral, existe la discriminación al pensar que por que una persona cuenta con una limitación esta ya no es capaz de realizar tarea alguna, y esto se ha visto reflejado en la contratación y la brecha salarial de ambos grupos, Debemos visibilizar estas problemáticas principalmente para reconocer que existen, no repetirlas y para fomentar el respeto y la igualdad de oportunidades a todos los individuos.</w:t>
      </w:r>
    </w:p>
    <w:p w14:paraId="712758DC" w14:textId="0F7245F4" w:rsidR="003C12FE" w:rsidRPr="0099177B" w:rsidRDefault="003C12FE" w:rsidP="0099177B">
      <w:pPr>
        <w:spacing w:line="276" w:lineRule="auto"/>
        <w:rPr>
          <w:rFonts w:ascii="Times New Roman" w:hAnsi="Times New Roman" w:cs="Times New Roman"/>
          <w:b/>
          <w:bCs/>
          <w:sz w:val="24"/>
          <w:szCs w:val="24"/>
        </w:rPr>
      </w:pPr>
      <w:r w:rsidRPr="0099177B">
        <w:rPr>
          <w:rFonts w:ascii="Times New Roman" w:hAnsi="Times New Roman" w:cs="Times New Roman"/>
          <w:b/>
          <w:bCs/>
          <w:sz w:val="24"/>
          <w:szCs w:val="24"/>
        </w:rPr>
        <w:t>T</w:t>
      </w:r>
      <w:r w:rsidR="0099177B">
        <w:rPr>
          <w:rFonts w:ascii="Times New Roman" w:hAnsi="Times New Roman" w:cs="Times New Roman"/>
          <w:b/>
          <w:bCs/>
          <w:sz w:val="24"/>
          <w:szCs w:val="24"/>
        </w:rPr>
        <w:t>EMA</w:t>
      </w:r>
      <w:r w:rsidRPr="0099177B">
        <w:rPr>
          <w:rFonts w:ascii="Times New Roman" w:hAnsi="Times New Roman" w:cs="Times New Roman"/>
          <w:b/>
          <w:bCs/>
          <w:sz w:val="24"/>
          <w:szCs w:val="24"/>
        </w:rPr>
        <w:t xml:space="preserve"> 2</w:t>
      </w:r>
      <w:r w:rsidR="0099177B">
        <w:rPr>
          <w:rFonts w:ascii="Times New Roman" w:hAnsi="Times New Roman" w:cs="Times New Roman"/>
          <w:b/>
          <w:bCs/>
          <w:sz w:val="24"/>
          <w:szCs w:val="24"/>
        </w:rPr>
        <w:t xml:space="preserve">. </w:t>
      </w:r>
      <w:r w:rsidRPr="0099177B">
        <w:rPr>
          <w:rFonts w:ascii="Times New Roman" w:hAnsi="Times New Roman" w:cs="Times New Roman"/>
          <w:b/>
          <w:bCs/>
          <w:sz w:val="24"/>
          <w:szCs w:val="24"/>
        </w:rPr>
        <w:t>Problemática</w:t>
      </w:r>
      <w:r w:rsidR="0099177B">
        <w:rPr>
          <w:rFonts w:ascii="Times New Roman" w:hAnsi="Times New Roman" w:cs="Times New Roman"/>
          <w:b/>
          <w:bCs/>
          <w:sz w:val="24"/>
          <w:szCs w:val="24"/>
        </w:rPr>
        <w:t xml:space="preserve">. </w:t>
      </w:r>
      <w:r w:rsidRPr="0099177B">
        <w:rPr>
          <w:rFonts w:ascii="Times New Roman" w:hAnsi="Times New Roman" w:cs="Times New Roman"/>
          <w:sz w:val="24"/>
          <w:szCs w:val="24"/>
        </w:rPr>
        <w:t xml:space="preserve">Las mujeres no han logrado una participación sustancial en ocupaciones como el trabajo agrícola o en las posiciones no manuales calificadas y </w:t>
      </w:r>
      <w:r w:rsidR="0099177B" w:rsidRPr="0099177B">
        <w:rPr>
          <w:rFonts w:ascii="Times New Roman" w:hAnsi="Times New Roman" w:cs="Times New Roman"/>
          <w:sz w:val="24"/>
          <w:szCs w:val="24"/>
        </w:rPr>
        <w:t>semicualificadas</w:t>
      </w:r>
      <w:r w:rsidRPr="0099177B">
        <w:rPr>
          <w:rFonts w:ascii="Times New Roman" w:hAnsi="Times New Roman" w:cs="Times New Roman"/>
          <w:sz w:val="24"/>
          <w:szCs w:val="24"/>
        </w:rPr>
        <w:t>. Sin embargo, forman parte importante de sectores con profesiones históricamente feminizadas (por ejemplo, maestras, secretarias o dueñas de micro comercios)</w:t>
      </w:r>
    </w:p>
    <w:p w14:paraId="51391967" w14:textId="1B019D28" w:rsidR="003C12FE" w:rsidRPr="0099177B" w:rsidRDefault="003C12FE" w:rsidP="0007375B">
      <w:pPr>
        <w:spacing w:line="276" w:lineRule="auto"/>
        <w:ind w:firstLine="708"/>
        <w:rPr>
          <w:rFonts w:ascii="Times New Roman" w:hAnsi="Times New Roman" w:cs="Times New Roman"/>
          <w:sz w:val="24"/>
          <w:szCs w:val="24"/>
        </w:rPr>
      </w:pPr>
      <w:r w:rsidRPr="0099177B">
        <w:rPr>
          <w:rFonts w:ascii="Times New Roman" w:hAnsi="Times New Roman" w:cs="Times New Roman"/>
          <w:sz w:val="24"/>
          <w:szCs w:val="24"/>
        </w:rPr>
        <w:t>¿Qué es?</w:t>
      </w:r>
    </w:p>
    <w:p w14:paraId="622A0A6C" w14:textId="791692A6" w:rsidR="004A2477" w:rsidRPr="0099177B" w:rsidRDefault="004A2477" w:rsidP="0007375B">
      <w:pPr>
        <w:spacing w:line="276" w:lineRule="auto"/>
        <w:ind w:firstLine="708"/>
        <w:rPr>
          <w:rFonts w:ascii="Times New Roman" w:hAnsi="Times New Roman" w:cs="Times New Roman"/>
          <w:sz w:val="24"/>
          <w:szCs w:val="24"/>
        </w:rPr>
      </w:pPr>
      <w:r w:rsidRPr="0099177B">
        <w:rPr>
          <w:rFonts w:ascii="Times New Roman" w:hAnsi="Times New Roman" w:cs="Times New Roman"/>
          <w:sz w:val="24"/>
          <w:szCs w:val="24"/>
        </w:rPr>
        <w:t>Se hizo mención que los trabajos feminizados son aquellos que, en su mayoría, siempre estuvieron realizados solo por mujeres. Están ligados a tareas de protección y reproducción como el cuidado de niños o adultos, enfermería, tareas del hogar, secretarias, empleadas domésticas, entre otros.</w:t>
      </w:r>
    </w:p>
    <w:p w14:paraId="42FE3F74" w14:textId="5AE3700C" w:rsidR="004A2477" w:rsidRPr="0099177B" w:rsidRDefault="004A2477" w:rsidP="0007375B">
      <w:pPr>
        <w:spacing w:line="276" w:lineRule="auto"/>
        <w:ind w:firstLine="708"/>
        <w:rPr>
          <w:rFonts w:ascii="Times New Roman" w:hAnsi="Times New Roman" w:cs="Times New Roman"/>
          <w:sz w:val="24"/>
          <w:szCs w:val="24"/>
        </w:rPr>
      </w:pPr>
      <w:r w:rsidRPr="0099177B">
        <w:rPr>
          <w:rFonts w:ascii="Times New Roman" w:hAnsi="Times New Roman" w:cs="Times New Roman"/>
          <w:sz w:val="24"/>
          <w:szCs w:val="24"/>
        </w:rPr>
        <w:t xml:space="preserve">Las mujeres en las comunidades rurales </w:t>
      </w:r>
    </w:p>
    <w:p w14:paraId="74F415AD" w14:textId="3A9E1264" w:rsidR="004A2477" w:rsidRPr="0099177B" w:rsidRDefault="004A2477" w:rsidP="0007375B">
      <w:pPr>
        <w:spacing w:line="276" w:lineRule="auto"/>
        <w:ind w:firstLine="708"/>
        <w:rPr>
          <w:rFonts w:ascii="Times New Roman" w:hAnsi="Times New Roman" w:cs="Times New Roman"/>
          <w:sz w:val="24"/>
          <w:szCs w:val="24"/>
        </w:rPr>
      </w:pPr>
      <w:r w:rsidRPr="0099177B">
        <w:rPr>
          <w:rFonts w:ascii="Times New Roman" w:hAnsi="Times New Roman" w:cs="Times New Roman"/>
          <w:sz w:val="24"/>
          <w:szCs w:val="24"/>
        </w:rPr>
        <w:t>A nivel mundial, las mujeres que habitan en las localidades rurales representan una cuarta parte de la población mundial. Además, ellas producen el 50% de los alimentos del mundo, los transforman y preparan, con lo que contribuyen a la seguridad alimentaria de las familias (FAO, 2020). Asimismo, representan un poco más del 40% de la fuerza del trabajo agropecuario y pesquero (OIT, 2019). El 31% de las mujeres rurales de 15 años y más, se insertan en alguna actividad económica, un porcentaje menor de las zonas más urbanas (45.2%) y en 2021 el 13.6% de las mujeres rurales no recibe ningún pago por su actividad, en mujeres urbanas solo 3.3% El 49% no reciben prestaciones, indicador que es menor en las mujeres urbanas (20.6%)</w:t>
      </w:r>
    </w:p>
    <w:p w14:paraId="1C44C921" w14:textId="3A5DD5D7" w:rsidR="004A2477" w:rsidRPr="0099177B" w:rsidRDefault="004A2477" w:rsidP="0007375B">
      <w:pPr>
        <w:spacing w:line="276" w:lineRule="auto"/>
        <w:ind w:firstLine="708"/>
        <w:rPr>
          <w:rFonts w:ascii="Times New Roman" w:hAnsi="Times New Roman" w:cs="Times New Roman"/>
          <w:sz w:val="24"/>
          <w:szCs w:val="24"/>
        </w:rPr>
      </w:pPr>
      <w:r w:rsidRPr="0099177B">
        <w:rPr>
          <w:rFonts w:ascii="Times New Roman" w:hAnsi="Times New Roman" w:cs="Times New Roman"/>
          <w:sz w:val="24"/>
          <w:szCs w:val="24"/>
        </w:rPr>
        <w:t xml:space="preserve">Empoderamiento de la mujer </w:t>
      </w:r>
    </w:p>
    <w:p w14:paraId="7821AD70" w14:textId="77777777" w:rsidR="0099177B" w:rsidRDefault="004A2477" w:rsidP="0099177B">
      <w:pPr>
        <w:spacing w:line="276" w:lineRule="auto"/>
        <w:ind w:firstLine="708"/>
        <w:rPr>
          <w:rFonts w:ascii="Times New Roman" w:hAnsi="Times New Roman" w:cs="Times New Roman"/>
          <w:sz w:val="24"/>
          <w:szCs w:val="24"/>
        </w:rPr>
      </w:pPr>
      <w:r w:rsidRPr="0099177B">
        <w:rPr>
          <w:rFonts w:ascii="Times New Roman" w:hAnsi="Times New Roman" w:cs="Times New Roman"/>
          <w:sz w:val="24"/>
          <w:szCs w:val="24"/>
        </w:rPr>
        <w:t xml:space="preserve">La ONU Mujeres y el Pacto Mundial de las Naciones Unidas publicaron los Principios para el empoderamiento de las mujeres que ofrecen al sector privado algunas prácticas y políticas sobre cómo empoderar a las mujeres en el lugar de trabajo. Estos principios consisten en lo siguiente: </w:t>
      </w:r>
    </w:p>
    <w:p w14:paraId="07D318DB" w14:textId="679878E2" w:rsidR="0099177B" w:rsidRPr="0099177B" w:rsidRDefault="004A2477" w:rsidP="0099177B">
      <w:pPr>
        <w:pStyle w:val="Prrafodelista"/>
        <w:numPr>
          <w:ilvl w:val="0"/>
          <w:numId w:val="6"/>
        </w:numPr>
        <w:spacing w:line="276" w:lineRule="auto"/>
        <w:rPr>
          <w:rFonts w:ascii="Times New Roman" w:hAnsi="Times New Roman" w:cs="Times New Roman"/>
          <w:sz w:val="24"/>
          <w:szCs w:val="24"/>
        </w:rPr>
      </w:pPr>
      <w:r w:rsidRPr="0099177B">
        <w:rPr>
          <w:rFonts w:ascii="Times New Roman" w:hAnsi="Times New Roman" w:cs="Times New Roman"/>
          <w:sz w:val="24"/>
          <w:szCs w:val="24"/>
        </w:rPr>
        <w:t>Promover la igualdad de género al más alto nivel de dirección</w:t>
      </w:r>
    </w:p>
    <w:p w14:paraId="6251A628" w14:textId="42AC3762" w:rsidR="0099177B" w:rsidRPr="0099177B" w:rsidRDefault="004A2477" w:rsidP="0099177B">
      <w:pPr>
        <w:pStyle w:val="Prrafodelista"/>
        <w:numPr>
          <w:ilvl w:val="0"/>
          <w:numId w:val="6"/>
        </w:numPr>
        <w:spacing w:line="276" w:lineRule="auto"/>
        <w:rPr>
          <w:rFonts w:ascii="Times New Roman" w:hAnsi="Times New Roman" w:cs="Times New Roman"/>
          <w:sz w:val="24"/>
          <w:szCs w:val="24"/>
        </w:rPr>
      </w:pPr>
      <w:r w:rsidRPr="0099177B">
        <w:rPr>
          <w:rFonts w:ascii="Times New Roman" w:hAnsi="Times New Roman" w:cs="Times New Roman"/>
          <w:sz w:val="24"/>
          <w:szCs w:val="24"/>
        </w:rPr>
        <w:t>Tratar a hombres y mujeres de forma igualitaria en el trabajo</w:t>
      </w:r>
    </w:p>
    <w:p w14:paraId="797A9000" w14:textId="625D5C80" w:rsidR="0099177B" w:rsidRPr="0099177B" w:rsidRDefault="004A2477" w:rsidP="0099177B">
      <w:pPr>
        <w:pStyle w:val="Prrafodelista"/>
        <w:numPr>
          <w:ilvl w:val="0"/>
          <w:numId w:val="6"/>
        </w:numPr>
        <w:spacing w:line="276" w:lineRule="auto"/>
        <w:rPr>
          <w:rFonts w:ascii="Times New Roman" w:hAnsi="Times New Roman" w:cs="Times New Roman"/>
          <w:sz w:val="24"/>
          <w:szCs w:val="24"/>
        </w:rPr>
      </w:pPr>
      <w:r w:rsidRPr="0099177B">
        <w:rPr>
          <w:rFonts w:ascii="Times New Roman" w:hAnsi="Times New Roman" w:cs="Times New Roman"/>
          <w:sz w:val="24"/>
          <w:szCs w:val="24"/>
        </w:rPr>
        <w:t>Respetar y defender los derechos humanos y la no discriminación</w:t>
      </w:r>
    </w:p>
    <w:p w14:paraId="48B4A5E4" w14:textId="46CC1737" w:rsidR="0099177B" w:rsidRPr="0099177B" w:rsidRDefault="004A2477" w:rsidP="0099177B">
      <w:pPr>
        <w:pStyle w:val="Prrafodelista"/>
        <w:numPr>
          <w:ilvl w:val="0"/>
          <w:numId w:val="6"/>
        </w:numPr>
        <w:spacing w:line="276" w:lineRule="auto"/>
        <w:rPr>
          <w:rFonts w:ascii="Times New Roman" w:hAnsi="Times New Roman" w:cs="Times New Roman"/>
          <w:sz w:val="24"/>
          <w:szCs w:val="24"/>
        </w:rPr>
      </w:pPr>
      <w:r w:rsidRPr="0099177B">
        <w:rPr>
          <w:rFonts w:ascii="Times New Roman" w:hAnsi="Times New Roman" w:cs="Times New Roman"/>
          <w:sz w:val="24"/>
          <w:szCs w:val="24"/>
        </w:rPr>
        <w:lastRenderedPageBreak/>
        <w:t xml:space="preserve">Velar por la salud, la seguridad y el bienestar de </w:t>
      </w:r>
      <w:proofErr w:type="gramStart"/>
      <w:r w:rsidRPr="0099177B">
        <w:rPr>
          <w:rFonts w:ascii="Times New Roman" w:hAnsi="Times New Roman" w:cs="Times New Roman"/>
          <w:sz w:val="24"/>
          <w:szCs w:val="24"/>
        </w:rPr>
        <w:t>los trabajadores y trabajadoras</w:t>
      </w:r>
      <w:proofErr w:type="gramEnd"/>
      <w:r w:rsidRPr="0099177B">
        <w:rPr>
          <w:rFonts w:ascii="Times New Roman" w:hAnsi="Times New Roman" w:cs="Times New Roman"/>
          <w:sz w:val="24"/>
          <w:szCs w:val="24"/>
        </w:rPr>
        <w:t>; 5. Promover la educación, la formación y el desarrollo profesional de las mujeres</w:t>
      </w:r>
    </w:p>
    <w:p w14:paraId="596963F6" w14:textId="09FDBAA8" w:rsidR="0099177B" w:rsidRPr="0099177B" w:rsidRDefault="004A2477" w:rsidP="0099177B">
      <w:pPr>
        <w:pStyle w:val="Prrafodelista"/>
        <w:numPr>
          <w:ilvl w:val="0"/>
          <w:numId w:val="6"/>
        </w:numPr>
        <w:spacing w:line="276" w:lineRule="auto"/>
        <w:rPr>
          <w:rFonts w:ascii="Times New Roman" w:hAnsi="Times New Roman" w:cs="Times New Roman"/>
          <w:sz w:val="24"/>
          <w:szCs w:val="24"/>
        </w:rPr>
      </w:pPr>
      <w:r w:rsidRPr="0099177B">
        <w:rPr>
          <w:rFonts w:ascii="Times New Roman" w:hAnsi="Times New Roman" w:cs="Times New Roman"/>
          <w:sz w:val="24"/>
          <w:szCs w:val="24"/>
        </w:rPr>
        <w:t>Llevar a cabo prácticas de desarrollo empresarial, cadena de suministro y mercadotecnia a favor del empoderamiento de las mujeres</w:t>
      </w:r>
    </w:p>
    <w:p w14:paraId="2E8810A9" w14:textId="49F44F54" w:rsidR="004A2477" w:rsidRPr="0099177B" w:rsidRDefault="004A2477" w:rsidP="0099177B">
      <w:pPr>
        <w:pStyle w:val="Prrafodelista"/>
        <w:numPr>
          <w:ilvl w:val="0"/>
          <w:numId w:val="6"/>
        </w:numPr>
        <w:spacing w:line="276" w:lineRule="auto"/>
        <w:rPr>
          <w:rFonts w:ascii="Times New Roman" w:hAnsi="Times New Roman" w:cs="Times New Roman"/>
          <w:sz w:val="24"/>
          <w:szCs w:val="24"/>
        </w:rPr>
      </w:pPr>
      <w:r w:rsidRPr="0099177B">
        <w:rPr>
          <w:rFonts w:ascii="Times New Roman" w:hAnsi="Times New Roman" w:cs="Times New Roman"/>
          <w:sz w:val="24"/>
          <w:szCs w:val="24"/>
        </w:rPr>
        <w:t>Evaluar y difundir los progresos realizados a favor de la igualdad de género.</w:t>
      </w:r>
    </w:p>
    <w:p w14:paraId="3168FF8D" w14:textId="704B0C11" w:rsidR="004A2477" w:rsidRPr="0099177B" w:rsidRDefault="0099177B" w:rsidP="0007375B">
      <w:pPr>
        <w:spacing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Solución. </w:t>
      </w:r>
      <w:r w:rsidR="004A2477" w:rsidRPr="0099177B">
        <w:rPr>
          <w:rFonts w:ascii="Times New Roman" w:hAnsi="Times New Roman" w:cs="Times New Roman"/>
          <w:sz w:val="24"/>
          <w:szCs w:val="24"/>
        </w:rPr>
        <w:t>Lenguaje neutro y no discriminatorio en las ofertas de empleo Incorporación del principio de igualdad de género en todas las políticas de la empresa Currículum ciego Implementación de un sistema de entrevista cerrado, con preguntas estandarizadas Formación a los Departamentos de Recursos Humanos en Diversidad Talento y Dignidad de las personas como pilares de toda estrategia de Diversidad &amp; Inclusión</w:t>
      </w:r>
    </w:p>
    <w:p w14:paraId="6C82B54A" w14:textId="5C37DF2D" w:rsidR="004A2477" w:rsidRPr="0099177B" w:rsidRDefault="004A2477" w:rsidP="0099177B">
      <w:pPr>
        <w:spacing w:line="276" w:lineRule="auto"/>
        <w:ind w:firstLine="708"/>
        <w:rPr>
          <w:rFonts w:ascii="Times New Roman" w:hAnsi="Times New Roman" w:cs="Times New Roman"/>
          <w:sz w:val="24"/>
          <w:szCs w:val="24"/>
        </w:rPr>
      </w:pPr>
      <w:r w:rsidRPr="0099177B">
        <w:rPr>
          <w:rFonts w:ascii="Times New Roman" w:hAnsi="Times New Roman" w:cs="Times New Roman"/>
          <w:b/>
          <w:bCs/>
          <w:sz w:val="24"/>
          <w:szCs w:val="24"/>
        </w:rPr>
        <w:t>TEMA 3</w:t>
      </w:r>
      <w:r w:rsidR="0099177B" w:rsidRPr="0099177B">
        <w:rPr>
          <w:rFonts w:ascii="Times New Roman" w:hAnsi="Times New Roman" w:cs="Times New Roman"/>
          <w:b/>
          <w:bCs/>
          <w:sz w:val="24"/>
          <w:szCs w:val="24"/>
        </w:rPr>
        <w:t>.</w:t>
      </w:r>
      <w:r w:rsidR="0099177B">
        <w:rPr>
          <w:rFonts w:ascii="Times New Roman" w:hAnsi="Times New Roman" w:cs="Times New Roman"/>
          <w:sz w:val="24"/>
          <w:szCs w:val="24"/>
        </w:rPr>
        <w:t xml:space="preserve"> </w:t>
      </w:r>
      <w:r w:rsidR="001D0ABF" w:rsidRPr="0099177B">
        <w:rPr>
          <w:rFonts w:ascii="Times New Roman" w:hAnsi="Times New Roman" w:cs="Times New Roman"/>
          <w:sz w:val="24"/>
          <w:szCs w:val="24"/>
        </w:rPr>
        <w:t xml:space="preserve">Problemática. </w:t>
      </w:r>
      <w:r w:rsidRPr="0099177B">
        <w:rPr>
          <w:rFonts w:ascii="Times New Roman" w:hAnsi="Times New Roman" w:cs="Times New Roman"/>
          <w:sz w:val="24"/>
          <w:szCs w:val="24"/>
        </w:rPr>
        <w:t>La brecha salarial de género persiste, con posiciones ocupacionales y escolaridad similares, los hombres reciben en promedio un ingreso laboral por hora trabajada 34.2% mayor al de las mujeres.</w:t>
      </w:r>
    </w:p>
    <w:p w14:paraId="1E42CCFC" w14:textId="3DD2E3DD" w:rsidR="004A2477" w:rsidRPr="0099177B" w:rsidRDefault="004A2477" w:rsidP="0007375B">
      <w:pPr>
        <w:spacing w:line="276" w:lineRule="auto"/>
        <w:ind w:firstLine="708"/>
        <w:rPr>
          <w:rFonts w:ascii="Times New Roman" w:hAnsi="Times New Roman" w:cs="Times New Roman"/>
          <w:sz w:val="24"/>
          <w:szCs w:val="24"/>
        </w:rPr>
      </w:pPr>
      <w:r w:rsidRPr="0099177B">
        <w:rPr>
          <w:rFonts w:ascii="Times New Roman" w:hAnsi="Times New Roman" w:cs="Times New Roman"/>
          <w:sz w:val="24"/>
          <w:szCs w:val="24"/>
        </w:rPr>
        <w:t xml:space="preserve">Se hizo mención que algunas de las causas de dicha problemática son que </w:t>
      </w:r>
      <w:r w:rsidR="00683D18" w:rsidRPr="0099177B">
        <w:rPr>
          <w:rFonts w:ascii="Times New Roman" w:hAnsi="Times New Roman" w:cs="Times New Roman"/>
          <w:sz w:val="24"/>
          <w:szCs w:val="24"/>
        </w:rPr>
        <w:t>l</w:t>
      </w:r>
      <w:r w:rsidRPr="0099177B">
        <w:rPr>
          <w:rFonts w:ascii="Times New Roman" w:hAnsi="Times New Roman" w:cs="Times New Roman"/>
          <w:sz w:val="24"/>
          <w:szCs w:val="24"/>
        </w:rPr>
        <w:t>as brechas salariales se deb</w:t>
      </w:r>
      <w:r w:rsidR="00683D18" w:rsidRPr="0099177B">
        <w:rPr>
          <w:rFonts w:ascii="Times New Roman" w:hAnsi="Times New Roman" w:cs="Times New Roman"/>
          <w:sz w:val="24"/>
          <w:szCs w:val="24"/>
        </w:rPr>
        <w:t>e</w:t>
      </w:r>
      <w:r w:rsidRPr="0099177B">
        <w:rPr>
          <w:rFonts w:ascii="Times New Roman" w:hAnsi="Times New Roman" w:cs="Times New Roman"/>
          <w:sz w:val="24"/>
          <w:szCs w:val="24"/>
        </w:rPr>
        <w:t>n, en</w:t>
      </w:r>
      <w:r w:rsidR="00683D18" w:rsidRPr="0099177B">
        <w:rPr>
          <w:rFonts w:ascii="Times New Roman" w:hAnsi="Times New Roman" w:cs="Times New Roman"/>
          <w:sz w:val="24"/>
          <w:szCs w:val="24"/>
        </w:rPr>
        <w:t xml:space="preserve"> </w:t>
      </w:r>
      <w:r w:rsidRPr="0099177B">
        <w:rPr>
          <w:rFonts w:ascii="Times New Roman" w:hAnsi="Times New Roman" w:cs="Times New Roman"/>
          <w:sz w:val="24"/>
          <w:szCs w:val="24"/>
        </w:rPr>
        <w:t xml:space="preserve">gran parte al mayor número de horas que las mujeres dedican a labores no remunerados dentro del hogar y que </w:t>
      </w:r>
      <w:r w:rsidR="00683D18" w:rsidRPr="0099177B">
        <w:rPr>
          <w:rFonts w:ascii="Times New Roman" w:hAnsi="Times New Roman" w:cs="Times New Roman"/>
          <w:sz w:val="24"/>
          <w:szCs w:val="24"/>
        </w:rPr>
        <w:t>m</w:t>
      </w:r>
      <w:r w:rsidRPr="0099177B">
        <w:rPr>
          <w:rFonts w:ascii="Times New Roman" w:hAnsi="Times New Roman" w:cs="Times New Roman"/>
          <w:sz w:val="24"/>
          <w:szCs w:val="24"/>
        </w:rPr>
        <w:t>uchas se em</w:t>
      </w:r>
      <w:r w:rsidR="00683D18" w:rsidRPr="0099177B">
        <w:rPr>
          <w:rFonts w:ascii="Times New Roman" w:hAnsi="Times New Roman" w:cs="Times New Roman"/>
          <w:sz w:val="24"/>
          <w:szCs w:val="24"/>
        </w:rPr>
        <w:t>p</w:t>
      </w:r>
      <w:r w:rsidRPr="0099177B">
        <w:rPr>
          <w:rFonts w:ascii="Times New Roman" w:hAnsi="Times New Roman" w:cs="Times New Roman"/>
          <w:sz w:val="24"/>
          <w:szCs w:val="24"/>
        </w:rPr>
        <w:t>l</w:t>
      </w:r>
      <w:r w:rsidR="00683D18" w:rsidRPr="0099177B">
        <w:rPr>
          <w:rFonts w:ascii="Times New Roman" w:hAnsi="Times New Roman" w:cs="Times New Roman"/>
          <w:sz w:val="24"/>
          <w:szCs w:val="24"/>
        </w:rPr>
        <w:t>e</w:t>
      </w:r>
      <w:r w:rsidRPr="0099177B">
        <w:rPr>
          <w:rFonts w:ascii="Times New Roman" w:hAnsi="Times New Roman" w:cs="Times New Roman"/>
          <w:sz w:val="24"/>
          <w:szCs w:val="24"/>
        </w:rPr>
        <w:t>an en trabajos informales por la flexibilidad que ofrecen para cumplir con sus roles familiares y de crianza, pero las</w:t>
      </w:r>
      <w:r w:rsidR="00683D18" w:rsidRPr="0099177B">
        <w:rPr>
          <w:rFonts w:ascii="Times New Roman" w:hAnsi="Times New Roman" w:cs="Times New Roman"/>
          <w:sz w:val="24"/>
          <w:szCs w:val="24"/>
        </w:rPr>
        <w:t xml:space="preserve"> </w:t>
      </w:r>
      <w:r w:rsidRPr="0099177B">
        <w:rPr>
          <w:rFonts w:ascii="Times New Roman" w:hAnsi="Times New Roman" w:cs="Times New Roman"/>
          <w:sz w:val="24"/>
          <w:szCs w:val="24"/>
        </w:rPr>
        <w:t>exponen a mayor riesgo.</w:t>
      </w:r>
      <w:r w:rsidR="00683D18" w:rsidRPr="0099177B">
        <w:rPr>
          <w:rFonts w:ascii="Times New Roman" w:hAnsi="Times New Roman" w:cs="Times New Roman"/>
          <w:sz w:val="24"/>
          <w:szCs w:val="24"/>
        </w:rPr>
        <w:t xml:space="preserve"> Tan sólo en el cuarto trimestre de 2021, de la muestra seleccionada, el promedio de horas que una mujer dedica a quehaceres del hogar fue de 21.7 horas a la semana, mientras que en los hombres fue de 5.9 horas. </w:t>
      </w:r>
    </w:p>
    <w:p w14:paraId="6794A6BA" w14:textId="685664CA" w:rsidR="00683D18" w:rsidRPr="0099177B" w:rsidRDefault="00683D18" w:rsidP="0007375B">
      <w:pPr>
        <w:spacing w:line="276" w:lineRule="auto"/>
        <w:ind w:firstLine="708"/>
        <w:rPr>
          <w:rFonts w:ascii="Times New Roman" w:hAnsi="Times New Roman" w:cs="Times New Roman"/>
          <w:sz w:val="24"/>
          <w:szCs w:val="24"/>
        </w:rPr>
      </w:pPr>
      <w:r w:rsidRPr="0099177B">
        <w:rPr>
          <w:rFonts w:ascii="Times New Roman" w:hAnsi="Times New Roman" w:cs="Times New Roman"/>
          <w:sz w:val="24"/>
          <w:szCs w:val="24"/>
        </w:rPr>
        <w:t>Las entidades federativas con mayor brecha de ingreso entre hombres y mujeres son Oaxaca, Colima e Hidalgo. Las mujeres ganan 27.1%, 25.3% y 24.9% menos en comparación con los hombres, respectivamente.</w:t>
      </w:r>
    </w:p>
    <w:p w14:paraId="33663C53" w14:textId="60A5B155" w:rsidR="00683D18" w:rsidRPr="0099177B" w:rsidRDefault="00683D18" w:rsidP="0099177B">
      <w:pPr>
        <w:spacing w:line="276" w:lineRule="auto"/>
        <w:rPr>
          <w:rFonts w:ascii="Times New Roman" w:hAnsi="Times New Roman" w:cs="Times New Roman"/>
          <w:sz w:val="24"/>
          <w:szCs w:val="24"/>
        </w:rPr>
      </w:pPr>
      <w:r w:rsidRPr="0099177B">
        <w:rPr>
          <w:rFonts w:ascii="Times New Roman" w:hAnsi="Times New Roman" w:cs="Times New Roman"/>
          <w:sz w:val="24"/>
          <w:szCs w:val="24"/>
        </w:rPr>
        <w:t xml:space="preserve">Posibles soluciones </w:t>
      </w:r>
    </w:p>
    <w:p w14:paraId="04A239D7" w14:textId="67FCE683" w:rsidR="00683D18" w:rsidRPr="0099177B" w:rsidRDefault="00683D18" w:rsidP="001D0ABF">
      <w:pPr>
        <w:pStyle w:val="Prrafodelista"/>
        <w:numPr>
          <w:ilvl w:val="0"/>
          <w:numId w:val="1"/>
        </w:numPr>
        <w:spacing w:line="276" w:lineRule="auto"/>
        <w:rPr>
          <w:rFonts w:ascii="Times New Roman" w:hAnsi="Times New Roman" w:cs="Times New Roman"/>
          <w:sz w:val="24"/>
          <w:szCs w:val="24"/>
        </w:rPr>
      </w:pPr>
      <w:r w:rsidRPr="0099177B">
        <w:rPr>
          <w:rFonts w:ascii="Times New Roman" w:hAnsi="Times New Roman" w:cs="Times New Roman"/>
          <w:sz w:val="24"/>
          <w:szCs w:val="24"/>
        </w:rPr>
        <w:t>Currículum ciego</w:t>
      </w:r>
    </w:p>
    <w:p w14:paraId="4213DE63" w14:textId="0688494D" w:rsidR="00683D18" w:rsidRPr="0099177B" w:rsidRDefault="00683D18" w:rsidP="001D0ABF">
      <w:pPr>
        <w:pStyle w:val="Prrafodelista"/>
        <w:numPr>
          <w:ilvl w:val="0"/>
          <w:numId w:val="1"/>
        </w:numPr>
        <w:spacing w:line="276" w:lineRule="auto"/>
        <w:rPr>
          <w:rFonts w:ascii="Times New Roman" w:hAnsi="Times New Roman" w:cs="Times New Roman"/>
          <w:sz w:val="24"/>
          <w:szCs w:val="24"/>
        </w:rPr>
      </w:pPr>
      <w:r w:rsidRPr="0099177B">
        <w:rPr>
          <w:rFonts w:ascii="Times New Roman" w:hAnsi="Times New Roman" w:cs="Times New Roman"/>
          <w:sz w:val="24"/>
          <w:szCs w:val="24"/>
        </w:rPr>
        <w:t>Definición de los puestos de trabajo según las competencias</w:t>
      </w:r>
    </w:p>
    <w:p w14:paraId="44A96760" w14:textId="4EFFB49C" w:rsidR="00683D18" w:rsidRPr="0099177B" w:rsidRDefault="00683D18" w:rsidP="001D0ABF">
      <w:pPr>
        <w:pStyle w:val="Prrafodelista"/>
        <w:numPr>
          <w:ilvl w:val="0"/>
          <w:numId w:val="1"/>
        </w:numPr>
        <w:spacing w:line="276" w:lineRule="auto"/>
        <w:rPr>
          <w:rFonts w:ascii="Times New Roman" w:hAnsi="Times New Roman" w:cs="Times New Roman"/>
          <w:sz w:val="24"/>
          <w:szCs w:val="24"/>
        </w:rPr>
      </w:pPr>
      <w:r w:rsidRPr="0099177B">
        <w:rPr>
          <w:rFonts w:ascii="Times New Roman" w:hAnsi="Times New Roman" w:cs="Times New Roman"/>
          <w:sz w:val="24"/>
          <w:szCs w:val="24"/>
        </w:rPr>
        <w:t>Variables en los salarios según productividad</w:t>
      </w:r>
    </w:p>
    <w:p w14:paraId="737C6E86" w14:textId="542F1E6F" w:rsidR="00683D18" w:rsidRPr="0099177B" w:rsidRDefault="00683D18" w:rsidP="001D0ABF">
      <w:pPr>
        <w:pStyle w:val="Prrafodelista"/>
        <w:numPr>
          <w:ilvl w:val="0"/>
          <w:numId w:val="1"/>
        </w:numPr>
        <w:spacing w:line="276" w:lineRule="auto"/>
        <w:rPr>
          <w:rFonts w:ascii="Times New Roman" w:hAnsi="Times New Roman" w:cs="Times New Roman"/>
          <w:sz w:val="24"/>
          <w:szCs w:val="24"/>
        </w:rPr>
      </w:pPr>
      <w:r w:rsidRPr="0099177B">
        <w:rPr>
          <w:rFonts w:ascii="Times New Roman" w:hAnsi="Times New Roman" w:cs="Times New Roman"/>
          <w:sz w:val="24"/>
          <w:szCs w:val="24"/>
        </w:rPr>
        <w:t>Conciliación</w:t>
      </w:r>
    </w:p>
    <w:p w14:paraId="29962292" w14:textId="160A3396" w:rsidR="00683D18" w:rsidRPr="0099177B" w:rsidRDefault="00683D18" w:rsidP="0099177B">
      <w:pPr>
        <w:spacing w:line="276" w:lineRule="auto"/>
        <w:ind w:firstLine="708"/>
        <w:rPr>
          <w:rFonts w:ascii="Times New Roman" w:hAnsi="Times New Roman" w:cs="Times New Roman"/>
          <w:sz w:val="24"/>
          <w:szCs w:val="24"/>
        </w:rPr>
      </w:pPr>
      <w:r w:rsidRPr="0099177B">
        <w:rPr>
          <w:rFonts w:ascii="Times New Roman" w:hAnsi="Times New Roman" w:cs="Times New Roman"/>
          <w:b/>
          <w:bCs/>
          <w:sz w:val="24"/>
          <w:szCs w:val="24"/>
        </w:rPr>
        <w:t>T</w:t>
      </w:r>
      <w:r w:rsidR="0099177B" w:rsidRPr="0099177B">
        <w:rPr>
          <w:rFonts w:ascii="Times New Roman" w:hAnsi="Times New Roman" w:cs="Times New Roman"/>
          <w:b/>
          <w:bCs/>
          <w:sz w:val="24"/>
          <w:szCs w:val="24"/>
        </w:rPr>
        <w:t>EMA</w:t>
      </w:r>
      <w:r w:rsidRPr="0099177B">
        <w:rPr>
          <w:rFonts w:ascii="Times New Roman" w:hAnsi="Times New Roman" w:cs="Times New Roman"/>
          <w:b/>
          <w:bCs/>
          <w:sz w:val="24"/>
          <w:szCs w:val="24"/>
        </w:rPr>
        <w:t xml:space="preserve"> 4</w:t>
      </w:r>
      <w:r w:rsidR="0099177B" w:rsidRPr="0099177B">
        <w:rPr>
          <w:rFonts w:ascii="Times New Roman" w:hAnsi="Times New Roman" w:cs="Times New Roman"/>
          <w:b/>
          <w:bCs/>
          <w:sz w:val="24"/>
          <w:szCs w:val="24"/>
        </w:rPr>
        <w:t>.</w:t>
      </w:r>
      <w:r w:rsidR="0099177B">
        <w:rPr>
          <w:rFonts w:ascii="Times New Roman" w:hAnsi="Times New Roman" w:cs="Times New Roman"/>
          <w:sz w:val="24"/>
          <w:szCs w:val="24"/>
        </w:rPr>
        <w:t xml:space="preserve"> </w:t>
      </w:r>
      <w:r w:rsidRPr="0099177B">
        <w:rPr>
          <w:rFonts w:ascii="Times New Roman" w:hAnsi="Times New Roman" w:cs="Times New Roman"/>
          <w:sz w:val="24"/>
          <w:szCs w:val="24"/>
        </w:rPr>
        <w:t>Problemática</w:t>
      </w:r>
      <w:r w:rsidR="0099177B">
        <w:rPr>
          <w:rFonts w:ascii="Times New Roman" w:hAnsi="Times New Roman" w:cs="Times New Roman"/>
          <w:sz w:val="24"/>
          <w:szCs w:val="24"/>
        </w:rPr>
        <w:t xml:space="preserve"> </w:t>
      </w:r>
      <w:r w:rsidRPr="0099177B">
        <w:rPr>
          <w:rFonts w:ascii="Times New Roman" w:hAnsi="Times New Roman" w:cs="Times New Roman"/>
          <w:sz w:val="24"/>
          <w:szCs w:val="24"/>
        </w:rPr>
        <w:t>Las y los jóvenes que se identifican como indígenas o hablan una lengua indígena siguen enfrentando obstáculos para ingresar a la escuela.</w:t>
      </w:r>
    </w:p>
    <w:p w14:paraId="4BFF025E" w14:textId="7A2588B3" w:rsidR="0058451C" w:rsidRPr="0099177B" w:rsidRDefault="0058451C" w:rsidP="001D0ABF">
      <w:pPr>
        <w:spacing w:line="276" w:lineRule="auto"/>
        <w:ind w:firstLine="708"/>
        <w:rPr>
          <w:rFonts w:ascii="Times New Roman" w:hAnsi="Times New Roman" w:cs="Times New Roman"/>
          <w:sz w:val="24"/>
          <w:szCs w:val="24"/>
        </w:rPr>
      </w:pPr>
      <w:r w:rsidRPr="0099177B">
        <w:rPr>
          <w:rFonts w:ascii="Times New Roman" w:hAnsi="Times New Roman" w:cs="Times New Roman"/>
          <w:sz w:val="24"/>
          <w:szCs w:val="24"/>
        </w:rPr>
        <w:t>La barrera cultural y lingüística se profundiza cada vez más para los jóvenes indígenas que aspiran cursar una licenciatura que ofertan las universidades públicas, mientras que las escuelas privadas mantienen colegiaturas inalcanzables para los pueblos y comunidades indígenas</w:t>
      </w:r>
      <w:r w:rsidR="00036863" w:rsidRPr="0099177B">
        <w:rPr>
          <w:rFonts w:ascii="Times New Roman" w:hAnsi="Times New Roman" w:cs="Times New Roman"/>
          <w:sz w:val="24"/>
          <w:szCs w:val="24"/>
        </w:rPr>
        <w:t xml:space="preserve">, </w:t>
      </w:r>
    </w:p>
    <w:p w14:paraId="1A48C59A" w14:textId="6B0D08B0" w:rsidR="00036863" w:rsidRPr="0099177B" w:rsidRDefault="00036863" w:rsidP="00036863">
      <w:pPr>
        <w:spacing w:line="276" w:lineRule="auto"/>
        <w:ind w:firstLine="708"/>
        <w:rPr>
          <w:rFonts w:ascii="Times New Roman" w:hAnsi="Times New Roman" w:cs="Times New Roman"/>
          <w:sz w:val="24"/>
          <w:szCs w:val="24"/>
        </w:rPr>
      </w:pPr>
      <w:r w:rsidRPr="0099177B">
        <w:rPr>
          <w:rFonts w:ascii="Times New Roman" w:hAnsi="Times New Roman" w:cs="Times New Roman"/>
          <w:sz w:val="24"/>
          <w:szCs w:val="24"/>
        </w:rPr>
        <w:lastRenderedPageBreak/>
        <w:t xml:space="preserve">Declaración de los derechos de los pueblos </w:t>
      </w:r>
      <w:r w:rsidR="0099177B" w:rsidRPr="0099177B">
        <w:rPr>
          <w:rFonts w:ascii="Times New Roman" w:hAnsi="Times New Roman" w:cs="Times New Roman"/>
          <w:sz w:val="24"/>
          <w:szCs w:val="24"/>
        </w:rPr>
        <w:t>indígenas</w:t>
      </w:r>
      <w:r w:rsidRPr="0099177B">
        <w:rPr>
          <w:rFonts w:ascii="Times New Roman" w:hAnsi="Times New Roman" w:cs="Times New Roman"/>
          <w:sz w:val="24"/>
          <w:szCs w:val="24"/>
        </w:rPr>
        <w:t xml:space="preserve"> nos menciona que la educación debe ser pertinente, que tienen el derecho a ejercer, reconocer su cultura y a un apoyo económico. </w:t>
      </w:r>
      <w:r w:rsidRPr="0099177B">
        <w:rPr>
          <w:rFonts w:ascii="Times New Roman" w:hAnsi="Times New Roman" w:cs="Times New Roman"/>
          <w:sz w:val="24"/>
          <w:szCs w:val="24"/>
        </w:rPr>
        <w:t>Reconocer y proteger los derechos de los pueblos indígenas a la tierra y los recursos naturales, que son fundamentales para la práctica de ocupaciones y actividades de subsistencia tradicionales.</w:t>
      </w:r>
      <w:r w:rsidRPr="0099177B">
        <w:rPr>
          <w:rFonts w:ascii="Times New Roman" w:hAnsi="Times New Roman" w:cs="Times New Roman"/>
          <w:sz w:val="24"/>
          <w:szCs w:val="24"/>
        </w:rPr>
        <w:t xml:space="preserve"> </w:t>
      </w:r>
      <w:r w:rsidR="0058451C" w:rsidRPr="0099177B">
        <w:rPr>
          <w:rFonts w:ascii="Times New Roman" w:hAnsi="Times New Roman" w:cs="Times New Roman"/>
          <w:sz w:val="24"/>
          <w:szCs w:val="24"/>
        </w:rPr>
        <w:t>Algunas de las barreras que se presentan para acceder a la educación superior, son la brecha geográfica barreras culturales barreras económicas calidad educativa y oportunidades limitadas factores discriminatorios.</w:t>
      </w:r>
      <w:r w:rsidR="00422D81" w:rsidRPr="0099177B">
        <w:rPr>
          <w:rFonts w:ascii="Times New Roman" w:hAnsi="Times New Roman" w:cs="Times New Roman"/>
          <w:sz w:val="24"/>
          <w:szCs w:val="24"/>
        </w:rPr>
        <w:t xml:space="preserve"> </w:t>
      </w:r>
    </w:p>
    <w:p w14:paraId="2A1BBC3C" w14:textId="2DE74445" w:rsidR="0058451C" w:rsidRPr="0099177B" w:rsidRDefault="0058451C" w:rsidP="0099177B">
      <w:pPr>
        <w:spacing w:line="276" w:lineRule="auto"/>
        <w:ind w:firstLine="708"/>
        <w:rPr>
          <w:rFonts w:ascii="Times New Roman" w:hAnsi="Times New Roman" w:cs="Times New Roman"/>
          <w:sz w:val="24"/>
          <w:szCs w:val="24"/>
        </w:rPr>
      </w:pPr>
      <w:r w:rsidRPr="0099177B">
        <w:rPr>
          <w:rFonts w:ascii="Times New Roman" w:hAnsi="Times New Roman" w:cs="Times New Roman"/>
          <w:sz w:val="24"/>
          <w:szCs w:val="24"/>
        </w:rPr>
        <w:t>Posibles soluciones son la Universidad Autónoma Chapingo</w:t>
      </w:r>
      <w:r w:rsidR="00422D81" w:rsidRPr="0099177B">
        <w:rPr>
          <w:rFonts w:ascii="Times New Roman" w:hAnsi="Times New Roman" w:cs="Times New Roman"/>
          <w:sz w:val="24"/>
          <w:szCs w:val="24"/>
        </w:rPr>
        <w:t xml:space="preserve"> la cual ofrece grandes oportunidades de socialización y compromiso. </w:t>
      </w:r>
    </w:p>
    <w:p w14:paraId="4457ECE9" w14:textId="47403C85" w:rsidR="00683D18" w:rsidRPr="0099177B" w:rsidRDefault="00683D18" w:rsidP="0099177B">
      <w:pPr>
        <w:spacing w:line="276" w:lineRule="auto"/>
        <w:ind w:firstLine="708"/>
        <w:rPr>
          <w:rFonts w:ascii="Times New Roman" w:hAnsi="Times New Roman" w:cs="Times New Roman"/>
          <w:sz w:val="24"/>
          <w:szCs w:val="24"/>
        </w:rPr>
      </w:pPr>
      <w:r w:rsidRPr="0099177B">
        <w:rPr>
          <w:rFonts w:ascii="Times New Roman" w:hAnsi="Times New Roman" w:cs="Times New Roman"/>
          <w:b/>
          <w:bCs/>
          <w:sz w:val="24"/>
          <w:szCs w:val="24"/>
        </w:rPr>
        <w:t>T</w:t>
      </w:r>
      <w:r w:rsidR="0099177B" w:rsidRPr="0099177B">
        <w:rPr>
          <w:rFonts w:ascii="Times New Roman" w:hAnsi="Times New Roman" w:cs="Times New Roman"/>
          <w:b/>
          <w:bCs/>
          <w:sz w:val="24"/>
          <w:szCs w:val="24"/>
        </w:rPr>
        <w:t>EMA 5.</w:t>
      </w:r>
      <w:r w:rsidR="0099177B">
        <w:rPr>
          <w:rFonts w:ascii="Times New Roman" w:hAnsi="Times New Roman" w:cs="Times New Roman"/>
          <w:sz w:val="24"/>
          <w:szCs w:val="24"/>
        </w:rPr>
        <w:t xml:space="preserve"> </w:t>
      </w:r>
      <w:r w:rsidRPr="0099177B">
        <w:rPr>
          <w:rFonts w:ascii="Times New Roman" w:hAnsi="Times New Roman" w:cs="Times New Roman"/>
          <w:sz w:val="24"/>
          <w:szCs w:val="24"/>
        </w:rPr>
        <w:t>Problemática</w:t>
      </w:r>
      <w:r w:rsidR="001D0ABF" w:rsidRPr="0099177B">
        <w:rPr>
          <w:rFonts w:ascii="Times New Roman" w:hAnsi="Times New Roman" w:cs="Times New Roman"/>
          <w:sz w:val="24"/>
          <w:szCs w:val="24"/>
        </w:rPr>
        <w:t xml:space="preserve">. </w:t>
      </w:r>
      <w:r w:rsidRPr="0099177B">
        <w:rPr>
          <w:rFonts w:ascii="Times New Roman" w:hAnsi="Times New Roman" w:cs="Times New Roman"/>
          <w:sz w:val="24"/>
          <w:szCs w:val="24"/>
        </w:rPr>
        <w:t>Las ocupaciones de las personas indígenas tienden a ser se menor jerarquía y concentrarse en el sector informal y el trabajo agrícola</w:t>
      </w:r>
    </w:p>
    <w:p w14:paraId="69A97F3E" w14:textId="6247AA24" w:rsidR="00CE4507" w:rsidRPr="0099177B" w:rsidRDefault="00CE4507" w:rsidP="001D0ABF">
      <w:pPr>
        <w:spacing w:line="276" w:lineRule="auto"/>
        <w:ind w:firstLine="708"/>
        <w:rPr>
          <w:rFonts w:ascii="Times New Roman" w:hAnsi="Times New Roman" w:cs="Times New Roman"/>
          <w:sz w:val="24"/>
          <w:szCs w:val="24"/>
        </w:rPr>
      </w:pPr>
      <w:r w:rsidRPr="0099177B">
        <w:rPr>
          <w:rFonts w:ascii="Times New Roman" w:hAnsi="Times New Roman" w:cs="Times New Roman"/>
          <w:sz w:val="24"/>
          <w:szCs w:val="24"/>
        </w:rPr>
        <w:t>Para las personas que integran los pueblos y comunidades indígenas hay espacios específicos en donde la protección de su derecho humano al trabajo no se ha logrado garantizar a plenitud. Una de las múltiples consecuencias “de la marginalización histórica de los pueblos indígenas” son sus condiciones laborales</w:t>
      </w:r>
      <w:r w:rsidRPr="0099177B">
        <w:rPr>
          <w:rFonts w:ascii="Times New Roman" w:hAnsi="Times New Roman" w:cs="Times New Roman"/>
          <w:sz w:val="24"/>
          <w:szCs w:val="24"/>
        </w:rPr>
        <w:t>. L</w:t>
      </w:r>
      <w:r w:rsidRPr="0099177B">
        <w:rPr>
          <w:rFonts w:ascii="Times New Roman" w:hAnsi="Times New Roman" w:cs="Times New Roman"/>
          <w:sz w:val="24"/>
          <w:szCs w:val="24"/>
        </w:rPr>
        <w:t>a población indígena se emplea principalmente en los sectores agrícola; servicios de mercado, que abarca el comercio; en el transporte; el alojamiento y comida; los servicios comerciales y administrativos, fabricación y construcción.</w:t>
      </w:r>
    </w:p>
    <w:p w14:paraId="12F29932" w14:textId="76A5C7C0" w:rsidR="00CE4507" w:rsidRPr="0099177B" w:rsidRDefault="00CE4507" w:rsidP="001D0ABF">
      <w:pPr>
        <w:spacing w:line="276" w:lineRule="auto"/>
        <w:ind w:firstLine="708"/>
        <w:rPr>
          <w:rFonts w:ascii="Times New Roman" w:hAnsi="Times New Roman" w:cs="Times New Roman"/>
          <w:sz w:val="24"/>
          <w:szCs w:val="24"/>
        </w:rPr>
      </w:pPr>
      <w:r w:rsidRPr="0099177B">
        <w:rPr>
          <w:rFonts w:ascii="Times New Roman" w:hAnsi="Times New Roman" w:cs="Times New Roman"/>
          <w:sz w:val="24"/>
          <w:szCs w:val="24"/>
        </w:rPr>
        <w:t>Declaración de Naciones Unidas sobre los Derechos de los Pueblos Indígenas (2007)</w:t>
      </w:r>
      <w:r w:rsidRPr="0099177B">
        <w:rPr>
          <w:rFonts w:ascii="Times New Roman" w:hAnsi="Times New Roman" w:cs="Times New Roman"/>
          <w:sz w:val="24"/>
          <w:szCs w:val="24"/>
        </w:rPr>
        <w:t xml:space="preserve">, nos menciona que </w:t>
      </w:r>
      <w:r w:rsidRPr="0099177B">
        <w:rPr>
          <w:rFonts w:ascii="Times New Roman" w:hAnsi="Times New Roman" w:cs="Times New Roman"/>
          <w:sz w:val="24"/>
          <w:szCs w:val="24"/>
        </w:rPr>
        <w:t>Los individuos y los pueblos indígenas tienen derecho a disfrutar plenamente de todos los derechos establecidos en el derecho laboral internacional y nacional aplicable. Las personas indígenas tienen derecho a no ser sometidas a condiciones discriminatorias de trabajo y, entre otras cosas, de empleo o salario.</w:t>
      </w:r>
    </w:p>
    <w:p w14:paraId="62313807" w14:textId="324E836A" w:rsidR="00CE4507" w:rsidRPr="0099177B" w:rsidRDefault="00CE4507" w:rsidP="001D0ABF">
      <w:pPr>
        <w:spacing w:line="276" w:lineRule="auto"/>
        <w:ind w:firstLine="708"/>
        <w:rPr>
          <w:rFonts w:ascii="Times New Roman" w:hAnsi="Times New Roman" w:cs="Times New Roman"/>
          <w:b/>
          <w:bCs/>
          <w:sz w:val="24"/>
          <w:szCs w:val="24"/>
        </w:rPr>
      </w:pPr>
      <w:r w:rsidRPr="0099177B">
        <w:rPr>
          <w:rFonts w:ascii="Times New Roman" w:hAnsi="Times New Roman" w:cs="Times New Roman"/>
          <w:b/>
          <w:bCs/>
          <w:sz w:val="24"/>
          <w:szCs w:val="24"/>
        </w:rPr>
        <w:t xml:space="preserve">Tipos de ingresos del sector </w:t>
      </w:r>
      <w:r w:rsidRPr="0099177B">
        <w:rPr>
          <w:rFonts w:ascii="Times New Roman" w:hAnsi="Times New Roman" w:cs="Times New Roman"/>
          <w:b/>
          <w:bCs/>
          <w:sz w:val="24"/>
          <w:szCs w:val="24"/>
        </w:rPr>
        <w:t>indígena</w:t>
      </w:r>
    </w:p>
    <w:p w14:paraId="6829DB0C" w14:textId="32349891" w:rsidR="00CE4507" w:rsidRPr="0099177B" w:rsidRDefault="00CE4507" w:rsidP="001D0ABF">
      <w:pPr>
        <w:spacing w:line="276" w:lineRule="auto"/>
        <w:ind w:firstLine="708"/>
        <w:rPr>
          <w:rFonts w:ascii="Times New Roman" w:hAnsi="Times New Roman" w:cs="Times New Roman"/>
          <w:sz w:val="24"/>
          <w:szCs w:val="24"/>
        </w:rPr>
      </w:pPr>
      <w:r w:rsidRPr="0099177B">
        <w:rPr>
          <w:rFonts w:ascii="Times New Roman" w:hAnsi="Times New Roman" w:cs="Times New Roman"/>
          <w:sz w:val="24"/>
          <w:szCs w:val="24"/>
        </w:rPr>
        <w:t>En 2022, las personas que se consideran indígenas o hablan alguna lengua indígena percibieron un ingreso promedio trimestral monetario de 18 428 pesos: 24.5 % menos que el promedio nacional. En el caso de quienes hablan alguna lengua indígena, el ingreso promedio fue de 13 708 pesos: 43.9 % menos que el promedio nacional.</w:t>
      </w:r>
    </w:p>
    <w:p w14:paraId="344D87B0" w14:textId="7A02CAD0" w:rsidR="00CE4507" w:rsidRPr="0099177B" w:rsidRDefault="00CE4507" w:rsidP="00CE4507">
      <w:pPr>
        <w:spacing w:line="276" w:lineRule="auto"/>
        <w:ind w:firstLine="708"/>
        <w:rPr>
          <w:rFonts w:ascii="Times New Roman" w:hAnsi="Times New Roman" w:cs="Times New Roman"/>
          <w:sz w:val="24"/>
          <w:szCs w:val="24"/>
        </w:rPr>
      </w:pPr>
      <w:r w:rsidRPr="0099177B">
        <w:rPr>
          <w:rFonts w:ascii="Times New Roman" w:hAnsi="Times New Roman" w:cs="Times New Roman"/>
          <w:sz w:val="24"/>
          <w:szCs w:val="24"/>
        </w:rPr>
        <w:t>A diferencia entre ingresos monetarios entre las familias indígenas y no-indígenas pueden ser el resultado de muchos factores, por ejempl</w:t>
      </w:r>
      <w:r w:rsidRPr="0099177B">
        <w:rPr>
          <w:rFonts w:ascii="Times New Roman" w:hAnsi="Times New Roman" w:cs="Times New Roman"/>
          <w:sz w:val="24"/>
          <w:szCs w:val="24"/>
        </w:rPr>
        <w:t xml:space="preserve">o; </w:t>
      </w:r>
      <w:r w:rsidRPr="0099177B">
        <w:rPr>
          <w:rFonts w:ascii="Times New Roman" w:hAnsi="Times New Roman" w:cs="Times New Roman"/>
          <w:sz w:val="24"/>
          <w:szCs w:val="24"/>
        </w:rPr>
        <w:t xml:space="preserve">difieren en logros educativos distribuciones de edades composición de los hogares </w:t>
      </w:r>
      <w:r w:rsidRPr="0099177B">
        <w:rPr>
          <w:rFonts w:ascii="Times New Roman" w:hAnsi="Times New Roman" w:cs="Times New Roman"/>
          <w:sz w:val="24"/>
          <w:szCs w:val="24"/>
        </w:rPr>
        <w:t>distribución</w:t>
      </w:r>
      <w:r w:rsidRPr="0099177B">
        <w:rPr>
          <w:rFonts w:ascii="Times New Roman" w:hAnsi="Times New Roman" w:cs="Times New Roman"/>
          <w:sz w:val="24"/>
          <w:szCs w:val="24"/>
        </w:rPr>
        <w:t xml:space="preserve"> geográfica específico la distribución urbana-rural</w:t>
      </w:r>
    </w:p>
    <w:p w14:paraId="192F926F" w14:textId="20EE60A2" w:rsidR="00CE4507" w:rsidRPr="0099177B" w:rsidRDefault="00CE4507" w:rsidP="00CE4507">
      <w:pPr>
        <w:spacing w:line="276" w:lineRule="auto"/>
        <w:ind w:firstLine="708"/>
        <w:rPr>
          <w:rFonts w:ascii="Times New Roman" w:hAnsi="Times New Roman" w:cs="Times New Roman"/>
          <w:b/>
          <w:bCs/>
          <w:sz w:val="24"/>
          <w:szCs w:val="24"/>
        </w:rPr>
      </w:pPr>
      <w:r w:rsidRPr="0099177B">
        <w:rPr>
          <w:rFonts w:ascii="Times New Roman" w:hAnsi="Times New Roman" w:cs="Times New Roman"/>
          <w:b/>
          <w:bCs/>
          <w:sz w:val="24"/>
          <w:szCs w:val="24"/>
        </w:rPr>
        <w:t xml:space="preserve">Posibles soluciones </w:t>
      </w:r>
    </w:p>
    <w:p w14:paraId="6D06CD2E" w14:textId="5B823991" w:rsidR="00CE4507" w:rsidRPr="0099177B" w:rsidRDefault="00CE4507" w:rsidP="0099177B">
      <w:pPr>
        <w:pStyle w:val="Prrafodelista"/>
        <w:numPr>
          <w:ilvl w:val="0"/>
          <w:numId w:val="3"/>
        </w:numPr>
        <w:spacing w:line="276" w:lineRule="auto"/>
        <w:rPr>
          <w:rFonts w:ascii="Times New Roman" w:hAnsi="Times New Roman" w:cs="Times New Roman"/>
          <w:sz w:val="24"/>
          <w:szCs w:val="24"/>
        </w:rPr>
      </w:pPr>
      <w:r w:rsidRPr="0099177B">
        <w:rPr>
          <w:rFonts w:ascii="Times New Roman" w:hAnsi="Times New Roman" w:cs="Times New Roman"/>
          <w:sz w:val="24"/>
          <w:szCs w:val="24"/>
        </w:rPr>
        <w:t>Crear y aplicar un p</w:t>
      </w:r>
      <w:r w:rsidRPr="0099177B">
        <w:rPr>
          <w:rFonts w:ascii="Times New Roman" w:hAnsi="Times New Roman" w:cs="Times New Roman"/>
          <w:sz w:val="24"/>
          <w:szCs w:val="24"/>
        </w:rPr>
        <w:t xml:space="preserve">lan de desarrollo que </w:t>
      </w:r>
      <w:r w:rsidRPr="0099177B">
        <w:rPr>
          <w:rFonts w:ascii="Times New Roman" w:hAnsi="Times New Roman" w:cs="Times New Roman"/>
          <w:sz w:val="24"/>
          <w:szCs w:val="24"/>
        </w:rPr>
        <w:t>s</w:t>
      </w:r>
      <w:r w:rsidRPr="0099177B">
        <w:rPr>
          <w:rFonts w:ascii="Times New Roman" w:hAnsi="Times New Roman" w:cs="Times New Roman"/>
          <w:sz w:val="24"/>
          <w:szCs w:val="24"/>
        </w:rPr>
        <w:t xml:space="preserve">e adapten a </w:t>
      </w:r>
      <w:r w:rsidR="0099177B" w:rsidRPr="0099177B">
        <w:rPr>
          <w:rFonts w:ascii="Times New Roman" w:hAnsi="Times New Roman" w:cs="Times New Roman"/>
          <w:sz w:val="24"/>
          <w:szCs w:val="24"/>
        </w:rPr>
        <w:t>sus necesidades</w:t>
      </w:r>
      <w:r w:rsidRPr="0099177B">
        <w:rPr>
          <w:rFonts w:ascii="Times New Roman" w:hAnsi="Times New Roman" w:cs="Times New Roman"/>
          <w:sz w:val="24"/>
          <w:szCs w:val="24"/>
        </w:rPr>
        <w:t xml:space="preserve"> y a mejorar </w:t>
      </w:r>
      <w:r w:rsidR="0099177B" w:rsidRPr="0099177B">
        <w:rPr>
          <w:rFonts w:ascii="Times New Roman" w:hAnsi="Times New Roman" w:cs="Times New Roman"/>
          <w:sz w:val="24"/>
          <w:szCs w:val="24"/>
        </w:rPr>
        <w:t>sus actividades</w:t>
      </w:r>
      <w:r w:rsidRPr="0099177B">
        <w:rPr>
          <w:rFonts w:ascii="Times New Roman" w:hAnsi="Times New Roman" w:cs="Times New Roman"/>
          <w:sz w:val="24"/>
          <w:szCs w:val="24"/>
        </w:rPr>
        <w:t>.</w:t>
      </w:r>
    </w:p>
    <w:p w14:paraId="176F1447" w14:textId="78C8FA75" w:rsidR="00CE4507" w:rsidRPr="0099177B" w:rsidRDefault="00CE4507" w:rsidP="0099177B">
      <w:pPr>
        <w:pStyle w:val="Prrafodelista"/>
        <w:numPr>
          <w:ilvl w:val="0"/>
          <w:numId w:val="3"/>
        </w:numPr>
        <w:spacing w:line="276" w:lineRule="auto"/>
        <w:rPr>
          <w:rFonts w:ascii="Times New Roman" w:hAnsi="Times New Roman" w:cs="Times New Roman"/>
          <w:sz w:val="24"/>
          <w:szCs w:val="24"/>
        </w:rPr>
      </w:pPr>
      <w:r w:rsidRPr="0099177B">
        <w:rPr>
          <w:rFonts w:ascii="Times New Roman" w:hAnsi="Times New Roman" w:cs="Times New Roman"/>
          <w:sz w:val="24"/>
          <w:szCs w:val="24"/>
        </w:rPr>
        <w:lastRenderedPageBreak/>
        <w:t>Mejorar el acceso a una educación form</w:t>
      </w:r>
      <w:r w:rsidRPr="0099177B">
        <w:rPr>
          <w:rFonts w:ascii="Times New Roman" w:hAnsi="Times New Roman" w:cs="Times New Roman"/>
          <w:sz w:val="24"/>
          <w:szCs w:val="24"/>
        </w:rPr>
        <w:t>a</w:t>
      </w:r>
      <w:r w:rsidRPr="0099177B">
        <w:rPr>
          <w:rFonts w:ascii="Times New Roman" w:hAnsi="Times New Roman" w:cs="Times New Roman"/>
          <w:sz w:val="24"/>
          <w:szCs w:val="24"/>
        </w:rPr>
        <w:t>l culturalmente apropiada para todas las persona</w:t>
      </w:r>
      <w:r w:rsidR="00036863" w:rsidRPr="0099177B">
        <w:rPr>
          <w:rFonts w:ascii="Times New Roman" w:hAnsi="Times New Roman" w:cs="Times New Roman"/>
          <w:sz w:val="24"/>
          <w:szCs w:val="24"/>
        </w:rPr>
        <w:t xml:space="preserve"> </w:t>
      </w:r>
      <w:r w:rsidRPr="0099177B">
        <w:rPr>
          <w:rFonts w:ascii="Times New Roman" w:hAnsi="Times New Roman" w:cs="Times New Roman"/>
          <w:sz w:val="24"/>
          <w:szCs w:val="24"/>
        </w:rPr>
        <w:t>s indígenas.</w:t>
      </w:r>
    </w:p>
    <w:p w14:paraId="1034A2D1" w14:textId="33570B31" w:rsidR="00CE4507" w:rsidRPr="0099177B" w:rsidRDefault="00CE4507" w:rsidP="0099177B">
      <w:pPr>
        <w:pStyle w:val="Prrafodelista"/>
        <w:numPr>
          <w:ilvl w:val="0"/>
          <w:numId w:val="3"/>
        </w:numPr>
        <w:spacing w:line="276" w:lineRule="auto"/>
        <w:rPr>
          <w:rFonts w:ascii="Times New Roman" w:hAnsi="Times New Roman" w:cs="Times New Roman"/>
          <w:sz w:val="24"/>
          <w:szCs w:val="24"/>
        </w:rPr>
      </w:pPr>
      <w:r w:rsidRPr="0099177B">
        <w:rPr>
          <w:rFonts w:ascii="Times New Roman" w:hAnsi="Times New Roman" w:cs="Times New Roman"/>
          <w:sz w:val="24"/>
          <w:szCs w:val="24"/>
        </w:rPr>
        <w:t>Reconocer y proteger los derechos de los pueblos indígenas a la tierra y los recursos naturales, que son fundamentales para la práctica de ocupaciones y actividades de subsistencia tradicionales.</w:t>
      </w:r>
    </w:p>
    <w:p w14:paraId="74ED6DBC" w14:textId="28CC69EB" w:rsidR="00683D18" w:rsidRPr="0099177B" w:rsidRDefault="0007375B" w:rsidP="0007375B">
      <w:pPr>
        <w:spacing w:line="276" w:lineRule="auto"/>
        <w:ind w:firstLine="708"/>
        <w:rPr>
          <w:rFonts w:ascii="Times New Roman" w:hAnsi="Times New Roman" w:cs="Times New Roman"/>
          <w:b/>
          <w:bCs/>
          <w:sz w:val="24"/>
          <w:szCs w:val="24"/>
        </w:rPr>
      </w:pPr>
      <w:r w:rsidRPr="0099177B">
        <w:rPr>
          <w:rFonts w:ascii="Times New Roman" w:hAnsi="Times New Roman" w:cs="Times New Roman"/>
          <w:b/>
          <w:bCs/>
          <w:sz w:val="24"/>
          <w:szCs w:val="24"/>
        </w:rPr>
        <w:t xml:space="preserve">Reflexión </w:t>
      </w:r>
    </w:p>
    <w:p w14:paraId="62407EE6" w14:textId="6E41227A" w:rsidR="0007375B" w:rsidRPr="0099177B" w:rsidRDefault="0007375B" w:rsidP="001D0ABF">
      <w:pPr>
        <w:spacing w:line="276" w:lineRule="auto"/>
        <w:ind w:firstLine="708"/>
        <w:rPr>
          <w:rFonts w:ascii="Times New Roman" w:hAnsi="Times New Roman" w:cs="Times New Roman"/>
          <w:sz w:val="24"/>
          <w:szCs w:val="24"/>
        </w:rPr>
      </w:pPr>
      <w:r w:rsidRPr="0099177B">
        <w:rPr>
          <w:rFonts w:ascii="Times New Roman" w:hAnsi="Times New Roman" w:cs="Times New Roman"/>
          <w:sz w:val="24"/>
          <w:szCs w:val="24"/>
        </w:rPr>
        <w:t xml:space="preserve">Como se pudieron ver en las diversas exposiciones en las cuales se nos presentaban dichas problemáticas en donde se les discriminaba a las personas por diversos aspectos. La discriminación es el rechazo social injusto basado en prejuicios y estigmas, principalmente a personas que pertenecen a grupos vulnerables, es decir, su origen étnico o nacional, género, opiniones, condiciones de salud, discapacidades, etc. La discriminación es cuando la persona no puede disfrutar de su libertad, de sus derechos humanos. Considero que nosotras como futuras docentes y formadoras de alumnos debemos hablar y reconocer las diferencias y prejuicios que existen en la sociedad y visibilizar dichas discriminaciones para eliminarlas. </w:t>
      </w:r>
    </w:p>
    <w:sectPr w:rsidR="0007375B" w:rsidRPr="009917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2BC"/>
    <w:multiLevelType w:val="hybridMultilevel"/>
    <w:tmpl w:val="58BA37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3107225F"/>
    <w:multiLevelType w:val="hybridMultilevel"/>
    <w:tmpl w:val="A51A4B0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49132B80"/>
    <w:multiLevelType w:val="hybridMultilevel"/>
    <w:tmpl w:val="3CC6D196"/>
    <w:lvl w:ilvl="0" w:tplc="D5047B8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57120FD7"/>
    <w:multiLevelType w:val="hybridMultilevel"/>
    <w:tmpl w:val="AD3C65F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5AF352C5"/>
    <w:multiLevelType w:val="hybridMultilevel"/>
    <w:tmpl w:val="4BECEBD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73D51271"/>
    <w:multiLevelType w:val="hybridMultilevel"/>
    <w:tmpl w:val="13FAC7EE"/>
    <w:lvl w:ilvl="0" w:tplc="D5047B80">
      <w:start w:val="1"/>
      <w:numFmt w:val="decimal"/>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num w:numId="1" w16cid:durableId="2025935748">
    <w:abstractNumId w:val="1"/>
  </w:num>
  <w:num w:numId="2" w16cid:durableId="323168683">
    <w:abstractNumId w:val="0"/>
  </w:num>
  <w:num w:numId="3" w16cid:durableId="877202664">
    <w:abstractNumId w:val="4"/>
  </w:num>
  <w:num w:numId="4" w16cid:durableId="1600061895">
    <w:abstractNumId w:val="3"/>
  </w:num>
  <w:num w:numId="5" w16cid:durableId="1348488095">
    <w:abstractNumId w:val="2"/>
  </w:num>
  <w:num w:numId="6" w16cid:durableId="7905164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7DC"/>
    <w:rsid w:val="00036863"/>
    <w:rsid w:val="0007375B"/>
    <w:rsid w:val="001D0ABF"/>
    <w:rsid w:val="003C12FE"/>
    <w:rsid w:val="00422D81"/>
    <w:rsid w:val="004A2477"/>
    <w:rsid w:val="004E7B81"/>
    <w:rsid w:val="0058451C"/>
    <w:rsid w:val="005907DC"/>
    <w:rsid w:val="00683D18"/>
    <w:rsid w:val="0099177B"/>
    <w:rsid w:val="00C4082D"/>
    <w:rsid w:val="00CE45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FA786"/>
  <w15:chartTrackingRefBased/>
  <w15:docId w15:val="{4473249C-018B-4688-8758-2824A23CF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0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Pages>
  <Words>1760</Words>
  <Characters>9682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ARANZAZU DE LA ROSA DE SANTIAGO</dc:creator>
  <cp:keywords/>
  <dc:description/>
  <cp:lastModifiedBy>MELANIE ARANZAZU DE LA ROSA DE SANTIAGO</cp:lastModifiedBy>
  <cp:revision>7</cp:revision>
  <dcterms:created xsi:type="dcterms:W3CDTF">2023-09-26T19:24:00Z</dcterms:created>
  <dcterms:modified xsi:type="dcterms:W3CDTF">2023-10-03T23:45:00Z</dcterms:modified>
</cp:coreProperties>
</file>