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12F9" w14:textId="77777777" w:rsidR="00C679A1" w:rsidRPr="006650A0" w:rsidRDefault="00C679A1" w:rsidP="00C679A1">
      <w:pPr>
        <w:jc w:val="center"/>
        <w:rPr>
          <w:rFonts w:ascii="Times New Roman" w:hAnsi="Times New Roman" w:cs="Times New Roman"/>
          <w:b/>
          <w:bCs/>
          <w:sz w:val="28"/>
          <w:szCs w:val="28"/>
        </w:rPr>
      </w:pPr>
      <w:r w:rsidRPr="006650A0">
        <w:rPr>
          <w:rFonts w:ascii="Times New Roman" w:hAnsi="Times New Roman" w:cs="Times New Roman"/>
          <w:b/>
          <w:bCs/>
          <w:sz w:val="28"/>
          <w:szCs w:val="28"/>
        </w:rPr>
        <w:t>Escuela Normal De Educación Preescolar Del Estado De Coahuila</w:t>
      </w:r>
    </w:p>
    <w:p w14:paraId="2CE8C4EE" w14:textId="77777777" w:rsidR="00C679A1" w:rsidRDefault="00C679A1" w:rsidP="00C679A1">
      <w:pPr>
        <w:jc w:val="center"/>
        <w:rPr>
          <w:rFonts w:ascii="Times New Roman" w:hAnsi="Times New Roman" w:cs="Times New Roman"/>
          <w:i/>
          <w:iCs/>
          <w:sz w:val="24"/>
          <w:szCs w:val="24"/>
        </w:rPr>
      </w:pPr>
      <w:r w:rsidRPr="005A4EE1">
        <w:rPr>
          <w:rFonts w:ascii="Times New Roman" w:hAnsi="Times New Roman" w:cs="Times New Roman"/>
          <w:noProof/>
          <w:sz w:val="24"/>
          <w:szCs w:val="24"/>
        </w:rPr>
        <w:drawing>
          <wp:anchor distT="0" distB="0" distL="114300" distR="114300" simplePos="0" relativeHeight="251659264" behindDoc="1" locked="0" layoutInCell="1" allowOverlap="1" wp14:anchorId="65FF4BA9" wp14:editId="0E06789A">
            <wp:simplePos x="0" y="0"/>
            <wp:positionH relativeFrom="column">
              <wp:posOffset>1884680</wp:posOffset>
            </wp:positionH>
            <wp:positionV relativeFrom="paragraph">
              <wp:posOffset>238760</wp:posOffset>
            </wp:positionV>
            <wp:extent cx="1857375" cy="1381125"/>
            <wp:effectExtent l="0" t="0" r="9525" b="9525"/>
            <wp:wrapNone/>
            <wp:docPr id="504482077" name="Imagen 504482077"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anchor>
        </w:drawing>
      </w:r>
      <w:r w:rsidRPr="006650A0">
        <w:rPr>
          <w:rFonts w:ascii="Times New Roman" w:hAnsi="Times New Roman" w:cs="Times New Roman"/>
          <w:i/>
          <w:iCs/>
          <w:sz w:val="24"/>
          <w:szCs w:val="24"/>
        </w:rPr>
        <w:t>Ciclo escolar 202</w:t>
      </w:r>
      <w:r>
        <w:rPr>
          <w:rFonts w:ascii="Times New Roman" w:hAnsi="Times New Roman" w:cs="Times New Roman"/>
          <w:i/>
          <w:iCs/>
          <w:sz w:val="24"/>
          <w:szCs w:val="24"/>
        </w:rPr>
        <w:t>3</w:t>
      </w:r>
      <w:r w:rsidRPr="006650A0">
        <w:rPr>
          <w:rFonts w:ascii="Times New Roman" w:hAnsi="Times New Roman" w:cs="Times New Roman"/>
          <w:i/>
          <w:iCs/>
          <w:sz w:val="24"/>
          <w:szCs w:val="24"/>
        </w:rPr>
        <w:t>-202</w:t>
      </w:r>
      <w:r>
        <w:rPr>
          <w:rFonts w:ascii="Times New Roman" w:hAnsi="Times New Roman" w:cs="Times New Roman"/>
          <w:i/>
          <w:iCs/>
          <w:sz w:val="24"/>
          <w:szCs w:val="24"/>
        </w:rPr>
        <w:t>4</w:t>
      </w:r>
    </w:p>
    <w:p w14:paraId="78D7BC91" w14:textId="77777777" w:rsidR="00C679A1" w:rsidRDefault="00C679A1" w:rsidP="00C679A1">
      <w:pPr>
        <w:jc w:val="center"/>
        <w:rPr>
          <w:rFonts w:ascii="Times New Roman" w:hAnsi="Times New Roman" w:cs="Times New Roman"/>
          <w:i/>
          <w:iCs/>
          <w:sz w:val="24"/>
          <w:szCs w:val="24"/>
        </w:rPr>
      </w:pPr>
    </w:p>
    <w:p w14:paraId="076A0C47" w14:textId="77777777" w:rsidR="00C679A1" w:rsidRDefault="00C679A1" w:rsidP="00C679A1">
      <w:pPr>
        <w:jc w:val="center"/>
        <w:rPr>
          <w:rFonts w:ascii="Times New Roman" w:hAnsi="Times New Roman" w:cs="Times New Roman"/>
          <w:i/>
          <w:iCs/>
          <w:sz w:val="24"/>
          <w:szCs w:val="24"/>
        </w:rPr>
      </w:pPr>
    </w:p>
    <w:p w14:paraId="0A65AE2D" w14:textId="77777777" w:rsidR="00C679A1" w:rsidRDefault="00C679A1" w:rsidP="00C679A1">
      <w:pPr>
        <w:jc w:val="center"/>
        <w:rPr>
          <w:rFonts w:ascii="Times New Roman" w:hAnsi="Times New Roman" w:cs="Times New Roman"/>
          <w:i/>
          <w:iCs/>
          <w:sz w:val="24"/>
          <w:szCs w:val="24"/>
        </w:rPr>
      </w:pPr>
    </w:p>
    <w:p w14:paraId="79D7B887" w14:textId="77777777" w:rsidR="00C679A1" w:rsidRDefault="00C679A1" w:rsidP="00C679A1">
      <w:pPr>
        <w:rPr>
          <w:rFonts w:ascii="Times New Roman" w:hAnsi="Times New Roman" w:cs="Times New Roman"/>
          <w:i/>
          <w:iCs/>
          <w:sz w:val="24"/>
          <w:szCs w:val="24"/>
        </w:rPr>
      </w:pPr>
    </w:p>
    <w:p w14:paraId="63CF1E7C" w14:textId="77777777" w:rsidR="00C679A1" w:rsidRDefault="00C679A1" w:rsidP="00C679A1">
      <w:pPr>
        <w:rPr>
          <w:rFonts w:ascii="Times New Roman" w:hAnsi="Times New Roman" w:cs="Times New Roman"/>
          <w:i/>
          <w:iCs/>
          <w:sz w:val="24"/>
          <w:szCs w:val="24"/>
        </w:rPr>
      </w:pPr>
    </w:p>
    <w:p w14:paraId="1BD1563D" w14:textId="77777777" w:rsidR="00C679A1" w:rsidRPr="00BA7B9B" w:rsidRDefault="00C679A1" w:rsidP="00C679A1">
      <w:pPr>
        <w:jc w:val="center"/>
        <w:rPr>
          <w:rFonts w:ascii="Times New Roman" w:hAnsi="Times New Roman" w:cs="Times New Roman"/>
          <w:b/>
          <w:bCs/>
          <w:i/>
          <w:iCs/>
          <w:sz w:val="24"/>
          <w:szCs w:val="24"/>
        </w:rPr>
      </w:pPr>
      <w:r>
        <w:rPr>
          <w:rFonts w:ascii="Times New Roman" w:hAnsi="Times New Roman" w:cs="Times New Roman"/>
          <w:b/>
          <w:bCs/>
          <w:sz w:val="24"/>
          <w:szCs w:val="24"/>
        </w:rPr>
        <w:t xml:space="preserve">OPTATIVA: </w:t>
      </w:r>
      <w:r w:rsidRPr="00BA7B9B">
        <w:rPr>
          <w:rFonts w:ascii="Times New Roman" w:hAnsi="Times New Roman" w:cs="Times New Roman"/>
          <w:b/>
          <w:bCs/>
          <w:i/>
          <w:iCs/>
          <w:sz w:val="24"/>
          <w:szCs w:val="24"/>
        </w:rPr>
        <w:t>PRODUCCIÓN DE TEXTOS NARRATIVOS Y ACADÉMICOS.</w:t>
      </w:r>
    </w:p>
    <w:p w14:paraId="48E617CF" w14:textId="77777777" w:rsidR="00C679A1" w:rsidRPr="00BA7B9B" w:rsidRDefault="00C679A1" w:rsidP="00C679A1">
      <w:pPr>
        <w:jc w:val="center"/>
        <w:rPr>
          <w:rFonts w:ascii="Times New Roman" w:hAnsi="Times New Roman" w:cs="Times New Roman"/>
          <w:b/>
          <w:bCs/>
          <w:sz w:val="24"/>
          <w:szCs w:val="24"/>
        </w:rPr>
      </w:pPr>
    </w:p>
    <w:p w14:paraId="3E2C3C23" w14:textId="77777777" w:rsidR="00C679A1" w:rsidRDefault="00C679A1" w:rsidP="00C679A1">
      <w:pPr>
        <w:jc w:val="center"/>
        <w:rPr>
          <w:rFonts w:ascii="Times New Roman" w:hAnsi="Times New Roman" w:cs="Times New Roman"/>
          <w:sz w:val="24"/>
          <w:szCs w:val="24"/>
        </w:rPr>
      </w:pPr>
      <w:r w:rsidRPr="006650A0">
        <w:rPr>
          <w:rFonts w:ascii="Times New Roman" w:hAnsi="Times New Roman" w:cs="Times New Roman"/>
          <w:b/>
          <w:bCs/>
          <w:sz w:val="24"/>
          <w:szCs w:val="24"/>
        </w:rPr>
        <w:t xml:space="preserve">UNIDAD </w:t>
      </w:r>
      <w:r>
        <w:rPr>
          <w:rFonts w:ascii="Times New Roman" w:hAnsi="Times New Roman" w:cs="Times New Roman"/>
          <w:b/>
          <w:bCs/>
          <w:sz w:val="24"/>
          <w:szCs w:val="24"/>
        </w:rPr>
        <w:t xml:space="preserve">I: </w:t>
      </w:r>
      <w:r w:rsidRPr="00BA7B9B">
        <w:rPr>
          <w:rFonts w:ascii="Times New Roman" w:hAnsi="Times New Roman" w:cs="Times New Roman"/>
          <w:b/>
          <w:bCs/>
          <w:sz w:val="24"/>
          <w:szCs w:val="24"/>
        </w:rPr>
        <w:t>Géneros y tipos de textos narrativos y académico - científicos</w:t>
      </w:r>
    </w:p>
    <w:p w14:paraId="420BDFAF" w14:textId="77777777" w:rsidR="00C679A1" w:rsidRDefault="00C679A1" w:rsidP="00C679A1">
      <w:pPr>
        <w:jc w:val="center"/>
        <w:rPr>
          <w:rFonts w:ascii="Times New Roman" w:hAnsi="Times New Roman" w:cs="Times New Roman"/>
          <w:sz w:val="24"/>
          <w:szCs w:val="24"/>
        </w:rPr>
      </w:pPr>
    </w:p>
    <w:p w14:paraId="5C9115AA" w14:textId="77777777" w:rsidR="00C679A1" w:rsidRDefault="00C679A1" w:rsidP="00C679A1">
      <w:pPr>
        <w:jc w:val="center"/>
        <w:rPr>
          <w:rFonts w:ascii="Times New Roman" w:hAnsi="Times New Roman" w:cs="Times New Roman"/>
          <w:b/>
          <w:bCs/>
          <w:sz w:val="24"/>
          <w:szCs w:val="24"/>
        </w:rPr>
      </w:pPr>
      <w:r>
        <w:rPr>
          <w:rFonts w:ascii="Times New Roman" w:hAnsi="Times New Roman" w:cs="Times New Roman"/>
          <w:b/>
          <w:bCs/>
          <w:sz w:val="24"/>
          <w:szCs w:val="24"/>
        </w:rPr>
        <w:t>COMPETENCIAS DEL PERFIL DE EGRESO:</w:t>
      </w:r>
    </w:p>
    <w:p w14:paraId="44F8F379" w14:textId="77777777" w:rsidR="00C679A1" w:rsidRPr="00BA7B9B" w:rsidRDefault="00C679A1" w:rsidP="00C679A1">
      <w:pPr>
        <w:pStyle w:val="Prrafodelista"/>
        <w:numPr>
          <w:ilvl w:val="0"/>
          <w:numId w:val="1"/>
        </w:numPr>
        <w:rPr>
          <w:rFonts w:ascii="Times New Roman" w:hAnsi="Times New Roman" w:cs="Times New Roman"/>
          <w:sz w:val="20"/>
          <w:szCs w:val="20"/>
        </w:rPr>
      </w:pPr>
      <w:r w:rsidRPr="00BA7B9B">
        <w:rPr>
          <w:rFonts w:ascii="Times New Roman" w:hAnsi="Times New Roman" w:cs="Times New Roman"/>
          <w:sz w:val="20"/>
          <w:szCs w:val="20"/>
        </w:rPr>
        <w:t xml:space="preserve">Integra recursos de la investigación educativa para enriquecer su práctica profesional, expresando su interés por el conocimiento, la ciencia y la mejora de la educación. </w:t>
      </w:r>
    </w:p>
    <w:p w14:paraId="1DA14532" w14:textId="77777777" w:rsidR="00C679A1" w:rsidRPr="00BA7B9B" w:rsidRDefault="00C679A1" w:rsidP="00C679A1">
      <w:pPr>
        <w:ind w:left="360"/>
        <w:rPr>
          <w:rFonts w:ascii="Times New Roman" w:hAnsi="Times New Roman" w:cs="Times New Roman"/>
          <w:kern w:val="0"/>
          <w:sz w:val="20"/>
          <w:szCs w:val="20"/>
          <w14:ligatures w14:val="none"/>
        </w:rPr>
      </w:pPr>
    </w:p>
    <w:p w14:paraId="4EE859A4" w14:textId="77777777" w:rsidR="00C679A1" w:rsidRPr="00BA7B9B" w:rsidRDefault="00C679A1" w:rsidP="00C679A1">
      <w:pPr>
        <w:pStyle w:val="Prrafodelista"/>
        <w:numPr>
          <w:ilvl w:val="0"/>
          <w:numId w:val="1"/>
        </w:numPr>
        <w:rPr>
          <w:rFonts w:ascii="Times New Roman" w:hAnsi="Times New Roman" w:cs="Times New Roman"/>
          <w:sz w:val="20"/>
          <w:szCs w:val="20"/>
        </w:rPr>
      </w:pPr>
      <w:r w:rsidRPr="00BA7B9B">
        <w:rPr>
          <w:rFonts w:ascii="Times New Roman" w:hAnsi="Times New Roman" w:cs="Times New Roman"/>
          <w:sz w:val="20"/>
          <w:szCs w:val="20"/>
        </w:rPr>
        <w:t>Actúa de manera ética ante la diversidad de situaciones que se presentan en la práctica profesional.</w:t>
      </w:r>
    </w:p>
    <w:p w14:paraId="42C3D78C" w14:textId="77777777" w:rsidR="00C679A1" w:rsidRPr="00B1470C" w:rsidRDefault="00C679A1" w:rsidP="00C679A1">
      <w:pPr>
        <w:ind w:left="360"/>
        <w:rPr>
          <w:rFonts w:ascii="Times New Roman" w:hAnsi="Times New Roman" w:cs="Times New Roman"/>
          <w:sz w:val="20"/>
          <w:szCs w:val="20"/>
        </w:rPr>
      </w:pPr>
    </w:p>
    <w:p w14:paraId="6E30F012" w14:textId="77777777" w:rsidR="00C679A1" w:rsidRPr="00BA7B9B" w:rsidRDefault="00C679A1" w:rsidP="00C679A1">
      <w:pPr>
        <w:jc w:val="center"/>
        <w:rPr>
          <w:rFonts w:ascii="Times New Roman" w:hAnsi="Times New Roman" w:cs="Times New Roman"/>
          <w:b/>
          <w:bCs/>
        </w:rPr>
      </w:pPr>
      <w:r w:rsidRPr="0039225E">
        <w:rPr>
          <w:rFonts w:ascii="Times New Roman" w:hAnsi="Times New Roman" w:cs="Times New Roman"/>
          <w:b/>
          <w:bCs/>
          <w:sz w:val="24"/>
          <w:szCs w:val="24"/>
        </w:rPr>
        <w:t xml:space="preserve">Docente: </w:t>
      </w:r>
      <w:hyperlink r:id="rId6" w:history="1">
        <w:r w:rsidRPr="00BA7B9B">
          <w:rPr>
            <w:rStyle w:val="Hipervnculo"/>
            <w:rFonts w:ascii="Times New Roman" w:hAnsi="Times New Roman" w:cs="Times New Roman"/>
            <w:color w:val="000000" w:themeColor="text1"/>
          </w:rPr>
          <w:t>Narda Mónica Fernández García</w:t>
        </w:r>
      </w:hyperlink>
    </w:p>
    <w:p w14:paraId="6676D70D" w14:textId="77777777" w:rsidR="00C679A1" w:rsidRDefault="00C679A1" w:rsidP="00C679A1">
      <w:pPr>
        <w:jc w:val="center"/>
        <w:rPr>
          <w:rFonts w:ascii="Times New Roman" w:hAnsi="Times New Roman" w:cs="Times New Roman"/>
          <w:b/>
          <w:bCs/>
          <w:sz w:val="24"/>
          <w:szCs w:val="24"/>
        </w:rPr>
      </w:pPr>
      <w:r w:rsidRPr="0039225E">
        <w:rPr>
          <w:rFonts w:ascii="Times New Roman" w:hAnsi="Times New Roman" w:cs="Times New Roman"/>
          <w:b/>
          <w:bCs/>
          <w:sz w:val="24"/>
          <w:szCs w:val="24"/>
        </w:rPr>
        <w:t xml:space="preserve">Presentado por: </w:t>
      </w:r>
    </w:p>
    <w:p w14:paraId="7824F8F1" w14:textId="77777777" w:rsidR="00C679A1" w:rsidRDefault="00C679A1" w:rsidP="00C679A1">
      <w:pPr>
        <w:jc w:val="center"/>
        <w:rPr>
          <w:rFonts w:ascii="Times New Roman" w:hAnsi="Times New Roman" w:cs="Times New Roman"/>
          <w:sz w:val="24"/>
          <w:szCs w:val="24"/>
        </w:rPr>
      </w:pPr>
      <w:r w:rsidRPr="005A4EE1">
        <w:rPr>
          <w:rFonts w:ascii="Times New Roman" w:hAnsi="Times New Roman" w:cs="Times New Roman"/>
          <w:sz w:val="24"/>
          <w:szCs w:val="24"/>
        </w:rPr>
        <w:t>Rania Romina Realpozo Haro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NL: 24</w:t>
      </w:r>
    </w:p>
    <w:p w14:paraId="3D6F32FB" w14:textId="77777777" w:rsidR="00C679A1" w:rsidRDefault="00C679A1" w:rsidP="00C679A1">
      <w:pPr>
        <w:jc w:val="center"/>
        <w:rPr>
          <w:rFonts w:ascii="Times New Roman" w:hAnsi="Times New Roman" w:cs="Times New Roman"/>
          <w:sz w:val="24"/>
          <w:szCs w:val="24"/>
        </w:rPr>
      </w:pPr>
    </w:p>
    <w:p w14:paraId="6E03A3B8" w14:textId="77777777" w:rsidR="00C679A1" w:rsidRDefault="00C679A1" w:rsidP="00C679A1">
      <w:pPr>
        <w:jc w:val="center"/>
        <w:rPr>
          <w:rFonts w:ascii="Times New Roman" w:hAnsi="Times New Roman" w:cs="Times New Roman"/>
          <w:sz w:val="24"/>
          <w:szCs w:val="24"/>
        </w:rPr>
      </w:pPr>
    </w:p>
    <w:p w14:paraId="1CACB033" w14:textId="77777777" w:rsidR="00C679A1" w:rsidRDefault="00C679A1" w:rsidP="00C679A1">
      <w:pPr>
        <w:jc w:val="center"/>
        <w:rPr>
          <w:rFonts w:ascii="Times New Roman" w:hAnsi="Times New Roman" w:cs="Times New Roman"/>
          <w:sz w:val="24"/>
          <w:szCs w:val="24"/>
        </w:rPr>
      </w:pPr>
    </w:p>
    <w:p w14:paraId="27F04CCD" w14:textId="77777777" w:rsidR="00C679A1" w:rsidRDefault="00C679A1" w:rsidP="00C679A1">
      <w:pPr>
        <w:jc w:val="center"/>
        <w:rPr>
          <w:rFonts w:ascii="Times New Roman" w:hAnsi="Times New Roman" w:cs="Times New Roman"/>
          <w:b/>
          <w:bCs/>
          <w:sz w:val="24"/>
          <w:szCs w:val="24"/>
        </w:rPr>
      </w:pPr>
      <w:r>
        <w:rPr>
          <w:rFonts w:ascii="Times New Roman" w:hAnsi="Times New Roman" w:cs="Times New Roman"/>
          <w:b/>
          <w:bCs/>
          <w:sz w:val="24"/>
          <w:szCs w:val="24"/>
        </w:rPr>
        <w:t>Grado</w:t>
      </w:r>
      <w:r w:rsidRPr="007B3254">
        <w:rPr>
          <w:rFonts w:ascii="Times New Roman" w:hAnsi="Times New Roman" w:cs="Times New Roman"/>
          <w:b/>
          <w:bCs/>
          <w:sz w:val="24"/>
          <w:szCs w:val="24"/>
        </w:rPr>
        <w:t xml:space="preserve"> y </w:t>
      </w:r>
      <w:r>
        <w:rPr>
          <w:rFonts w:ascii="Times New Roman" w:hAnsi="Times New Roman" w:cs="Times New Roman"/>
          <w:b/>
          <w:bCs/>
          <w:sz w:val="24"/>
          <w:szCs w:val="24"/>
        </w:rPr>
        <w:t>Sección</w:t>
      </w:r>
      <w:r w:rsidRPr="007B3254">
        <w:rPr>
          <w:rFonts w:ascii="Times New Roman" w:hAnsi="Times New Roman" w:cs="Times New Roman"/>
          <w:b/>
          <w:bCs/>
          <w:sz w:val="24"/>
          <w:szCs w:val="24"/>
        </w:rPr>
        <w:t xml:space="preserve">: </w:t>
      </w:r>
      <w:r>
        <w:rPr>
          <w:rFonts w:ascii="Times New Roman" w:hAnsi="Times New Roman" w:cs="Times New Roman"/>
          <w:b/>
          <w:bCs/>
          <w:sz w:val="24"/>
          <w:szCs w:val="24"/>
        </w:rPr>
        <w:t>3</w:t>
      </w:r>
      <w:r w:rsidRPr="007B3254">
        <w:rPr>
          <w:rFonts w:ascii="Times New Roman" w:hAnsi="Times New Roman" w:cs="Times New Roman"/>
          <w:b/>
          <w:bCs/>
          <w:sz w:val="24"/>
          <w:szCs w:val="24"/>
        </w:rPr>
        <w:t xml:space="preserve">° </w:t>
      </w:r>
      <w:r>
        <w:rPr>
          <w:rFonts w:ascii="Times New Roman" w:hAnsi="Times New Roman" w:cs="Times New Roman"/>
          <w:b/>
          <w:bCs/>
          <w:sz w:val="24"/>
          <w:szCs w:val="24"/>
        </w:rPr>
        <w:t>B</w:t>
      </w:r>
    </w:p>
    <w:p w14:paraId="5F09900A" w14:textId="77777777" w:rsidR="00C679A1" w:rsidRDefault="00C679A1" w:rsidP="00C679A1">
      <w:pPr>
        <w:jc w:val="center"/>
        <w:rPr>
          <w:rFonts w:ascii="Times New Roman" w:hAnsi="Times New Roman" w:cs="Times New Roman"/>
          <w:b/>
          <w:bCs/>
          <w:sz w:val="24"/>
          <w:szCs w:val="24"/>
        </w:rPr>
      </w:pPr>
    </w:p>
    <w:p w14:paraId="328208E9" w14:textId="77777777" w:rsidR="00C679A1" w:rsidRDefault="00C679A1" w:rsidP="00C679A1">
      <w:pPr>
        <w:jc w:val="center"/>
        <w:rPr>
          <w:rFonts w:ascii="Times New Roman" w:hAnsi="Times New Roman" w:cs="Times New Roman"/>
          <w:b/>
          <w:bCs/>
          <w:sz w:val="24"/>
          <w:szCs w:val="24"/>
        </w:rPr>
      </w:pPr>
    </w:p>
    <w:p w14:paraId="2ED4ADC9" w14:textId="77777777" w:rsidR="00C679A1" w:rsidRDefault="00C679A1" w:rsidP="00C679A1">
      <w:pPr>
        <w:jc w:val="center"/>
        <w:rPr>
          <w:rFonts w:ascii="Times New Roman" w:hAnsi="Times New Roman" w:cs="Times New Roman"/>
          <w:b/>
          <w:bCs/>
          <w:sz w:val="24"/>
          <w:szCs w:val="24"/>
        </w:rPr>
      </w:pPr>
    </w:p>
    <w:p w14:paraId="0BA0A830" w14:textId="77777777" w:rsidR="00C679A1" w:rsidRDefault="00C679A1" w:rsidP="00C679A1">
      <w:pPr>
        <w:jc w:val="center"/>
        <w:rPr>
          <w:rFonts w:ascii="Times New Roman" w:hAnsi="Times New Roman" w:cs="Times New Roman"/>
          <w:b/>
          <w:bCs/>
          <w:sz w:val="24"/>
          <w:szCs w:val="24"/>
        </w:rPr>
      </w:pPr>
    </w:p>
    <w:p w14:paraId="79281838" w14:textId="7D3E4D7E" w:rsidR="003B2FFD" w:rsidRPr="003B2FFD" w:rsidRDefault="003B2FFD" w:rsidP="003B2FFD">
      <w:pPr>
        <w:spacing w:after="480" w:line="48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lastRenderedPageBreak/>
        <w:t>La importancia de la educación socioemocional en el preescolar</w:t>
      </w:r>
    </w:p>
    <w:p w14:paraId="7B7332E8" w14:textId="59464DEB" w:rsidR="00C679A1" w:rsidRDefault="00C679A1" w:rsidP="00DA75B4">
      <w:pPr>
        <w:spacing w:after="480" w:line="480" w:lineRule="auto"/>
        <w:ind w:firstLine="720"/>
        <w:rPr>
          <w:rFonts w:ascii="Times New Roman" w:hAnsi="Times New Roman" w:cs="Times New Roman"/>
          <w:b/>
          <w:bCs/>
          <w:sz w:val="24"/>
          <w:szCs w:val="24"/>
        </w:rPr>
      </w:pPr>
      <w:r>
        <w:rPr>
          <w:rFonts w:ascii="Times New Roman" w:hAnsi="Times New Roman" w:cs="Times New Roman"/>
          <w:b/>
          <w:bCs/>
          <w:sz w:val="24"/>
          <w:szCs w:val="24"/>
        </w:rPr>
        <w:t xml:space="preserve">Introducción </w:t>
      </w:r>
    </w:p>
    <w:p w14:paraId="6D609A6E" w14:textId="77777777" w:rsidR="00B11EB2" w:rsidRDefault="00B11EB2" w:rsidP="00B11E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presente trabajo se puede observar una resumida redacción sobre la relevancia que posee la educación socioemocional desde el nivel de preescolar, tomando en cuenta el plan y programa de estudios, aprendizajes claves 2017, el cual es con el que la enseñanza actual en México. </w:t>
      </w:r>
    </w:p>
    <w:p w14:paraId="2E115391" w14:textId="77777777" w:rsidR="00B11EB2" w:rsidRDefault="00B11EB2" w:rsidP="00B11E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La educación socioemocional es una de las áreas de desarrollo personal y social en el perfil de la educación preescolar. La finalidad de esta materia en este nivel educativo, y tomando en cuenta lo que aprendizajes clave menciona, es un proceso, mediante el cual los niños trabajan e integran a su vida diversidad de cosas, como valores, actitudes y habilidades, las cuales “permiten comprender y manejar sus emociones, construir una identidad personal, mostrar atención y cuidado hacia los demás, colaborar, establecer relaciones positivas, tomar decisiones responsables y aprender a manejar situaciones retadoras, de manera constructiva y ética.” (Secretaría de Educación Pública [SEP], 2017)</w:t>
      </w:r>
    </w:p>
    <w:p w14:paraId="69BFA0D7" w14:textId="77777777" w:rsidR="00B11EB2" w:rsidRDefault="00B11EB2" w:rsidP="00B11E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Durante el desarrollo del trabajo se muestra un poco más a detalle sobre lo que implica esta materia, elementos perteneciente a la misma, puntos de vista que parten desde la práctica mientras son sustentados por documentos oficiales y en las conclusiones una clara idea y recomendación de porque se debe tomar la importancia que merece en la educación y en la vida personal.</w:t>
      </w:r>
    </w:p>
    <w:p w14:paraId="2D5A5B86" w14:textId="601277DE" w:rsidR="00C679A1" w:rsidRPr="001A2BA4" w:rsidRDefault="00C679A1" w:rsidP="001A2BA4">
      <w:pPr>
        <w:spacing w:after="480" w:line="480" w:lineRule="auto"/>
        <w:ind w:firstLine="720"/>
        <w:rPr>
          <w:rFonts w:ascii="Times New Roman" w:hAnsi="Times New Roman" w:cs="Times New Roman"/>
          <w:sz w:val="24"/>
          <w:szCs w:val="24"/>
        </w:rPr>
      </w:pPr>
      <w:r>
        <w:rPr>
          <w:rFonts w:ascii="Times New Roman" w:hAnsi="Times New Roman" w:cs="Times New Roman"/>
          <w:b/>
          <w:bCs/>
          <w:sz w:val="24"/>
          <w:szCs w:val="24"/>
        </w:rPr>
        <w:lastRenderedPageBreak/>
        <w:t xml:space="preserve">Desarrollo </w:t>
      </w:r>
    </w:p>
    <w:p w14:paraId="05CC857D" w14:textId="77777777" w:rsidR="00B11EB2" w:rsidRDefault="00B11EB2" w:rsidP="00B11E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tiene la creencia que al hablar de esta clase de educación únicamente se puede visibilizar por medio de la exploración de emociones, sin embargo, posee una direccionalidad más amplia. Las emociones, considerando lo que López Jiménez (2021) menciona, son de carácter interno y que se pueden presenciar por medio de pensamientos, sensaciones, reacciones y conductas; su principal objetivo son la comunicación con los demás y pueden clasificarse como positivas, las cuales generan placer o felicidad; y las negativas, que son acompañadas de sensaciones desagradables. Lo anterior permite que analicemos la magnitud que lo que estas conllevan y que no son un simple tema para abordar en una mañana laboral como situación didáctica. </w:t>
      </w:r>
    </w:p>
    <w:p w14:paraId="1229B9F8" w14:textId="77777777" w:rsidR="00B11EB2" w:rsidRDefault="00B11EB2" w:rsidP="00B11E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La educación socioemocional va más allá de tener y comprender emociones y/o sentimientos. Establece que mediante esta, los seres humanos podemos desarrollar habilidades cognitivas e incluso físico-motrices, con las cuales, los individuos son capaces de formar su propio carácter, personalidad y capacidades, con el objetivo de generar ciudadanos partícipes de su comunidad.</w:t>
      </w:r>
    </w:p>
    <w:p w14:paraId="65D0235A" w14:textId="77777777" w:rsidR="00B11EB2" w:rsidRDefault="00B11EB2" w:rsidP="00B11EB2">
      <w:pPr>
        <w:spacing w:after="480" w:line="480" w:lineRule="auto"/>
        <w:ind w:firstLine="720"/>
        <w:rPr>
          <w:rFonts w:ascii="Times New Roman" w:hAnsi="Times New Roman" w:cs="Times New Roman"/>
        </w:rPr>
      </w:pPr>
      <w:r>
        <w:rPr>
          <w:rFonts w:ascii="Times New Roman" w:hAnsi="Times New Roman" w:cs="Times New Roman"/>
          <w:sz w:val="24"/>
          <w:szCs w:val="24"/>
        </w:rPr>
        <w:t>Un concepto clave en este material es el del autoconocimiento, el cual, Cristina Mata (</w:t>
      </w:r>
      <w:r>
        <w:rPr>
          <w:rFonts w:ascii="Times New Roman" w:hAnsi="Times New Roman" w:cs="Times New Roman"/>
        </w:rPr>
        <w:t>2022) explica:</w:t>
      </w:r>
    </w:p>
    <w:p w14:paraId="7CE91FBD" w14:textId="77777777" w:rsidR="00B11EB2" w:rsidRDefault="00B11EB2" w:rsidP="00B11EB2">
      <w:pPr>
        <w:spacing w:after="480" w:line="480" w:lineRule="auto"/>
        <w:ind w:left="720"/>
        <w:rPr>
          <w:rFonts w:ascii="Times New Roman" w:hAnsi="Times New Roman" w:cs="Times New Roman"/>
        </w:rPr>
      </w:pPr>
      <w:r>
        <w:rPr>
          <w:rFonts w:ascii="Times New Roman" w:hAnsi="Times New Roman" w:cs="Times New Roman"/>
        </w:rPr>
        <w:t xml:space="preserve">Permite al ser humano ir desarrollando su identidad y, posteriormente, su sentido de pertenencia; resaltando que las personas somos seres sociales por naturaleza, por lo que es necesario establecer vínculos afectivos con los demás y favorecer habilidades individuales, </w:t>
      </w:r>
      <w:r>
        <w:rPr>
          <w:rFonts w:ascii="Times New Roman" w:hAnsi="Times New Roman" w:cs="Times New Roman"/>
        </w:rPr>
        <w:lastRenderedPageBreak/>
        <w:t xml:space="preserve">como la autoestima o la autorregulación, que identificamos al saber que somos útiles e importantes para la sociedad. </w:t>
      </w:r>
      <w:r>
        <w:rPr>
          <w:rFonts w:ascii="Times New Roman" w:hAnsi="Times New Roman" w:cs="Times New Roman"/>
          <w:i/>
          <w:iCs/>
        </w:rPr>
        <w:t>(Favorecer el autoconocimiento a través del aprendizaje con otros en educación preescolar)</w:t>
      </w:r>
    </w:p>
    <w:p w14:paraId="16739305" w14:textId="77777777" w:rsidR="00B11EB2" w:rsidRDefault="00B11EB2" w:rsidP="00B11E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Sin percatarnos correctamente, lo socioemocional en la educación se encuentra más presente de lo que parece, puesto que, el curriculum de esta abarca desde el reconocimiento tanto personal como de objetos hasta cuestiones más complejas como lo es la autorregulación de sus propias emociones. “La educación emocional es una innovación educativa que se justifica en las necesidades sociales” (Bisquerra, R. 2003, p.8). El autor deja plasmado que, la implementación de dicha materia en la educación se considera algo nuevo, y que, de manera muy acertada, beneficia la vida en comunidad.</w:t>
      </w:r>
    </w:p>
    <w:p w14:paraId="6ADBD5F2" w14:textId="77777777" w:rsidR="00B11EB2" w:rsidRDefault="00B11EB2" w:rsidP="00B11E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Por medio de ella, se pretende favorecer el desarrollo del potencial humano, es decir, que contribuyan a la mejor convivencia, al fortalecimiento del aprecio y respeto a la diversidad en la comunidad, la dignidad propia, la integridad en la familia, el reconocimiento se interesen en general con otros miembros pertenecientes a la sociedad, igualdad y fraternidad de derechos, la distinción derivada por la raza, religión, sexo, etc. </w:t>
      </w:r>
    </w:p>
    <w:p w14:paraId="0EAB886C" w14:textId="77777777" w:rsidR="00B11EB2" w:rsidRDefault="00B11EB2" w:rsidP="00B11E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También, se puede considerar una rama de investigación en la neurociencia y conductual, puesto que en sus hallazgos, y tomando lo que aprendizajes claves menciona al respecto, “han permitido comprobar la influencia de las emociones en el comportamiento y la cognición del ser humano, particularmente en el aprendizaje” (2017). Por ello, la necesidad de brindar el tiempo requerido al aprendizaje y reflexión, con el fin de permitir a los estudiantes reconocer su identidad, la forma de autorregularse, mostrarse respetuoso </w:t>
      </w:r>
      <w:r>
        <w:rPr>
          <w:rFonts w:ascii="Times New Roman" w:hAnsi="Times New Roman" w:cs="Times New Roman"/>
          <w:sz w:val="24"/>
          <w:szCs w:val="24"/>
        </w:rPr>
        <w:lastRenderedPageBreak/>
        <w:t>ante otros, dado que de esta manera, se pretende que a futuro, valoren la democracia, paz social y los derechos humanos que poseen.</w:t>
      </w:r>
    </w:p>
    <w:p w14:paraId="11F11A25" w14:textId="55A4B66B" w:rsidR="0084104C" w:rsidRDefault="0084104C" w:rsidP="002325B1">
      <w:pPr>
        <w:spacing w:after="480" w:line="480" w:lineRule="auto"/>
        <w:ind w:firstLine="720"/>
        <w:rPr>
          <w:rFonts w:ascii="Times New Roman" w:hAnsi="Times New Roman" w:cs="Times New Roman"/>
          <w:sz w:val="24"/>
          <w:szCs w:val="24"/>
        </w:rPr>
      </w:pPr>
    </w:p>
    <w:p w14:paraId="6AA820C8" w14:textId="77777777" w:rsidR="002325B1" w:rsidRDefault="002325B1" w:rsidP="002325B1">
      <w:pPr>
        <w:spacing w:after="480" w:line="480" w:lineRule="auto"/>
        <w:ind w:firstLine="720"/>
        <w:rPr>
          <w:rFonts w:ascii="Times New Roman" w:hAnsi="Times New Roman" w:cs="Times New Roman"/>
          <w:sz w:val="24"/>
          <w:szCs w:val="24"/>
        </w:rPr>
      </w:pPr>
    </w:p>
    <w:p w14:paraId="68947402" w14:textId="3DB03896" w:rsidR="00D45EB3" w:rsidRPr="003B2FFD" w:rsidRDefault="005D0B17" w:rsidP="00D45EB3">
      <w:pPr>
        <w:spacing w:after="48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14:paraId="17AA456E" w14:textId="5255D705" w:rsidR="00C679A1" w:rsidRPr="001326B5" w:rsidRDefault="00C679A1" w:rsidP="00DA75B4">
      <w:pPr>
        <w:spacing w:after="480" w:line="480" w:lineRule="auto"/>
        <w:ind w:firstLine="720"/>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Conclusión </w:t>
      </w:r>
    </w:p>
    <w:p w14:paraId="72C7DB25" w14:textId="77777777" w:rsidR="00B11EB2" w:rsidRDefault="00B11EB2" w:rsidP="00B11E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Actualmente, la educación preescolar cuenta con la posibilidad de poder ampliar el panorama del aprendizaje a los alumnos, dándole una intencionalidad a largo plazo aquellas actividades que para otras personas son consideradas como pequeñas y que por su puesto desconocen de los beneficios que estas cargan consigo. “la Educación Socioemocional contribuye a que los estudiantes alcancen sus metas; establezcan relaciones sanas entre ellos, con su familia y comunidad; y mejoren su rendimiento académico.) (SEP, 2017. p,304) Ella ofrece la posibilidad de prevenir conductas riesgosas, lo cual auxilia al éxito profesional, salud tanto física como mental y a la participación social.</w:t>
      </w:r>
    </w:p>
    <w:p w14:paraId="782F0D4E" w14:textId="77777777" w:rsidR="00B11EB2" w:rsidRDefault="00B11EB2" w:rsidP="00B11E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Desde otro punto de vista, al implementar la educación socioemocional, se está dando pauta a una transformación de la interacción entre alumno y docente, puesto que, y tomando en cuenta lo que Juan Casassus (2007) mencionó, al dejar de lado las necesidades afectivas de los estudiantes, como lo son el no ser escuchados, aceptados o reconocidos, genera una clase de violencia hacia el alumnado, es decir, en esos casos el profesor se convierte en una barrera, no solo de aprendizaje, sino también de desarrollo personal. </w:t>
      </w:r>
    </w:p>
    <w:p w14:paraId="401E54B5" w14:textId="77777777" w:rsidR="00B11EB2" w:rsidRDefault="00B11EB2" w:rsidP="00B11EB2">
      <w:pPr>
        <w:spacing w:after="480" w:line="480" w:lineRule="auto"/>
        <w:ind w:firstLine="720"/>
        <w:rPr>
          <w:rFonts w:ascii="Times New Roman" w:hAnsi="Times New Roman" w:cs="Times New Roman"/>
          <w:sz w:val="24"/>
          <w:szCs w:val="24"/>
        </w:rPr>
      </w:pPr>
      <w:r>
        <w:rPr>
          <w:rFonts w:ascii="Times New Roman" w:hAnsi="Times New Roman" w:cs="Times New Roman"/>
          <w:sz w:val="24"/>
          <w:szCs w:val="24"/>
        </w:rPr>
        <w:t>La necesidad de que tanto padres como profesores formen parte del conocimiento y adquisición de las competencias socioemocionales en su vida propia. (Álvarez, 2019) Es por ello que, se debe invitar a todos los miembros de la comunidad estudiantil, e incluso social, a obtener capacitaciones sobre no solo fomentar una educación emocional correcta, sino como mantener dicho ritmo educativo.</w:t>
      </w:r>
    </w:p>
    <w:p w14:paraId="0ABA8BFA" w14:textId="33AB5757" w:rsidR="004E3281" w:rsidRPr="004E3281" w:rsidRDefault="004E3281" w:rsidP="004E3281">
      <w:pPr>
        <w:spacing w:after="480" w:line="480" w:lineRule="auto"/>
        <w:ind w:firstLine="720"/>
        <w:rPr>
          <w:rFonts w:ascii="Times New Roman" w:hAnsi="Times New Roman" w:cs="Times New Roman"/>
          <w:b/>
          <w:bCs/>
          <w:sz w:val="24"/>
          <w:szCs w:val="24"/>
        </w:rPr>
      </w:pPr>
      <w:r w:rsidRPr="004E3281">
        <w:rPr>
          <w:rFonts w:ascii="Times New Roman" w:hAnsi="Times New Roman" w:cs="Times New Roman"/>
          <w:b/>
          <w:bCs/>
          <w:sz w:val="24"/>
          <w:szCs w:val="24"/>
        </w:rPr>
        <w:lastRenderedPageBreak/>
        <w:t xml:space="preserve">Referencias </w:t>
      </w:r>
    </w:p>
    <w:p w14:paraId="411719D5" w14:textId="3AEC3446" w:rsidR="004E3281" w:rsidRDefault="004E3281" w:rsidP="004E3281">
      <w:pPr>
        <w:spacing w:after="480" w:line="480" w:lineRule="auto"/>
        <w:ind w:firstLine="720"/>
        <w:rPr>
          <w:rFonts w:ascii="Times New Roman" w:hAnsi="Times New Roman" w:cs="Times New Roman"/>
          <w:sz w:val="24"/>
          <w:szCs w:val="24"/>
        </w:rPr>
      </w:pPr>
      <w:r w:rsidRPr="004E3281">
        <w:rPr>
          <w:rFonts w:ascii="Times New Roman" w:hAnsi="Times New Roman" w:cs="Times New Roman"/>
          <w:sz w:val="24"/>
          <w:szCs w:val="24"/>
        </w:rPr>
        <w:t>Secretaría de Educación Pública. (2017). Aprendizaje clave para la educación integral.</w:t>
      </w:r>
      <w:r>
        <w:rPr>
          <w:rFonts w:ascii="Times New Roman" w:hAnsi="Times New Roman" w:cs="Times New Roman"/>
          <w:sz w:val="24"/>
          <w:szCs w:val="24"/>
        </w:rPr>
        <w:t xml:space="preserve"> </w:t>
      </w:r>
      <w:r w:rsidRPr="004E3281">
        <w:rPr>
          <w:rFonts w:ascii="Times New Roman" w:hAnsi="Times New Roman" w:cs="Times New Roman"/>
          <w:sz w:val="24"/>
          <w:szCs w:val="24"/>
        </w:rPr>
        <w:t>Plan y programas de estudio para la educación básica. SEP</w:t>
      </w:r>
    </w:p>
    <w:p w14:paraId="57DD0A19" w14:textId="5A6CE214" w:rsidR="0084104C" w:rsidRDefault="0084104C" w:rsidP="00716C62">
      <w:pPr>
        <w:spacing w:after="480" w:line="480" w:lineRule="auto"/>
        <w:ind w:firstLine="720"/>
        <w:rPr>
          <w:rFonts w:ascii="Times New Roman" w:hAnsi="Times New Roman" w:cs="Times New Roman"/>
          <w:sz w:val="24"/>
          <w:szCs w:val="24"/>
        </w:rPr>
      </w:pPr>
      <w:r w:rsidRPr="0084104C">
        <w:rPr>
          <w:rFonts w:ascii="Times New Roman" w:hAnsi="Times New Roman" w:cs="Times New Roman"/>
          <w:sz w:val="24"/>
          <w:szCs w:val="24"/>
        </w:rPr>
        <w:t>Bolaños, E. A. (2020). Educación socioemocional. Controversias y Concurrencias Latinoamericanas, 11(20), 388-408.</w:t>
      </w:r>
    </w:p>
    <w:p w14:paraId="61962C34" w14:textId="02DF9ED5" w:rsidR="00716C62" w:rsidRDefault="00716C62" w:rsidP="00716C62">
      <w:pPr>
        <w:spacing w:after="480" w:line="480" w:lineRule="auto"/>
        <w:ind w:firstLine="720"/>
        <w:rPr>
          <w:rFonts w:ascii="Times New Roman" w:hAnsi="Times New Roman" w:cs="Times New Roman"/>
          <w:sz w:val="24"/>
          <w:szCs w:val="24"/>
          <w:lang w:val="en-US"/>
        </w:rPr>
      </w:pPr>
      <w:r w:rsidRPr="00716C62">
        <w:rPr>
          <w:rFonts w:ascii="Times New Roman" w:hAnsi="Times New Roman" w:cs="Times New Roman"/>
          <w:sz w:val="24"/>
          <w:szCs w:val="24"/>
        </w:rPr>
        <w:t>López, M. (2021) Funcionamiento familiar, creencias e inteligencia emocional en pacientes</w:t>
      </w:r>
      <w:r>
        <w:rPr>
          <w:rFonts w:ascii="Times New Roman" w:hAnsi="Times New Roman" w:cs="Times New Roman"/>
          <w:sz w:val="24"/>
          <w:szCs w:val="24"/>
        </w:rPr>
        <w:t xml:space="preserve"> </w:t>
      </w:r>
      <w:r w:rsidRPr="00716C62">
        <w:rPr>
          <w:rFonts w:ascii="Times New Roman" w:hAnsi="Times New Roman" w:cs="Times New Roman"/>
          <w:sz w:val="24"/>
          <w:szCs w:val="24"/>
        </w:rPr>
        <w:t xml:space="preserve">con trastorno obsesivo-compulsivo y sus familiares. </w:t>
      </w:r>
      <w:r w:rsidRPr="00716C62">
        <w:rPr>
          <w:rFonts w:ascii="Times New Roman" w:hAnsi="Times New Roman" w:cs="Times New Roman"/>
          <w:sz w:val="24"/>
          <w:szCs w:val="24"/>
          <w:lang w:val="en-US"/>
        </w:rPr>
        <w:t>Salud Ment [online]. 2011,</w:t>
      </w:r>
      <w:r>
        <w:rPr>
          <w:rFonts w:ascii="Times New Roman" w:hAnsi="Times New Roman" w:cs="Times New Roman"/>
          <w:sz w:val="24"/>
          <w:szCs w:val="24"/>
        </w:rPr>
        <w:t xml:space="preserve"> </w:t>
      </w:r>
      <w:r w:rsidRPr="00716C62">
        <w:rPr>
          <w:rFonts w:ascii="Times New Roman" w:hAnsi="Times New Roman" w:cs="Times New Roman"/>
          <w:sz w:val="24"/>
          <w:szCs w:val="24"/>
          <w:lang w:val="en-US"/>
        </w:rPr>
        <w:t>vol.34, n.2, pp.111-120</w:t>
      </w:r>
    </w:p>
    <w:p w14:paraId="6D4B754B" w14:textId="77777777" w:rsidR="0084104C" w:rsidRDefault="0084104C" w:rsidP="0084104C">
      <w:pPr>
        <w:spacing w:after="480" w:line="480" w:lineRule="auto"/>
        <w:ind w:firstLine="720"/>
        <w:rPr>
          <w:rFonts w:ascii="Times New Roman" w:hAnsi="Times New Roman" w:cs="Times New Roman"/>
          <w:sz w:val="24"/>
          <w:szCs w:val="24"/>
        </w:rPr>
      </w:pPr>
      <w:r w:rsidRPr="0084104C">
        <w:rPr>
          <w:rFonts w:ascii="Times New Roman" w:hAnsi="Times New Roman" w:cs="Times New Roman"/>
          <w:sz w:val="24"/>
          <w:szCs w:val="24"/>
        </w:rPr>
        <w:t>Mata Sauceda, C. (2022). Favorecer el autoconocimiento a través del aprendizaje con otros</w:t>
      </w:r>
      <w:r>
        <w:rPr>
          <w:rFonts w:ascii="Times New Roman" w:hAnsi="Times New Roman" w:cs="Times New Roman"/>
          <w:sz w:val="24"/>
          <w:szCs w:val="24"/>
        </w:rPr>
        <w:t xml:space="preserve"> </w:t>
      </w:r>
      <w:r w:rsidRPr="0084104C">
        <w:rPr>
          <w:rFonts w:ascii="Times New Roman" w:hAnsi="Times New Roman" w:cs="Times New Roman"/>
          <w:sz w:val="24"/>
          <w:szCs w:val="24"/>
        </w:rPr>
        <w:t>en educación preescola</w:t>
      </w:r>
      <w:r>
        <w:rPr>
          <w:rFonts w:ascii="Times New Roman" w:hAnsi="Times New Roman" w:cs="Times New Roman"/>
          <w:sz w:val="24"/>
          <w:szCs w:val="24"/>
        </w:rPr>
        <w:t>r.</w:t>
      </w:r>
    </w:p>
    <w:p w14:paraId="54AC33C8" w14:textId="77777777" w:rsidR="0084104C" w:rsidRDefault="0084104C" w:rsidP="00716C62">
      <w:pPr>
        <w:spacing w:after="480" w:line="480" w:lineRule="auto"/>
        <w:ind w:firstLine="720"/>
        <w:rPr>
          <w:rFonts w:ascii="Times New Roman" w:hAnsi="Times New Roman" w:cs="Times New Roman"/>
          <w:sz w:val="24"/>
          <w:szCs w:val="24"/>
        </w:rPr>
      </w:pPr>
    </w:p>
    <w:p w14:paraId="4CB8E973" w14:textId="77777777" w:rsidR="0084104C" w:rsidRDefault="0084104C" w:rsidP="00716C62">
      <w:pPr>
        <w:spacing w:after="480" w:line="480" w:lineRule="auto"/>
        <w:ind w:firstLine="720"/>
        <w:rPr>
          <w:rFonts w:ascii="Times New Roman" w:hAnsi="Times New Roman" w:cs="Times New Roman"/>
          <w:sz w:val="24"/>
          <w:szCs w:val="24"/>
        </w:rPr>
      </w:pPr>
    </w:p>
    <w:p w14:paraId="077A8D82" w14:textId="77777777" w:rsidR="0084104C" w:rsidRDefault="0084104C" w:rsidP="00716C62">
      <w:pPr>
        <w:spacing w:after="480" w:line="480" w:lineRule="auto"/>
        <w:ind w:firstLine="720"/>
        <w:rPr>
          <w:rFonts w:ascii="Times New Roman" w:hAnsi="Times New Roman" w:cs="Times New Roman"/>
          <w:sz w:val="24"/>
          <w:szCs w:val="24"/>
        </w:rPr>
      </w:pPr>
    </w:p>
    <w:p w14:paraId="4B935851" w14:textId="77777777" w:rsidR="0084104C" w:rsidRDefault="0084104C" w:rsidP="00716C62">
      <w:pPr>
        <w:spacing w:after="480" w:line="480" w:lineRule="auto"/>
        <w:ind w:firstLine="720"/>
        <w:rPr>
          <w:rFonts w:ascii="Times New Roman" w:hAnsi="Times New Roman" w:cs="Times New Roman"/>
          <w:sz w:val="24"/>
          <w:szCs w:val="24"/>
        </w:rPr>
      </w:pPr>
    </w:p>
    <w:p w14:paraId="293902F2" w14:textId="77777777" w:rsidR="0084104C" w:rsidRPr="00716C62" w:rsidRDefault="0084104C" w:rsidP="00716C62">
      <w:pPr>
        <w:spacing w:after="480" w:line="480" w:lineRule="auto"/>
        <w:ind w:firstLine="720"/>
        <w:rPr>
          <w:rFonts w:ascii="Times New Roman" w:hAnsi="Times New Roman" w:cs="Times New Roman"/>
          <w:sz w:val="24"/>
          <w:szCs w:val="24"/>
        </w:rPr>
      </w:pPr>
    </w:p>
    <w:p w14:paraId="3D75D04C" w14:textId="35D94B70" w:rsidR="00DA75B4" w:rsidRPr="0084104C" w:rsidRDefault="00DA75B4" w:rsidP="004E3281"/>
    <w:p w14:paraId="6BC4B9AA" w14:textId="77777777" w:rsidR="00DA75B4" w:rsidRPr="007025F6" w:rsidRDefault="00DA75B4" w:rsidP="00DA75B4">
      <w:pPr>
        <w:jc w:val="center"/>
        <w:rPr>
          <w:rFonts w:ascii="Arial" w:hAnsi="Arial" w:cs="Arial"/>
        </w:rPr>
      </w:pPr>
      <w:r>
        <w:rPr>
          <w:rFonts w:ascii="Arial" w:hAnsi="Arial" w:cs="Arial"/>
          <w:b/>
        </w:rPr>
        <w:t xml:space="preserve">ELABORACIÓN Y PRESENTACIÓN DE UN ENSAYO </w:t>
      </w:r>
    </w:p>
    <w:p w14:paraId="7513A897" w14:textId="77777777" w:rsidR="00DA75B4" w:rsidRDefault="00DA75B4" w:rsidP="00DA75B4">
      <w:pPr>
        <w:jc w:val="center"/>
        <w:rPr>
          <w:b/>
        </w:rPr>
      </w:pPr>
    </w:p>
    <w:tbl>
      <w:tblPr>
        <w:tblW w:w="1141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27"/>
        <w:gridCol w:w="1984"/>
        <w:gridCol w:w="1968"/>
        <w:gridCol w:w="1713"/>
        <w:gridCol w:w="1926"/>
      </w:tblGrid>
      <w:tr w:rsidR="00DA75B4" w:rsidRPr="00DF57DF" w14:paraId="3C9E968D" w14:textId="77777777" w:rsidTr="00DA75B4">
        <w:trPr>
          <w:trHeight w:val="421"/>
        </w:trPr>
        <w:tc>
          <w:tcPr>
            <w:tcW w:w="1701" w:type="dxa"/>
            <w:shd w:val="clear" w:color="auto" w:fill="F3F3F3"/>
            <w:vAlign w:val="center"/>
          </w:tcPr>
          <w:p w14:paraId="0E37902F" w14:textId="77777777" w:rsidR="00DA75B4" w:rsidRPr="00DF57DF" w:rsidRDefault="00DA75B4" w:rsidP="003E656A">
            <w:pPr>
              <w:jc w:val="center"/>
              <w:rPr>
                <w:rFonts w:cstheme="minorHAnsi"/>
                <w:b/>
                <w:sz w:val="20"/>
                <w:szCs w:val="20"/>
              </w:rPr>
            </w:pPr>
          </w:p>
        </w:tc>
        <w:tc>
          <w:tcPr>
            <w:tcW w:w="2127" w:type="dxa"/>
            <w:shd w:val="clear" w:color="auto" w:fill="F3F3F3"/>
            <w:vAlign w:val="center"/>
          </w:tcPr>
          <w:p w14:paraId="04A32123" w14:textId="77777777" w:rsidR="00DA75B4" w:rsidRPr="00DF57DF" w:rsidRDefault="00DA75B4" w:rsidP="003E656A">
            <w:pPr>
              <w:jc w:val="center"/>
              <w:rPr>
                <w:rFonts w:cstheme="minorHAnsi"/>
                <w:b/>
                <w:sz w:val="20"/>
                <w:szCs w:val="20"/>
              </w:rPr>
            </w:pPr>
            <w:r w:rsidRPr="00DF57DF">
              <w:rPr>
                <w:rFonts w:cstheme="minorHAnsi"/>
                <w:b/>
                <w:sz w:val="20"/>
                <w:szCs w:val="20"/>
              </w:rPr>
              <w:t>10</w:t>
            </w:r>
          </w:p>
        </w:tc>
        <w:tc>
          <w:tcPr>
            <w:tcW w:w="1984" w:type="dxa"/>
            <w:shd w:val="clear" w:color="auto" w:fill="F3F3F3"/>
          </w:tcPr>
          <w:p w14:paraId="013AE8D3" w14:textId="77777777" w:rsidR="00DA75B4" w:rsidRPr="00DF57DF" w:rsidRDefault="00DA75B4" w:rsidP="003E656A">
            <w:pPr>
              <w:jc w:val="center"/>
              <w:rPr>
                <w:rFonts w:cstheme="minorHAnsi"/>
                <w:b/>
                <w:sz w:val="20"/>
                <w:szCs w:val="20"/>
              </w:rPr>
            </w:pPr>
            <w:r w:rsidRPr="00DF57DF">
              <w:rPr>
                <w:rFonts w:cstheme="minorHAnsi"/>
                <w:b/>
                <w:sz w:val="20"/>
                <w:szCs w:val="20"/>
              </w:rPr>
              <w:t>9</w:t>
            </w:r>
          </w:p>
        </w:tc>
        <w:tc>
          <w:tcPr>
            <w:tcW w:w="1968" w:type="dxa"/>
            <w:shd w:val="clear" w:color="auto" w:fill="F3F3F3"/>
            <w:vAlign w:val="center"/>
          </w:tcPr>
          <w:p w14:paraId="4C02A777" w14:textId="77777777" w:rsidR="00DA75B4" w:rsidRPr="00DF57DF" w:rsidRDefault="00DA75B4" w:rsidP="003E656A">
            <w:pPr>
              <w:jc w:val="center"/>
              <w:rPr>
                <w:rFonts w:cstheme="minorHAnsi"/>
                <w:b/>
                <w:sz w:val="20"/>
                <w:szCs w:val="20"/>
              </w:rPr>
            </w:pPr>
            <w:r w:rsidRPr="00DF57DF">
              <w:rPr>
                <w:rFonts w:cstheme="minorHAnsi"/>
                <w:b/>
                <w:sz w:val="20"/>
                <w:szCs w:val="20"/>
              </w:rPr>
              <w:t>8</w:t>
            </w:r>
          </w:p>
        </w:tc>
        <w:tc>
          <w:tcPr>
            <w:tcW w:w="1713" w:type="dxa"/>
            <w:shd w:val="clear" w:color="auto" w:fill="F3F3F3"/>
            <w:vAlign w:val="center"/>
          </w:tcPr>
          <w:p w14:paraId="1CDF5EA5" w14:textId="77777777" w:rsidR="00DA75B4" w:rsidRPr="00DF57DF" w:rsidRDefault="00DA75B4" w:rsidP="003E656A">
            <w:pPr>
              <w:jc w:val="center"/>
              <w:rPr>
                <w:rFonts w:cstheme="minorHAnsi"/>
                <w:b/>
                <w:sz w:val="20"/>
                <w:szCs w:val="20"/>
              </w:rPr>
            </w:pPr>
            <w:r w:rsidRPr="00DF57DF">
              <w:rPr>
                <w:rFonts w:cstheme="minorHAnsi"/>
                <w:b/>
                <w:sz w:val="20"/>
                <w:szCs w:val="20"/>
              </w:rPr>
              <w:t>7</w:t>
            </w:r>
          </w:p>
        </w:tc>
        <w:tc>
          <w:tcPr>
            <w:tcW w:w="1926" w:type="dxa"/>
            <w:shd w:val="clear" w:color="auto" w:fill="F3F3F3"/>
            <w:vAlign w:val="center"/>
          </w:tcPr>
          <w:p w14:paraId="403E99C9" w14:textId="77777777" w:rsidR="00DA75B4" w:rsidRPr="00DF57DF" w:rsidRDefault="00DA75B4" w:rsidP="003E656A">
            <w:pPr>
              <w:jc w:val="center"/>
              <w:rPr>
                <w:rFonts w:cstheme="minorHAnsi"/>
                <w:b/>
                <w:sz w:val="20"/>
                <w:szCs w:val="20"/>
              </w:rPr>
            </w:pPr>
            <w:r w:rsidRPr="00DF57DF">
              <w:rPr>
                <w:rFonts w:cstheme="minorHAnsi"/>
                <w:b/>
                <w:sz w:val="20"/>
                <w:szCs w:val="20"/>
              </w:rPr>
              <w:t>6</w:t>
            </w:r>
          </w:p>
        </w:tc>
      </w:tr>
      <w:tr w:rsidR="00DA75B4" w:rsidRPr="00DF57DF" w14:paraId="5507D355" w14:textId="77777777" w:rsidTr="00DA75B4">
        <w:trPr>
          <w:trHeight w:val="486"/>
        </w:trPr>
        <w:tc>
          <w:tcPr>
            <w:tcW w:w="1701" w:type="dxa"/>
          </w:tcPr>
          <w:p w14:paraId="2B027398" w14:textId="77777777" w:rsidR="00DA75B4" w:rsidRPr="00DF57DF" w:rsidRDefault="00DA75B4" w:rsidP="003E656A">
            <w:pPr>
              <w:rPr>
                <w:rFonts w:cstheme="minorHAnsi"/>
                <w:b/>
                <w:sz w:val="20"/>
                <w:szCs w:val="20"/>
              </w:rPr>
            </w:pPr>
            <w:r w:rsidRPr="00DF57DF">
              <w:rPr>
                <w:rFonts w:cstheme="minorHAnsi"/>
                <w:b/>
                <w:sz w:val="20"/>
                <w:szCs w:val="20"/>
              </w:rPr>
              <w:t>Introducción</w:t>
            </w:r>
          </w:p>
          <w:p w14:paraId="181955EE" w14:textId="77777777" w:rsidR="00DA75B4" w:rsidRPr="00DF57DF" w:rsidRDefault="00DA75B4" w:rsidP="003E656A">
            <w:pPr>
              <w:rPr>
                <w:rFonts w:cstheme="minorHAnsi"/>
                <w:b/>
                <w:sz w:val="20"/>
                <w:szCs w:val="20"/>
              </w:rPr>
            </w:pPr>
          </w:p>
        </w:tc>
        <w:tc>
          <w:tcPr>
            <w:tcW w:w="2127" w:type="dxa"/>
            <w:shd w:val="clear" w:color="auto" w:fill="auto"/>
          </w:tcPr>
          <w:p w14:paraId="1F02386C" w14:textId="77777777" w:rsidR="00DA75B4" w:rsidRPr="00DF57DF" w:rsidRDefault="00DA75B4" w:rsidP="003E656A">
            <w:pPr>
              <w:rPr>
                <w:rFonts w:cstheme="minorHAnsi"/>
                <w:sz w:val="20"/>
                <w:szCs w:val="20"/>
              </w:rPr>
            </w:pPr>
            <w:r w:rsidRPr="00DF57DF">
              <w:rPr>
                <w:rFonts w:cstheme="minorHAnsi"/>
                <w:sz w:val="20"/>
                <w:szCs w:val="20"/>
              </w:rPr>
              <w:t>El alumno espec</w:t>
            </w:r>
            <w:r>
              <w:rPr>
                <w:rFonts w:cstheme="minorHAnsi"/>
                <w:sz w:val="20"/>
                <w:szCs w:val="20"/>
              </w:rPr>
              <w:t>i</w:t>
            </w:r>
            <w:r w:rsidRPr="00DF57DF">
              <w:rPr>
                <w:rFonts w:cstheme="minorHAnsi"/>
                <w:sz w:val="20"/>
                <w:szCs w:val="20"/>
              </w:rPr>
              <w:t>fica el qué va a realizar y el para qué con claridad</w:t>
            </w:r>
          </w:p>
        </w:tc>
        <w:tc>
          <w:tcPr>
            <w:tcW w:w="1984" w:type="dxa"/>
          </w:tcPr>
          <w:p w14:paraId="333B3A1D" w14:textId="77777777" w:rsidR="00DA75B4" w:rsidRPr="00DF57DF" w:rsidRDefault="00DA75B4" w:rsidP="003E656A">
            <w:pPr>
              <w:rPr>
                <w:rFonts w:cstheme="minorHAnsi"/>
                <w:sz w:val="20"/>
                <w:szCs w:val="20"/>
              </w:rPr>
            </w:pPr>
            <w:r w:rsidRPr="00DF57DF">
              <w:rPr>
                <w:rFonts w:cstheme="minorHAnsi"/>
                <w:sz w:val="20"/>
                <w:szCs w:val="20"/>
              </w:rPr>
              <w:t>El alumno espec</w:t>
            </w:r>
            <w:r>
              <w:rPr>
                <w:rFonts w:cstheme="minorHAnsi"/>
                <w:sz w:val="20"/>
                <w:szCs w:val="20"/>
              </w:rPr>
              <w:t>i</w:t>
            </w:r>
            <w:r w:rsidRPr="00DF57DF">
              <w:rPr>
                <w:rFonts w:cstheme="minorHAnsi"/>
                <w:sz w:val="20"/>
                <w:szCs w:val="20"/>
              </w:rPr>
              <w:t>fica el qué va a realizar y el para qué de manera confusa</w:t>
            </w:r>
          </w:p>
        </w:tc>
        <w:tc>
          <w:tcPr>
            <w:tcW w:w="1968" w:type="dxa"/>
            <w:shd w:val="clear" w:color="auto" w:fill="auto"/>
          </w:tcPr>
          <w:p w14:paraId="02312AD4" w14:textId="77777777" w:rsidR="00DA75B4" w:rsidRPr="00DF57DF" w:rsidRDefault="00DA75B4" w:rsidP="003E656A">
            <w:pPr>
              <w:rPr>
                <w:rFonts w:cstheme="minorHAnsi"/>
                <w:sz w:val="20"/>
                <w:szCs w:val="20"/>
              </w:rPr>
            </w:pPr>
            <w:r w:rsidRPr="00DF57DF">
              <w:rPr>
                <w:rFonts w:cstheme="minorHAnsi"/>
                <w:sz w:val="20"/>
                <w:szCs w:val="20"/>
              </w:rPr>
              <w:t>El alumno espec</w:t>
            </w:r>
            <w:r>
              <w:rPr>
                <w:rFonts w:cstheme="minorHAnsi"/>
                <w:sz w:val="20"/>
                <w:szCs w:val="20"/>
              </w:rPr>
              <w:t>i</w:t>
            </w:r>
            <w:r w:rsidRPr="00DF57DF">
              <w:rPr>
                <w:rFonts w:cstheme="minorHAnsi"/>
                <w:sz w:val="20"/>
                <w:szCs w:val="20"/>
              </w:rPr>
              <w:t>fica algunos de los elementos básicos de la introducción de manera poco clara</w:t>
            </w:r>
          </w:p>
        </w:tc>
        <w:tc>
          <w:tcPr>
            <w:tcW w:w="1713" w:type="dxa"/>
            <w:shd w:val="clear" w:color="auto" w:fill="auto"/>
          </w:tcPr>
          <w:p w14:paraId="3344B4A6" w14:textId="77777777" w:rsidR="00DA75B4" w:rsidRPr="00DF57DF" w:rsidRDefault="00DA75B4" w:rsidP="003E656A">
            <w:pPr>
              <w:rPr>
                <w:rFonts w:cstheme="minorHAnsi"/>
                <w:sz w:val="20"/>
                <w:szCs w:val="20"/>
              </w:rPr>
            </w:pPr>
            <w:r w:rsidRPr="00DF57DF">
              <w:rPr>
                <w:rFonts w:cstheme="minorHAnsi"/>
                <w:sz w:val="20"/>
                <w:szCs w:val="20"/>
              </w:rPr>
              <w:t>El alumno espec</w:t>
            </w:r>
            <w:r>
              <w:rPr>
                <w:rFonts w:cstheme="minorHAnsi"/>
                <w:sz w:val="20"/>
                <w:szCs w:val="20"/>
              </w:rPr>
              <w:t>i</w:t>
            </w:r>
            <w:r w:rsidRPr="00DF57DF">
              <w:rPr>
                <w:rFonts w:cstheme="minorHAnsi"/>
                <w:sz w:val="20"/>
                <w:szCs w:val="20"/>
              </w:rPr>
              <w:t>fica solo un elemento básico de la introducción de manera poco clara.</w:t>
            </w:r>
          </w:p>
        </w:tc>
        <w:tc>
          <w:tcPr>
            <w:tcW w:w="1926" w:type="dxa"/>
            <w:shd w:val="clear" w:color="auto" w:fill="auto"/>
          </w:tcPr>
          <w:p w14:paraId="6DD30F88" w14:textId="77777777" w:rsidR="00DA75B4" w:rsidRPr="00DF57DF" w:rsidRDefault="00DA75B4" w:rsidP="003E656A">
            <w:pPr>
              <w:rPr>
                <w:rFonts w:cstheme="minorHAnsi"/>
                <w:sz w:val="20"/>
                <w:szCs w:val="20"/>
              </w:rPr>
            </w:pPr>
            <w:r w:rsidRPr="00DF57DF">
              <w:rPr>
                <w:rFonts w:cstheme="minorHAnsi"/>
                <w:sz w:val="20"/>
                <w:szCs w:val="20"/>
              </w:rPr>
              <w:t>El alumno no espe</w:t>
            </w:r>
            <w:r>
              <w:rPr>
                <w:rFonts w:cstheme="minorHAnsi"/>
                <w:sz w:val="20"/>
                <w:szCs w:val="20"/>
              </w:rPr>
              <w:t>ci</w:t>
            </w:r>
            <w:r w:rsidRPr="00DF57DF">
              <w:rPr>
                <w:rFonts w:cstheme="minorHAnsi"/>
                <w:sz w:val="20"/>
                <w:szCs w:val="20"/>
              </w:rPr>
              <w:t>fica ninguno de los elementos básicos de la introducción</w:t>
            </w:r>
          </w:p>
        </w:tc>
      </w:tr>
      <w:tr w:rsidR="00DA75B4" w:rsidRPr="00DF57DF" w14:paraId="7C05DC3B" w14:textId="77777777" w:rsidTr="00DA75B4">
        <w:trPr>
          <w:trHeight w:val="486"/>
        </w:trPr>
        <w:tc>
          <w:tcPr>
            <w:tcW w:w="1701" w:type="dxa"/>
          </w:tcPr>
          <w:p w14:paraId="284358B2" w14:textId="77777777" w:rsidR="00DA75B4" w:rsidRPr="00DF57DF" w:rsidRDefault="00DA75B4" w:rsidP="003E656A">
            <w:pPr>
              <w:rPr>
                <w:rFonts w:cstheme="minorHAnsi"/>
                <w:b/>
                <w:sz w:val="20"/>
                <w:szCs w:val="20"/>
              </w:rPr>
            </w:pPr>
            <w:r w:rsidRPr="00DF57DF">
              <w:rPr>
                <w:rFonts w:cstheme="minorHAnsi"/>
                <w:b/>
                <w:sz w:val="20"/>
                <w:szCs w:val="20"/>
              </w:rPr>
              <w:t>Desarrollo o cuerpo</w:t>
            </w:r>
          </w:p>
          <w:p w14:paraId="3AAE5EF5" w14:textId="77777777" w:rsidR="00DA75B4" w:rsidRPr="00DF57DF" w:rsidRDefault="00DA75B4" w:rsidP="003E656A">
            <w:pPr>
              <w:rPr>
                <w:rFonts w:cstheme="minorHAnsi"/>
                <w:b/>
                <w:sz w:val="20"/>
                <w:szCs w:val="20"/>
              </w:rPr>
            </w:pPr>
          </w:p>
        </w:tc>
        <w:tc>
          <w:tcPr>
            <w:tcW w:w="2127" w:type="dxa"/>
            <w:shd w:val="clear" w:color="auto" w:fill="auto"/>
          </w:tcPr>
          <w:p w14:paraId="4E7DC2FB" w14:textId="77777777" w:rsidR="00DA75B4" w:rsidRPr="00DF57DF" w:rsidRDefault="00DA75B4" w:rsidP="003E656A">
            <w:pPr>
              <w:rPr>
                <w:rFonts w:cstheme="minorHAnsi"/>
                <w:sz w:val="20"/>
                <w:szCs w:val="20"/>
              </w:rPr>
            </w:pPr>
            <w:r w:rsidRPr="00DF57DF">
              <w:rPr>
                <w:rFonts w:cstheme="minorHAnsi"/>
                <w:sz w:val="20"/>
                <w:szCs w:val="20"/>
              </w:rPr>
              <w:t>El alumno desarrolla el tema de manera completa y clara, de acuerdo al propósito establecido utilizando referentes teóricos, citas textuales respetando las ideas de autor, tomando en cuenta los elementos APA</w:t>
            </w:r>
            <w:r>
              <w:rPr>
                <w:rFonts w:cstheme="minorHAnsi"/>
                <w:sz w:val="20"/>
                <w:szCs w:val="20"/>
              </w:rPr>
              <w:t>6</w:t>
            </w:r>
            <w:r w:rsidRPr="00DF57DF">
              <w:rPr>
                <w:rFonts w:cstheme="minorHAnsi"/>
                <w:sz w:val="20"/>
                <w:szCs w:val="20"/>
              </w:rPr>
              <w:t xml:space="preserve">. </w:t>
            </w:r>
          </w:p>
          <w:p w14:paraId="49ADF931" w14:textId="77777777" w:rsidR="00DA75B4" w:rsidRPr="00DF57DF" w:rsidRDefault="00DA75B4" w:rsidP="003E656A">
            <w:pPr>
              <w:rPr>
                <w:rFonts w:cstheme="minorHAnsi"/>
                <w:sz w:val="20"/>
                <w:szCs w:val="20"/>
              </w:rPr>
            </w:pPr>
            <w:r w:rsidRPr="00DF57DF">
              <w:rPr>
                <w:rFonts w:cstheme="minorHAnsi"/>
                <w:sz w:val="20"/>
                <w:szCs w:val="20"/>
              </w:rPr>
              <w:t xml:space="preserve">Realiza vinculación teoría y práctica. </w:t>
            </w:r>
          </w:p>
        </w:tc>
        <w:tc>
          <w:tcPr>
            <w:tcW w:w="1984" w:type="dxa"/>
          </w:tcPr>
          <w:p w14:paraId="323D96C2" w14:textId="77777777" w:rsidR="00DA75B4" w:rsidRPr="00DF57DF" w:rsidRDefault="00DA75B4" w:rsidP="003E656A">
            <w:pPr>
              <w:rPr>
                <w:rFonts w:cstheme="minorHAnsi"/>
                <w:sz w:val="20"/>
                <w:szCs w:val="20"/>
              </w:rPr>
            </w:pPr>
            <w:r w:rsidRPr="00DF57DF">
              <w:rPr>
                <w:rFonts w:cstheme="minorHAnsi"/>
                <w:sz w:val="20"/>
                <w:szCs w:val="20"/>
              </w:rPr>
              <w:t>El alumno desarrolla su tema de manera parcial</w:t>
            </w:r>
            <w:r>
              <w:rPr>
                <w:rFonts w:cstheme="minorHAnsi"/>
                <w:sz w:val="20"/>
                <w:szCs w:val="20"/>
              </w:rPr>
              <w:t xml:space="preserve"> </w:t>
            </w:r>
            <w:r w:rsidRPr="00DF57DF">
              <w:rPr>
                <w:rFonts w:cstheme="minorHAnsi"/>
                <w:sz w:val="20"/>
                <w:szCs w:val="20"/>
              </w:rPr>
              <w:t xml:space="preserve">  de acuerdo al propósito establecido y con algunos</w:t>
            </w:r>
            <w:r>
              <w:rPr>
                <w:rFonts w:cstheme="minorHAnsi"/>
                <w:sz w:val="20"/>
                <w:szCs w:val="20"/>
              </w:rPr>
              <w:t xml:space="preserve"> </w:t>
            </w:r>
            <w:r w:rsidRPr="00DF57DF">
              <w:rPr>
                <w:rFonts w:cstheme="minorHAnsi"/>
                <w:sz w:val="20"/>
                <w:szCs w:val="20"/>
              </w:rPr>
              <w:t xml:space="preserve">  argumentos que fundamenten su postura. Utiliza referentes teóricos y citas textuales pero no hace referencia de estos.  </w:t>
            </w:r>
          </w:p>
        </w:tc>
        <w:tc>
          <w:tcPr>
            <w:tcW w:w="1968" w:type="dxa"/>
            <w:shd w:val="clear" w:color="auto" w:fill="auto"/>
          </w:tcPr>
          <w:p w14:paraId="7FCD4EAA" w14:textId="77777777" w:rsidR="00DA75B4" w:rsidRPr="00DF57DF" w:rsidRDefault="00DA75B4" w:rsidP="003E656A">
            <w:pPr>
              <w:rPr>
                <w:rFonts w:cstheme="minorHAnsi"/>
                <w:sz w:val="20"/>
                <w:szCs w:val="20"/>
              </w:rPr>
            </w:pPr>
            <w:r w:rsidRPr="00DF57DF">
              <w:rPr>
                <w:rFonts w:cstheme="minorHAnsi"/>
                <w:sz w:val="20"/>
                <w:szCs w:val="20"/>
              </w:rPr>
              <w:t>El alumno desarrolla su tema de manera incompleta y confusa, sin continuar el propósito establecido y con</w:t>
            </w:r>
            <w:r>
              <w:rPr>
                <w:rFonts w:cstheme="minorHAnsi"/>
                <w:sz w:val="20"/>
                <w:szCs w:val="20"/>
              </w:rPr>
              <w:t xml:space="preserve"> </w:t>
            </w:r>
            <w:r w:rsidRPr="00DF57DF">
              <w:rPr>
                <w:rFonts w:cstheme="minorHAnsi"/>
                <w:sz w:val="20"/>
                <w:szCs w:val="20"/>
              </w:rPr>
              <w:t xml:space="preserve">  argumentos pobres que fundamenten su postura.  No utiliza referentes teóricos ni citas textuales.</w:t>
            </w:r>
          </w:p>
        </w:tc>
        <w:tc>
          <w:tcPr>
            <w:tcW w:w="1713" w:type="dxa"/>
            <w:shd w:val="clear" w:color="auto" w:fill="auto"/>
          </w:tcPr>
          <w:p w14:paraId="024FC6D3" w14:textId="77777777" w:rsidR="00DA75B4" w:rsidRPr="00DF57DF" w:rsidRDefault="00DA75B4" w:rsidP="003E656A">
            <w:pPr>
              <w:rPr>
                <w:rFonts w:cstheme="minorHAnsi"/>
                <w:sz w:val="20"/>
                <w:szCs w:val="20"/>
              </w:rPr>
            </w:pPr>
            <w:r w:rsidRPr="00DF57DF">
              <w:rPr>
                <w:rFonts w:cstheme="minorHAnsi"/>
                <w:sz w:val="20"/>
                <w:szCs w:val="20"/>
              </w:rPr>
              <w:t xml:space="preserve">El alumno desarrolla su tema de manera incompleta y confusa, sin perseguir el propósito establecido y sin argumentos ni postura alguna </w:t>
            </w:r>
          </w:p>
        </w:tc>
        <w:tc>
          <w:tcPr>
            <w:tcW w:w="1926" w:type="dxa"/>
            <w:shd w:val="clear" w:color="auto" w:fill="auto"/>
          </w:tcPr>
          <w:p w14:paraId="498B31E4" w14:textId="77777777" w:rsidR="00DA75B4" w:rsidRPr="00DF57DF" w:rsidRDefault="00DA75B4" w:rsidP="003E656A">
            <w:pPr>
              <w:rPr>
                <w:rFonts w:cstheme="minorHAnsi"/>
                <w:sz w:val="20"/>
                <w:szCs w:val="20"/>
              </w:rPr>
            </w:pPr>
            <w:r w:rsidRPr="00DF57DF">
              <w:rPr>
                <w:rFonts w:cstheme="minorHAnsi"/>
                <w:sz w:val="20"/>
                <w:szCs w:val="20"/>
              </w:rPr>
              <w:t xml:space="preserve">El alumno realizo copia textual de los contenidos y no tiene claridad.   </w:t>
            </w:r>
          </w:p>
        </w:tc>
      </w:tr>
      <w:tr w:rsidR="00DA75B4" w:rsidRPr="00DF57DF" w14:paraId="552F5A29" w14:textId="77777777" w:rsidTr="00DA75B4">
        <w:trPr>
          <w:trHeight w:val="280"/>
        </w:trPr>
        <w:tc>
          <w:tcPr>
            <w:tcW w:w="1701" w:type="dxa"/>
          </w:tcPr>
          <w:p w14:paraId="07DEC391" w14:textId="77777777" w:rsidR="00DA75B4" w:rsidRPr="00DF57DF" w:rsidRDefault="00DA75B4" w:rsidP="003E656A">
            <w:pPr>
              <w:rPr>
                <w:rFonts w:cstheme="minorHAnsi"/>
                <w:b/>
                <w:sz w:val="20"/>
                <w:szCs w:val="20"/>
              </w:rPr>
            </w:pPr>
            <w:r w:rsidRPr="00DF57DF">
              <w:rPr>
                <w:rFonts w:cstheme="minorHAnsi"/>
                <w:b/>
                <w:sz w:val="20"/>
                <w:szCs w:val="20"/>
              </w:rPr>
              <w:t>Conclusión</w:t>
            </w:r>
          </w:p>
          <w:p w14:paraId="0801362B" w14:textId="77777777" w:rsidR="00DA75B4" w:rsidRPr="00DF57DF" w:rsidRDefault="00DA75B4" w:rsidP="003E656A">
            <w:pPr>
              <w:rPr>
                <w:rFonts w:cstheme="minorHAnsi"/>
                <w:b/>
                <w:sz w:val="20"/>
                <w:szCs w:val="20"/>
              </w:rPr>
            </w:pPr>
          </w:p>
        </w:tc>
        <w:tc>
          <w:tcPr>
            <w:tcW w:w="2127" w:type="dxa"/>
            <w:shd w:val="clear" w:color="auto" w:fill="auto"/>
          </w:tcPr>
          <w:p w14:paraId="3187D4B5" w14:textId="77777777" w:rsidR="00DA75B4" w:rsidRPr="00DF57DF" w:rsidRDefault="00DA75B4" w:rsidP="003E656A">
            <w:pPr>
              <w:rPr>
                <w:rFonts w:cstheme="minorHAnsi"/>
                <w:sz w:val="20"/>
                <w:szCs w:val="20"/>
              </w:rPr>
            </w:pPr>
            <w:r w:rsidRPr="00DF57DF">
              <w:rPr>
                <w:rFonts w:cstheme="minorHAnsi"/>
                <w:sz w:val="20"/>
                <w:szCs w:val="20"/>
              </w:rPr>
              <w:t>El alumno cierra el ensayo con conclusiones claras, acordes al propósito y desarrollo del tema y de la postura planteada.</w:t>
            </w:r>
          </w:p>
        </w:tc>
        <w:tc>
          <w:tcPr>
            <w:tcW w:w="1984" w:type="dxa"/>
          </w:tcPr>
          <w:p w14:paraId="42F7E95D" w14:textId="77777777" w:rsidR="00DA75B4" w:rsidRPr="00DF57DF" w:rsidRDefault="00DA75B4" w:rsidP="003E656A">
            <w:pPr>
              <w:rPr>
                <w:rFonts w:cstheme="minorHAnsi"/>
                <w:sz w:val="20"/>
                <w:szCs w:val="20"/>
              </w:rPr>
            </w:pPr>
            <w:r w:rsidRPr="00DF57DF">
              <w:rPr>
                <w:rFonts w:cstheme="minorHAnsi"/>
                <w:sz w:val="20"/>
                <w:szCs w:val="20"/>
              </w:rPr>
              <w:t>El alumno cierra el ensayo con conclusiones, acordes al propósito y desarrollo del tema aunque no de la postura planteada.</w:t>
            </w:r>
          </w:p>
        </w:tc>
        <w:tc>
          <w:tcPr>
            <w:tcW w:w="1968" w:type="dxa"/>
            <w:shd w:val="clear" w:color="auto" w:fill="auto"/>
          </w:tcPr>
          <w:p w14:paraId="3BC064CF" w14:textId="77777777" w:rsidR="00DA75B4" w:rsidRPr="00DF57DF" w:rsidRDefault="00DA75B4" w:rsidP="003E656A">
            <w:pPr>
              <w:rPr>
                <w:rFonts w:cstheme="minorHAnsi"/>
                <w:sz w:val="20"/>
                <w:szCs w:val="20"/>
              </w:rPr>
            </w:pPr>
            <w:r w:rsidRPr="00DF57DF">
              <w:rPr>
                <w:rFonts w:cstheme="minorHAnsi"/>
                <w:sz w:val="20"/>
                <w:szCs w:val="20"/>
              </w:rPr>
              <w:t>El alumno cierra el ensayo con conclusiones confusas, acordes al propósito y no acordes al tema planteado.</w:t>
            </w:r>
          </w:p>
        </w:tc>
        <w:tc>
          <w:tcPr>
            <w:tcW w:w="1713" w:type="dxa"/>
            <w:shd w:val="clear" w:color="auto" w:fill="auto"/>
          </w:tcPr>
          <w:p w14:paraId="5EE832BD" w14:textId="77777777" w:rsidR="00DA75B4" w:rsidRPr="00DF57DF" w:rsidRDefault="00DA75B4" w:rsidP="003E656A">
            <w:pPr>
              <w:rPr>
                <w:rFonts w:cstheme="minorHAnsi"/>
                <w:sz w:val="20"/>
                <w:szCs w:val="20"/>
              </w:rPr>
            </w:pPr>
            <w:r w:rsidRPr="00DF57DF">
              <w:rPr>
                <w:rFonts w:cstheme="minorHAnsi"/>
                <w:sz w:val="20"/>
                <w:szCs w:val="20"/>
              </w:rPr>
              <w:t>El alumno presenta conclusiones incompletas, discordes al propósito y desarrollo del tema.</w:t>
            </w:r>
          </w:p>
        </w:tc>
        <w:tc>
          <w:tcPr>
            <w:tcW w:w="1926" w:type="dxa"/>
            <w:shd w:val="clear" w:color="auto" w:fill="auto"/>
          </w:tcPr>
          <w:p w14:paraId="0CEF58D3" w14:textId="77777777" w:rsidR="00DA75B4" w:rsidRPr="00DF57DF" w:rsidRDefault="00DA75B4" w:rsidP="003E656A">
            <w:pPr>
              <w:rPr>
                <w:rFonts w:cstheme="minorHAnsi"/>
                <w:sz w:val="20"/>
                <w:szCs w:val="20"/>
              </w:rPr>
            </w:pPr>
            <w:r w:rsidRPr="00DF57DF">
              <w:rPr>
                <w:rFonts w:cstheme="minorHAnsi"/>
                <w:sz w:val="20"/>
                <w:szCs w:val="20"/>
              </w:rPr>
              <w:t>El alumno no brinda conclusiones claras o solo repite las ideas.</w:t>
            </w:r>
          </w:p>
        </w:tc>
      </w:tr>
      <w:tr w:rsidR="00DA75B4" w:rsidRPr="00DF57DF" w14:paraId="074BFEA9" w14:textId="77777777" w:rsidTr="00DA75B4">
        <w:trPr>
          <w:trHeight w:val="280"/>
        </w:trPr>
        <w:tc>
          <w:tcPr>
            <w:tcW w:w="1701" w:type="dxa"/>
          </w:tcPr>
          <w:p w14:paraId="14A2C9FD" w14:textId="77777777" w:rsidR="00DA75B4" w:rsidRPr="00DF57DF" w:rsidRDefault="00DA75B4" w:rsidP="003E656A">
            <w:pPr>
              <w:rPr>
                <w:rFonts w:cstheme="minorHAnsi"/>
                <w:b/>
                <w:sz w:val="20"/>
                <w:szCs w:val="20"/>
              </w:rPr>
            </w:pPr>
            <w:r w:rsidRPr="00DF57DF">
              <w:rPr>
                <w:rFonts w:cstheme="minorHAnsi"/>
                <w:b/>
                <w:sz w:val="20"/>
                <w:szCs w:val="20"/>
              </w:rPr>
              <w:t>Bibliografía</w:t>
            </w:r>
          </w:p>
        </w:tc>
        <w:tc>
          <w:tcPr>
            <w:tcW w:w="2127" w:type="dxa"/>
            <w:shd w:val="clear" w:color="auto" w:fill="auto"/>
          </w:tcPr>
          <w:p w14:paraId="442BA263" w14:textId="77777777" w:rsidR="00DA75B4" w:rsidRPr="00DF57DF" w:rsidRDefault="00DA75B4" w:rsidP="003E656A">
            <w:pPr>
              <w:rPr>
                <w:rFonts w:cstheme="minorHAnsi"/>
                <w:sz w:val="20"/>
                <w:szCs w:val="20"/>
              </w:rPr>
            </w:pPr>
            <w:r w:rsidRPr="00DF57DF">
              <w:rPr>
                <w:rFonts w:cstheme="minorHAnsi"/>
                <w:sz w:val="20"/>
                <w:szCs w:val="20"/>
              </w:rPr>
              <w:t>El ensayo cuenta con la bibliografía mínima solicitada, Su referencia sigue la norma APA</w:t>
            </w:r>
            <w:r>
              <w:rPr>
                <w:rFonts w:cstheme="minorHAnsi"/>
                <w:sz w:val="20"/>
                <w:szCs w:val="20"/>
              </w:rPr>
              <w:t>6</w:t>
            </w:r>
            <w:r w:rsidRPr="00DF57DF">
              <w:rPr>
                <w:rFonts w:cstheme="minorHAnsi"/>
                <w:sz w:val="20"/>
                <w:szCs w:val="20"/>
              </w:rPr>
              <w:t xml:space="preserve"> en sus argumentaciones y en su ficha.</w:t>
            </w:r>
          </w:p>
        </w:tc>
        <w:tc>
          <w:tcPr>
            <w:tcW w:w="1984" w:type="dxa"/>
          </w:tcPr>
          <w:p w14:paraId="590181A3" w14:textId="77777777" w:rsidR="00DA75B4" w:rsidRPr="00DF57DF" w:rsidRDefault="00DA75B4" w:rsidP="003E656A">
            <w:pPr>
              <w:rPr>
                <w:rFonts w:cstheme="minorHAnsi"/>
                <w:sz w:val="20"/>
                <w:szCs w:val="20"/>
              </w:rPr>
            </w:pPr>
            <w:r w:rsidRPr="00DF57DF">
              <w:rPr>
                <w:rFonts w:cstheme="minorHAnsi"/>
                <w:sz w:val="20"/>
                <w:szCs w:val="20"/>
              </w:rPr>
              <w:t>El ensayo cuenta con alguna bibliografía, su referencia sigue la norma APA</w:t>
            </w:r>
            <w:r>
              <w:rPr>
                <w:rFonts w:cstheme="minorHAnsi"/>
                <w:sz w:val="20"/>
                <w:szCs w:val="20"/>
              </w:rPr>
              <w:t xml:space="preserve">6 </w:t>
            </w:r>
            <w:r w:rsidRPr="00DF57DF">
              <w:rPr>
                <w:rFonts w:cstheme="minorHAnsi"/>
                <w:sz w:val="20"/>
                <w:szCs w:val="20"/>
              </w:rPr>
              <w:t>en sus argumentaciones y en su ficha.</w:t>
            </w:r>
          </w:p>
        </w:tc>
        <w:tc>
          <w:tcPr>
            <w:tcW w:w="1968" w:type="dxa"/>
            <w:shd w:val="clear" w:color="auto" w:fill="auto"/>
          </w:tcPr>
          <w:p w14:paraId="29D7239B" w14:textId="77777777" w:rsidR="00DA75B4" w:rsidRPr="00DF57DF" w:rsidRDefault="00DA75B4" w:rsidP="003E656A">
            <w:pPr>
              <w:rPr>
                <w:rFonts w:cstheme="minorHAnsi"/>
                <w:sz w:val="20"/>
                <w:szCs w:val="20"/>
              </w:rPr>
            </w:pPr>
            <w:r w:rsidRPr="00DF57DF">
              <w:rPr>
                <w:rFonts w:cstheme="minorHAnsi"/>
                <w:sz w:val="20"/>
                <w:szCs w:val="20"/>
              </w:rPr>
              <w:t xml:space="preserve">El ensayo cuenta con bibliografía mínima sólo </w:t>
            </w:r>
            <w:r>
              <w:rPr>
                <w:rFonts w:cstheme="minorHAnsi"/>
                <w:sz w:val="20"/>
                <w:szCs w:val="20"/>
              </w:rPr>
              <w:t xml:space="preserve"> </w:t>
            </w:r>
            <w:r w:rsidRPr="00DF57DF">
              <w:rPr>
                <w:rFonts w:cstheme="minorHAnsi"/>
                <w:sz w:val="20"/>
                <w:szCs w:val="20"/>
              </w:rPr>
              <w:t xml:space="preserve"> como ficha o como argumentación sin seguir la norma APA</w:t>
            </w:r>
            <w:r>
              <w:rPr>
                <w:rFonts w:cstheme="minorHAnsi"/>
                <w:sz w:val="20"/>
                <w:szCs w:val="20"/>
              </w:rPr>
              <w:t>6</w:t>
            </w:r>
          </w:p>
        </w:tc>
        <w:tc>
          <w:tcPr>
            <w:tcW w:w="1713" w:type="dxa"/>
            <w:shd w:val="clear" w:color="auto" w:fill="auto"/>
          </w:tcPr>
          <w:p w14:paraId="3D7DBF89" w14:textId="77777777" w:rsidR="00DA75B4" w:rsidRPr="00DF57DF" w:rsidRDefault="00DA75B4" w:rsidP="003E656A">
            <w:pPr>
              <w:rPr>
                <w:rFonts w:cstheme="minorHAnsi"/>
                <w:sz w:val="20"/>
                <w:szCs w:val="20"/>
              </w:rPr>
            </w:pPr>
            <w:r w:rsidRPr="00DF57DF">
              <w:rPr>
                <w:rFonts w:cstheme="minorHAnsi"/>
                <w:sz w:val="20"/>
                <w:szCs w:val="20"/>
              </w:rPr>
              <w:t>Bibliografía incompleta solo menciona algunos datos</w:t>
            </w:r>
          </w:p>
        </w:tc>
        <w:tc>
          <w:tcPr>
            <w:tcW w:w="1926" w:type="dxa"/>
            <w:shd w:val="clear" w:color="auto" w:fill="auto"/>
          </w:tcPr>
          <w:p w14:paraId="1C29B686" w14:textId="77777777" w:rsidR="00DA75B4" w:rsidRPr="00DF57DF" w:rsidRDefault="00DA75B4" w:rsidP="003E656A">
            <w:pPr>
              <w:rPr>
                <w:rFonts w:cstheme="minorHAnsi"/>
                <w:sz w:val="20"/>
                <w:szCs w:val="20"/>
              </w:rPr>
            </w:pPr>
            <w:r w:rsidRPr="00DF57DF">
              <w:rPr>
                <w:rFonts w:cstheme="minorHAnsi"/>
                <w:sz w:val="20"/>
                <w:szCs w:val="20"/>
              </w:rPr>
              <w:t>El ensayo no cuenta con bibliografía.</w:t>
            </w:r>
          </w:p>
        </w:tc>
      </w:tr>
      <w:tr w:rsidR="00DA75B4" w:rsidRPr="00DF57DF" w14:paraId="3F8298D2" w14:textId="77777777" w:rsidTr="00DA75B4">
        <w:trPr>
          <w:trHeight w:val="280"/>
        </w:trPr>
        <w:tc>
          <w:tcPr>
            <w:tcW w:w="1701" w:type="dxa"/>
          </w:tcPr>
          <w:p w14:paraId="097553EB" w14:textId="77777777" w:rsidR="00DA75B4" w:rsidRPr="00DF57DF" w:rsidRDefault="00DA75B4" w:rsidP="003E656A">
            <w:pPr>
              <w:rPr>
                <w:rFonts w:cstheme="minorHAnsi"/>
                <w:b/>
                <w:sz w:val="20"/>
                <w:szCs w:val="20"/>
              </w:rPr>
            </w:pPr>
            <w:r w:rsidRPr="00DF57DF">
              <w:rPr>
                <w:rFonts w:cstheme="minorHAnsi"/>
                <w:b/>
                <w:sz w:val="20"/>
                <w:szCs w:val="20"/>
              </w:rPr>
              <w:t>Ortografía</w:t>
            </w:r>
          </w:p>
        </w:tc>
        <w:tc>
          <w:tcPr>
            <w:tcW w:w="2127" w:type="dxa"/>
            <w:shd w:val="clear" w:color="auto" w:fill="auto"/>
          </w:tcPr>
          <w:p w14:paraId="75210C86" w14:textId="77777777" w:rsidR="00DA75B4" w:rsidRPr="00DF57DF" w:rsidRDefault="00DA75B4" w:rsidP="003E656A">
            <w:pPr>
              <w:rPr>
                <w:rFonts w:cstheme="minorHAnsi"/>
                <w:sz w:val="20"/>
                <w:szCs w:val="20"/>
              </w:rPr>
            </w:pPr>
            <w:r w:rsidRPr="00DF57DF">
              <w:rPr>
                <w:rFonts w:cstheme="minorHAnsi"/>
                <w:sz w:val="20"/>
                <w:szCs w:val="20"/>
              </w:rPr>
              <w:t>No tiene ni un error ortográfico</w:t>
            </w:r>
          </w:p>
        </w:tc>
        <w:tc>
          <w:tcPr>
            <w:tcW w:w="1984" w:type="dxa"/>
          </w:tcPr>
          <w:p w14:paraId="0FEA6CB0" w14:textId="77777777" w:rsidR="00DA75B4" w:rsidRPr="00DF57DF" w:rsidRDefault="00DA75B4" w:rsidP="003E656A">
            <w:pPr>
              <w:rPr>
                <w:rFonts w:cstheme="minorHAnsi"/>
                <w:sz w:val="20"/>
                <w:szCs w:val="20"/>
              </w:rPr>
            </w:pPr>
            <w:r w:rsidRPr="00DF57DF">
              <w:rPr>
                <w:rFonts w:cstheme="minorHAnsi"/>
                <w:sz w:val="20"/>
                <w:szCs w:val="20"/>
              </w:rPr>
              <w:t xml:space="preserve">Tiene </w:t>
            </w:r>
            <w:r>
              <w:rPr>
                <w:rFonts w:cstheme="minorHAnsi"/>
                <w:sz w:val="20"/>
                <w:szCs w:val="20"/>
              </w:rPr>
              <w:t>5</w:t>
            </w:r>
            <w:r w:rsidRPr="00DF57DF">
              <w:rPr>
                <w:rFonts w:cstheme="minorHAnsi"/>
                <w:sz w:val="20"/>
                <w:szCs w:val="20"/>
              </w:rPr>
              <w:t xml:space="preserve"> errores ortográficos</w:t>
            </w:r>
          </w:p>
        </w:tc>
        <w:tc>
          <w:tcPr>
            <w:tcW w:w="1968" w:type="dxa"/>
            <w:shd w:val="clear" w:color="auto" w:fill="auto"/>
          </w:tcPr>
          <w:p w14:paraId="2F586718" w14:textId="77777777" w:rsidR="00DA75B4" w:rsidRPr="00DF57DF" w:rsidRDefault="00DA75B4" w:rsidP="003E656A">
            <w:pPr>
              <w:rPr>
                <w:rFonts w:cstheme="minorHAnsi"/>
                <w:sz w:val="20"/>
                <w:szCs w:val="20"/>
              </w:rPr>
            </w:pPr>
            <w:r w:rsidRPr="00DF57DF">
              <w:rPr>
                <w:rFonts w:cstheme="minorHAnsi"/>
                <w:sz w:val="20"/>
                <w:szCs w:val="20"/>
              </w:rPr>
              <w:t>Presenta 10 errores ortográficos</w:t>
            </w:r>
          </w:p>
        </w:tc>
        <w:tc>
          <w:tcPr>
            <w:tcW w:w="1713" w:type="dxa"/>
            <w:shd w:val="clear" w:color="auto" w:fill="auto"/>
          </w:tcPr>
          <w:p w14:paraId="6D77BE4F" w14:textId="77777777" w:rsidR="00DA75B4" w:rsidRPr="00DF57DF" w:rsidRDefault="00DA75B4" w:rsidP="003E656A">
            <w:pPr>
              <w:rPr>
                <w:rFonts w:cstheme="minorHAnsi"/>
                <w:sz w:val="20"/>
                <w:szCs w:val="20"/>
              </w:rPr>
            </w:pPr>
            <w:r w:rsidRPr="00DF57DF">
              <w:rPr>
                <w:rFonts w:cstheme="minorHAnsi"/>
                <w:sz w:val="20"/>
                <w:szCs w:val="20"/>
              </w:rPr>
              <w:t xml:space="preserve">Presenta </w:t>
            </w:r>
            <w:r>
              <w:rPr>
                <w:rFonts w:cstheme="minorHAnsi"/>
                <w:sz w:val="20"/>
                <w:szCs w:val="20"/>
              </w:rPr>
              <w:t xml:space="preserve">15 </w:t>
            </w:r>
            <w:r w:rsidRPr="00DF57DF">
              <w:rPr>
                <w:rFonts w:cstheme="minorHAnsi"/>
                <w:sz w:val="20"/>
                <w:szCs w:val="20"/>
              </w:rPr>
              <w:t>errores ortográficos</w:t>
            </w:r>
          </w:p>
        </w:tc>
        <w:tc>
          <w:tcPr>
            <w:tcW w:w="1926" w:type="dxa"/>
            <w:shd w:val="clear" w:color="auto" w:fill="auto"/>
          </w:tcPr>
          <w:p w14:paraId="25CCDE8D" w14:textId="77777777" w:rsidR="00DA75B4" w:rsidRPr="00DF57DF" w:rsidRDefault="00DA75B4" w:rsidP="003E656A">
            <w:pPr>
              <w:rPr>
                <w:rFonts w:cstheme="minorHAnsi"/>
                <w:sz w:val="20"/>
                <w:szCs w:val="20"/>
              </w:rPr>
            </w:pPr>
            <w:r w:rsidRPr="00DF57DF">
              <w:rPr>
                <w:rFonts w:cstheme="minorHAnsi"/>
                <w:sz w:val="20"/>
                <w:szCs w:val="20"/>
              </w:rPr>
              <w:t>Presenta más de 1</w:t>
            </w:r>
            <w:r>
              <w:rPr>
                <w:rFonts w:cstheme="minorHAnsi"/>
                <w:sz w:val="20"/>
                <w:szCs w:val="20"/>
              </w:rPr>
              <w:t>5</w:t>
            </w:r>
            <w:r w:rsidRPr="00DF57DF">
              <w:rPr>
                <w:rFonts w:cstheme="minorHAnsi"/>
                <w:sz w:val="20"/>
                <w:szCs w:val="20"/>
              </w:rPr>
              <w:t xml:space="preserve"> errores ortográficos</w:t>
            </w:r>
          </w:p>
        </w:tc>
      </w:tr>
    </w:tbl>
    <w:p w14:paraId="1D779754" w14:textId="77777777" w:rsidR="00C679A1" w:rsidRDefault="00C679A1" w:rsidP="00DA75B4">
      <w:pPr>
        <w:spacing w:after="480" w:line="480" w:lineRule="auto"/>
        <w:ind w:firstLine="720"/>
      </w:pPr>
    </w:p>
    <w:sectPr w:rsidR="00C679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546FA"/>
    <w:multiLevelType w:val="hybridMultilevel"/>
    <w:tmpl w:val="3934CDD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69291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9A1"/>
    <w:rsid w:val="001A2BA4"/>
    <w:rsid w:val="002325B1"/>
    <w:rsid w:val="003B2FFD"/>
    <w:rsid w:val="004B02A6"/>
    <w:rsid w:val="004E3281"/>
    <w:rsid w:val="005545AB"/>
    <w:rsid w:val="005D0B17"/>
    <w:rsid w:val="00716C62"/>
    <w:rsid w:val="0084104C"/>
    <w:rsid w:val="00B11EB2"/>
    <w:rsid w:val="00BA59D2"/>
    <w:rsid w:val="00C679A1"/>
    <w:rsid w:val="00D45EB3"/>
    <w:rsid w:val="00DA75B4"/>
    <w:rsid w:val="00E3015B"/>
    <w:rsid w:val="00F073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21CB"/>
  <w15:chartTrackingRefBased/>
  <w15:docId w15:val="{F3EC75D4-3D31-4244-BAD1-8CA7998F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79A1"/>
    <w:pPr>
      <w:ind w:left="720"/>
      <w:contextualSpacing/>
    </w:pPr>
    <w:rPr>
      <w:kern w:val="0"/>
      <w14:ligatures w14:val="none"/>
    </w:rPr>
  </w:style>
  <w:style w:type="character" w:styleId="Hipervnculo">
    <w:name w:val="Hyperlink"/>
    <w:basedOn w:val="Fuentedeprrafopredeter"/>
    <w:uiPriority w:val="99"/>
    <w:unhideWhenUsed/>
    <w:rsid w:val="00C67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13115">
      <w:bodyDiv w:val="1"/>
      <w:marLeft w:val="0"/>
      <w:marRight w:val="0"/>
      <w:marTop w:val="0"/>
      <w:marBottom w:val="0"/>
      <w:divBdr>
        <w:top w:val="none" w:sz="0" w:space="0" w:color="auto"/>
        <w:left w:val="none" w:sz="0" w:space="0" w:color="auto"/>
        <w:bottom w:val="none" w:sz="0" w:space="0" w:color="auto"/>
        <w:right w:val="none" w:sz="0" w:space="0" w:color="auto"/>
      </w:divBdr>
    </w:div>
    <w:div w:id="1694459755">
      <w:bodyDiv w:val="1"/>
      <w:marLeft w:val="0"/>
      <w:marRight w:val="0"/>
      <w:marTop w:val="0"/>
      <w:marBottom w:val="0"/>
      <w:divBdr>
        <w:top w:val="none" w:sz="0" w:space="0" w:color="auto"/>
        <w:left w:val="none" w:sz="0" w:space="0" w:color="auto"/>
        <w:bottom w:val="none" w:sz="0" w:space="0" w:color="auto"/>
        <w:right w:val="none" w:sz="0" w:space="0" w:color="auto"/>
      </w:divBdr>
    </w:div>
    <w:div w:id="18655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41.233.82/sistema/mensajes/EnviaMensaje1.asp?e=enep-00047&amp;c=1674507163&amp;p=2252619BB3M1M14B001B0065&amp;idMateria=7333&amp;idMateria=7333&amp;a=M276&amp;an=NARDA%20MONICA%20FERNANDEZ%20GARC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8</Pages>
  <Words>1598</Words>
  <Characters>8789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ROMINA REALPOZO HARO</dc:creator>
  <cp:keywords/>
  <dc:description/>
  <cp:lastModifiedBy>RANIA ROMINA REALPOZO HARO</cp:lastModifiedBy>
  <cp:revision>3</cp:revision>
  <dcterms:created xsi:type="dcterms:W3CDTF">2023-09-30T04:47:00Z</dcterms:created>
  <dcterms:modified xsi:type="dcterms:W3CDTF">2023-09-30T08:18:00Z</dcterms:modified>
</cp:coreProperties>
</file>