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1E" w:rsidRPr="00A0331E" w:rsidRDefault="00A0331E" w:rsidP="00A721BB">
      <w:pPr>
        <w:jc w:val="center"/>
        <w:rPr>
          <w:rFonts w:ascii="Times New Roman" w:hAnsi="Times New Roman" w:cs="Times New Roman"/>
          <w:b/>
          <w:bCs/>
          <w:sz w:val="36"/>
          <w:szCs w:val="32"/>
          <w:lang w:val="es-ES"/>
        </w:rPr>
      </w:pPr>
      <w:r w:rsidRPr="00A0331E">
        <w:rPr>
          <w:rFonts w:ascii="Times New Roman" w:hAnsi="Times New Roman" w:cs="Times New Roman"/>
          <w:b/>
          <w:bCs/>
          <w:sz w:val="36"/>
          <w:szCs w:val="32"/>
          <w:lang w:val="es-ES"/>
        </w:rPr>
        <w:t>ESCUELA NORMAL DE EDUCACIÓN PREESCOLAR</w:t>
      </w:r>
    </w:p>
    <w:p w:rsidR="00A0331E" w:rsidRPr="00A0331E" w:rsidRDefault="00A0331E" w:rsidP="00A0331E">
      <w:pPr>
        <w:jc w:val="center"/>
        <w:rPr>
          <w:rFonts w:ascii="Times New Roman" w:hAnsi="Times New Roman" w:cs="Times New Roman"/>
          <w:b/>
          <w:bCs/>
          <w:sz w:val="28"/>
          <w:szCs w:val="24"/>
          <w:lang w:val="es-ES"/>
        </w:rPr>
      </w:pPr>
      <w:r w:rsidRPr="00A0331E">
        <w:rPr>
          <w:rFonts w:ascii="Times New Roman" w:hAnsi="Times New Roman" w:cs="Times New Roman"/>
          <w:b/>
          <w:bCs/>
          <w:sz w:val="28"/>
          <w:szCs w:val="24"/>
          <w:lang w:val="es-ES"/>
        </w:rPr>
        <w:t>CICLO ESCOLAR 2023-2024</w:t>
      </w:r>
    </w:p>
    <w:p w:rsidR="00A0331E" w:rsidRPr="00A0331E" w:rsidRDefault="00A0331E" w:rsidP="00A0331E">
      <w:pPr>
        <w:jc w:val="center"/>
        <w:rPr>
          <w:rFonts w:ascii="Times New Roman" w:hAnsi="Times New Roman" w:cs="Times New Roman"/>
          <w:b/>
          <w:bCs/>
          <w:sz w:val="28"/>
          <w:szCs w:val="24"/>
          <w:lang w:val="es-ES"/>
        </w:rPr>
      </w:pPr>
      <w:r w:rsidRPr="00A0331E">
        <w:rPr>
          <w:rFonts w:ascii="Times New Roman" w:hAnsi="Times New Roman" w:cs="Times New Roman"/>
          <w:b/>
          <w:bCs/>
          <w:noProof/>
          <w:sz w:val="28"/>
          <w:szCs w:val="24"/>
          <w:lang w:eastAsia="es-MX"/>
        </w:rPr>
        <w:drawing>
          <wp:inline distT="0" distB="0" distL="0" distR="0" wp14:anchorId="70FF27DF" wp14:editId="07A988F5">
            <wp:extent cx="1796903" cy="133615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8">
                      <a:extLst>
                        <a:ext uri="{28A0092B-C50C-407E-A947-70E740481C1C}">
                          <a14:useLocalDpi xmlns:a14="http://schemas.microsoft.com/office/drawing/2010/main" val="0"/>
                        </a:ext>
                      </a:extLst>
                    </a:blip>
                    <a:stretch>
                      <a:fillRect/>
                    </a:stretch>
                  </pic:blipFill>
                  <pic:spPr>
                    <a:xfrm>
                      <a:off x="0" y="0"/>
                      <a:ext cx="1812570" cy="1347809"/>
                    </a:xfrm>
                    <a:prstGeom prst="rect">
                      <a:avLst/>
                    </a:prstGeom>
                  </pic:spPr>
                </pic:pic>
              </a:graphicData>
            </a:graphic>
          </wp:inline>
        </w:drawing>
      </w:r>
    </w:p>
    <w:p w:rsidR="00A0331E" w:rsidRPr="00A0331E" w:rsidRDefault="00A0331E" w:rsidP="00A0331E">
      <w:pPr>
        <w:jc w:val="center"/>
        <w:rPr>
          <w:rFonts w:ascii="Times New Roman" w:hAnsi="Times New Roman" w:cs="Times New Roman"/>
          <w:b/>
          <w:bCs/>
          <w:iCs/>
          <w:sz w:val="28"/>
          <w:szCs w:val="24"/>
          <w:lang w:val="es-ES"/>
        </w:rPr>
      </w:pPr>
      <w:r w:rsidRPr="00A0331E">
        <w:rPr>
          <w:rFonts w:ascii="Times New Roman" w:hAnsi="Times New Roman" w:cs="Times New Roman"/>
          <w:b/>
          <w:bCs/>
          <w:iCs/>
          <w:sz w:val="28"/>
          <w:szCs w:val="24"/>
          <w:lang w:val="es-ES"/>
        </w:rPr>
        <w:t>Curso:</w:t>
      </w:r>
    </w:p>
    <w:p w:rsidR="00A0331E" w:rsidRPr="00A0331E" w:rsidRDefault="00A0331E" w:rsidP="00A0331E">
      <w:pPr>
        <w:jc w:val="center"/>
        <w:rPr>
          <w:rFonts w:ascii="Times New Roman" w:hAnsi="Times New Roman" w:cs="Times New Roman"/>
          <w:bCs/>
          <w:iCs/>
          <w:sz w:val="28"/>
          <w:szCs w:val="24"/>
        </w:rPr>
      </w:pPr>
      <w:r w:rsidRPr="00A0331E">
        <w:rPr>
          <w:rFonts w:ascii="Times New Roman" w:hAnsi="Times New Roman" w:cs="Times New Roman"/>
          <w:bCs/>
          <w:iCs/>
          <w:sz w:val="28"/>
          <w:szCs w:val="24"/>
        </w:rPr>
        <w:t>OPTATIVA</w:t>
      </w:r>
    </w:p>
    <w:p w:rsidR="00A0331E" w:rsidRPr="00A0331E" w:rsidRDefault="00A0331E" w:rsidP="00A0331E">
      <w:pPr>
        <w:jc w:val="center"/>
        <w:rPr>
          <w:rFonts w:ascii="Times New Roman" w:hAnsi="Times New Roman" w:cs="Times New Roman"/>
          <w:b/>
          <w:bCs/>
          <w:sz w:val="28"/>
          <w:szCs w:val="24"/>
          <w:lang w:val="es-ES"/>
        </w:rPr>
      </w:pPr>
      <w:r w:rsidRPr="00A0331E">
        <w:rPr>
          <w:rFonts w:ascii="Times New Roman" w:hAnsi="Times New Roman" w:cs="Times New Roman"/>
          <w:b/>
          <w:bCs/>
          <w:sz w:val="28"/>
          <w:szCs w:val="24"/>
          <w:lang w:val="es-ES"/>
        </w:rPr>
        <w:t xml:space="preserve">Docente: </w:t>
      </w:r>
    </w:p>
    <w:p w:rsidR="00A0331E" w:rsidRPr="00A0331E" w:rsidRDefault="00A0331E" w:rsidP="00A0331E">
      <w:pPr>
        <w:jc w:val="center"/>
        <w:rPr>
          <w:rFonts w:ascii="Times New Roman" w:hAnsi="Times New Roman" w:cs="Times New Roman"/>
          <w:sz w:val="28"/>
          <w:szCs w:val="24"/>
        </w:rPr>
      </w:pPr>
      <w:proofErr w:type="spellStart"/>
      <w:r w:rsidRPr="00A0331E">
        <w:rPr>
          <w:rFonts w:ascii="Times New Roman" w:hAnsi="Times New Roman" w:cs="Times New Roman"/>
          <w:sz w:val="28"/>
          <w:szCs w:val="24"/>
        </w:rPr>
        <w:t>Narda</w:t>
      </w:r>
      <w:proofErr w:type="spellEnd"/>
      <w:r w:rsidRPr="00A0331E">
        <w:rPr>
          <w:rFonts w:ascii="Times New Roman" w:hAnsi="Times New Roman" w:cs="Times New Roman"/>
          <w:sz w:val="28"/>
          <w:szCs w:val="24"/>
        </w:rPr>
        <w:t xml:space="preserve"> Mónica Fernández García  </w:t>
      </w:r>
    </w:p>
    <w:p w:rsidR="00A0331E" w:rsidRPr="00A0331E" w:rsidRDefault="00A0331E" w:rsidP="00A0331E">
      <w:pPr>
        <w:jc w:val="center"/>
        <w:rPr>
          <w:rFonts w:ascii="Times New Roman" w:hAnsi="Times New Roman" w:cs="Times New Roman"/>
          <w:b/>
          <w:bCs/>
          <w:sz w:val="28"/>
          <w:szCs w:val="24"/>
          <w:lang w:val="es-ES"/>
        </w:rPr>
      </w:pPr>
      <w:r w:rsidRPr="00A0331E">
        <w:rPr>
          <w:rFonts w:ascii="Times New Roman" w:hAnsi="Times New Roman" w:cs="Times New Roman"/>
          <w:b/>
          <w:bCs/>
          <w:sz w:val="28"/>
          <w:szCs w:val="24"/>
          <w:lang w:val="es-ES"/>
        </w:rPr>
        <w:t>“Evidencia de unidad 1. Ensayo”</w:t>
      </w:r>
    </w:p>
    <w:p w:rsidR="00A0331E" w:rsidRPr="00A0331E" w:rsidRDefault="00A0331E" w:rsidP="00A0331E">
      <w:pPr>
        <w:jc w:val="center"/>
        <w:rPr>
          <w:rFonts w:ascii="Times New Roman" w:hAnsi="Times New Roman" w:cs="Times New Roman"/>
          <w:b/>
          <w:bCs/>
          <w:sz w:val="28"/>
          <w:szCs w:val="24"/>
          <w:lang w:val="es-ES"/>
        </w:rPr>
      </w:pPr>
    </w:p>
    <w:p w:rsidR="00A0331E" w:rsidRPr="00A0331E" w:rsidRDefault="00A0331E" w:rsidP="00A0331E">
      <w:pPr>
        <w:jc w:val="center"/>
        <w:rPr>
          <w:rFonts w:ascii="Times New Roman" w:hAnsi="Times New Roman" w:cs="Times New Roman"/>
          <w:b/>
          <w:bCs/>
          <w:sz w:val="28"/>
          <w:szCs w:val="24"/>
          <w:lang w:val="es-ES"/>
        </w:rPr>
      </w:pPr>
      <w:r w:rsidRPr="00A0331E">
        <w:rPr>
          <w:rFonts w:ascii="Times New Roman" w:hAnsi="Times New Roman" w:cs="Times New Roman"/>
          <w:b/>
          <w:bCs/>
          <w:sz w:val="28"/>
          <w:szCs w:val="24"/>
          <w:lang w:val="es-ES"/>
        </w:rPr>
        <w:t>Alumna:</w:t>
      </w:r>
    </w:p>
    <w:p w:rsidR="00A0331E" w:rsidRPr="00A0331E" w:rsidRDefault="00A0331E" w:rsidP="00A0331E">
      <w:pPr>
        <w:jc w:val="center"/>
        <w:rPr>
          <w:rFonts w:ascii="Times New Roman" w:hAnsi="Times New Roman" w:cs="Times New Roman"/>
          <w:bCs/>
          <w:sz w:val="28"/>
          <w:szCs w:val="24"/>
          <w:lang w:val="es-ES"/>
        </w:rPr>
      </w:pPr>
      <w:r w:rsidRPr="00A0331E">
        <w:rPr>
          <w:rFonts w:ascii="Times New Roman" w:hAnsi="Times New Roman" w:cs="Times New Roman"/>
          <w:bCs/>
          <w:sz w:val="28"/>
          <w:szCs w:val="24"/>
          <w:lang w:val="es-ES"/>
        </w:rPr>
        <w:t>Dani</w:t>
      </w:r>
      <w:r>
        <w:rPr>
          <w:rFonts w:ascii="Times New Roman" w:hAnsi="Times New Roman" w:cs="Times New Roman"/>
          <w:bCs/>
          <w:sz w:val="28"/>
          <w:szCs w:val="24"/>
          <w:lang w:val="es-ES"/>
        </w:rPr>
        <w:t>a Alejandra Cepeda Rocamontes #4</w:t>
      </w:r>
    </w:p>
    <w:p w:rsidR="00A0331E" w:rsidRPr="00A0331E" w:rsidRDefault="00A0331E" w:rsidP="00A0331E">
      <w:pPr>
        <w:jc w:val="center"/>
        <w:rPr>
          <w:rFonts w:ascii="Times New Roman" w:hAnsi="Times New Roman" w:cs="Times New Roman"/>
          <w:sz w:val="28"/>
          <w:szCs w:val="24"/>
          <w:lang w:val="es-ES"/>
        </w:rPr>
      </w:pPr>
      <w:r w:rsidRPr="00A0331E">
        <w:rPr>
          <w:rFonts w:ascii="Times New Roman" w:hAnsi="Times New Roman" w:cs="Times New Roman"/>
          <w:b/>
          <w:bCs/>
          <w:sz w:val="28"/>
          <w:szCs w:val="24"/>
          <w:lang w:val="es-ES"/>
        </w:rPr>
        <w:t xml:space="preserve">Semestre y sección: </w:t>
      </w:r>
      <w:r w:rsidRPr="00A0331E">
        <w:rPr>
          <w:rFonts w:ascii="Times New Roman" w:hAnsi="Times New Roman" w:cs="Times New Roman"/>
          <w:sz w:val="28"/>
          <w:szCs w:val="24"/>
          <w:lang w:val="es-ES"/>
        </w:rPr>
        <w:t>3° B</w:t>
      </w:r>
    </w:p>
    <w:p w:rsidR="00A0331E" w:rsidRDefault="00A0331E" w:rsidP="00A0331E">
      <w:pPr>
        <w:jc w:val="center"/>
        <w:rPr>
          <w:rFonts w:ascii="Times New Roman" w:hAnsi="Times New Roman" w:cs="Times New Roman"/>
          <w:b/>
          <w:bCs/>
          <w:sz w:val="28"/>
          <w:szCs w:val="24"/>
          <w:lang w:val="es-ES"/>
        </w:rPr>
      </w:pPr>
      <w:r w:rsidRPr="00A0331E">
        <w:rPr>
          <w:rFonts w:ascii="Times New Roman" w:hAnsi="Times New Roman" w:cs="Times New Roman"/>
          <w:b/>
          <w:bCs/>
          <w:sz w:val="28"/>
          <w:szCs w:val="24"/>
          <w:lang w:val="es-ES"/>
        </w:rPr>
        <w:t>Unidad de aprendizaje 1</w:t>
      </w:r>
    </w:p>
    <w:p w:rsidR="00A0331E" w:rsidRPr="00A0331E" w:rsidRDefault="00A0331E" w:rsidP="00A0331E">
      <w:pPr>
        <w:jc w:val="center"/>
        <w:rPr>
          <w:rFonts w:ascii="Times New Roman" w:hAnsi="Times New Roman" w:cs="Times New Roman"/>
          <w:b/>
          <w:bCs/>
          <w:sz w:val="28"/>
          <w:szCs w:val="24"/>
          <w:lang w:val="es-ES"/>
        </w:rPr>
      </w:pPr>
    </w:p>
    <w:p w:rsidR="00A0331E" w:rsidRPr="00FD0FF2" w:rsidRDefault="00A0331E" w:rsidP="00A0331E">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Competencias de la unidad</w:t>
      </w:r>
      <w:r w:rsidRPr="00FD0FF2">
        <w:rPr>
          <w:rFonts w:ascii="Times New Roman" w:hAnsi="Times New Roman" w:cs="Times New Roman"/>
          <w:b/>
          <w:bCs/>
          <w:sz w:val="24"/>
          <w:szCs w:val="24"/>
          <w:lang w:val="es-ES"/>
        </w:rPr>
        <w:t>:</w:t>
      </w:r>
    </w:p>
    <w:p w:rsidR="00A0331E" w:rsidRPr="00FD0FF2" w:rsidRDefault="00A0331E" w:rsidP="00A0331E">
      <w:pPr>
        <w:numPr>
          <w:ilvl w:val="0"/>
          <w:numId w:val="1"/>
        </w:numPr>
        <w:rPr>
          <w:rFonts w:ascii="Times New Roman" w:eastAsia="Calibri" w:hAnsi="Times New Roman" w:cs="Times New Roman"/>
          <w:sz w:val="24"/>
          <w:szCs w:val="24"/>
        </w:rPr>
      </w:pPr>
      <w:r w:rsidRPr="00FD0FF2">
        <w:rPr>
          <w:rFonts w:ascii="Times New Roman" w:eastAsia="Calibri" w:hAnsi="Times New Roman" w:cs="Times New Roman"/>
          <w:sz w:val="24"/>
          <w:szCs w:val="24"/>
        </w:rPr>
        <w:t>Integra recursos de la investigación educativa para enriquecer su práctica profesional, expresando su interés por el conocimiento, la ciencia y la mejora de la educación.</w:t>
      </w:r>
    </w:p>
    <w:p w:rsidR="00A721BB" w:rsidRDefault="00A0331E" w:rsidP="00A721BB">
      <w:pPr>
        <w:numPr>
          <w:ilvl w:val="0"/>
          <w:numId w:val="1"/>
        </w:numPr>
        <w:rPr>
          <w:rFonts w:ascii="Times New Roman" w:eastAsia="Calibri" w:hAnsi="Times New Roman" w:cs="Times New Roman"/>
          <w:sz w:val="24"/>
          <w:szCs w:val="24"/>
        </w:rPr>
      </w:pPr>
      <w:r w:rsidRPr="00FD0FF2">
        <w:rPr>
          <w:rFonts w:ascii="Times New Roman" w:eastAsia="Calibri" w:hAnsi="Times New Roman" w:cs="Times New Roman"/>
          <w:sz w:val="24"/>
          <w:szCs w:val="24"/>
        </w:rPr>
        <w:t>Actúa de manera ética ante la diversidad de situaciones que se presenta en la práctica profesional.</w:t>
      </w:r>
    </w:p>
    <w:p w:rsidR="00A721BB" w:rsidRDefault="00A721BB" w:rsidP="00A721BB">
      <w:pPr>
        <w:ind w:left="720"/>
        <w:rPr>
          <w:rFonts w:ascii="Times New Roman" w:eastAsia="Calibri" w:hAnsi="Times New Roman" w:cs="Times New Roman"/>
          <w:sz w:val="24"/>
          <w:szCs w:val="24"/>
        </w:rPr>
      </w:pPr>
    </w:p>
    <w:p w:rsidR="00A721BB" w:rsidRPr="00A721BB" w:rsidRDefault="00A721BB" w:rsidP="00A721BB">
      <w:pPr>
        <w:ind w:left="720"/>
        <w:rPr>
          <w:rFonts w:ascii="Times New Roman" w:eastAsia="Calibri" w:hAnsi="Times New Roman" w:cs="Times New Roman"/>
          <w:sz w:val="24"/>
          <w:szCs w:val="24"/>
        </w:rPr>
      </w:pPr>
    </w:p>
    <w:p w:rsidR="00A721BB" w:rsidRPr="00A11C01" w:rsidRDefault="00A0331E" w:rsidP="00612E85">
      <w:pPr>
        <w:rPr>
          <w:rFonts w:ascii="Times New Roman" w:eastAsia="Calibri" w:hAnsi="Times New Roman" w:cs="Times New Roman"/>
          <w:sz w:val="24"/>
          <w:szCs w:val="24"/>
        </w:rPr>
      </w:pPr>
      <w:r w:rsidRPr="00FD0FF2">
        <w:rPr>
          <w:rFonts w:ascii="Times New Roman" w:eastAsia="Calibri" w:hAnsi="Times New Roman" w:cs="Times New Roman"/>
          <w:sz w:val="24"/>
          <w:szCs w:val="24"/>
        </w:rPr>
        <w:t xml:space="preserve">Saltillo, Coahuila                                                                    </w:t>
      </w:r>
      <w:r>
        <w:rPr>
          <w:rFonts w:ascii="Times New Roman" w:eastAsia="Calibri" w:hAnsi="Times New Roman" w:cs="Times New Roman"/>
          <w:sz w:val="24"/>
          <w:szCs w:val="24"/>
        </w:rPr>
        <w:t xml:space="preserve">             03 de Octubre del 2023</w:t>
      </w:r>
    </w:p>
    <w:p w:rsidR="00A11C01" w:rsidRDefault="00A11C01" w:rsidP="00A11C01">
      <w:pPr>
        <w:spacing w:line="360" w:lineRule="auto"/>
        <w:ind w:firstLine="709"/>
        <w:rPr>
          <w:rFonts w:ascii="Times New Roman" w:hAnsi="Times New Roman" w:cs="Times New Roman"/>
          <w:b/>
          <w:sz w:val="24"/>
        </w:rPr>
      </w:pPr>
    </w:p>
    <w:p w:rsidR="00612E85" w:rsidRDefault="00612E85" w:rsidP="00A11C01">
      <w:pPr>
        <w:spacing w:line="360" w:lineRule="auto"/>
        <w:ind w:firstLine="709"/>
        <w:rPr>
          <w:rFonts w:ascii="Times New Roman" w:hAnsi="Times New Roman" w:cs="Times New Roman"/>
          <w:b/>
          <w:sz w:val="24"/>
        </w:rPr>
      </w:pPr>
      <w:r w:rsidRPr="00833CAA">
        <w:rPr>
          <w:rFonts w:ascii="Times New Roman" w:hAnsi="Times New Roman" w:cs="Times New Roman"/>
          <w:b/>
          <w:sz w:val="24"/>
        </w:rPr>
        <w:t>Introducción</w:t>
      </w:r>
    </w:p>
    <w:p w:rsidR="00612E85"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 xml:space="preserve">La educación es algo que va de la mano con la evolución del ser humano comenzando por la transferencia de saberes a las nuevas generaciones para su perpetuación. La filosofía de la educación analiza el fenómeno educativo, sus elementos constitutivos y lo referentes que lo condicionan, valorando la necesidad de la educación a lo largo de la vida. Se constituye como un tipo de saber práctico, es decir, se trata de un saber de y para la acción, conocimiento desde la acción, se podría decir que no tiene como tal un fin principal la contemplación educativa, sino la mejora de esta actividad. </w:t>
      </w:r>
    </w:p>
    <w:p w:rsidR="00612E85"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 xml:space="preserve"> Los fines de la educación han sido, son y deben ser términos generales: educar, instruir, enseñar valores y el amor a la vida. Aunque son variados y complejos de analizar cuando es aplicado a extractos sociales vulnerables o con precariedades económicas, la Ley General de Educación menciona que la persona debe lograrse en tres dimensiones: espiritual, moral y social, así como contribuir a una sociedad democrática. Asimismo tiene el compromiso con la sociedad porque genera transformación. </w:t>
      </w:r>
    </w:p>
    <w:p w:rsidR="00612E85" w:rsidRPr="005048BF"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 xml:space="preserve">El sistema educativo nacional forma ciudadanos en los valores, además de darles las herramientas suficientes para que puedan integrarse con éxito en la vida productiva. La educación no debe ser un modelo bancario, tal como lo sostiene Paulo Freire, la educación debe convertirse en una forma de cambiar al ser humano para que piense y sea el que cambiará al mundo gracias a sus aprendizajes y valores que formara en el trascurso de su vida. </w:t>
      </w:r>
    </w:p>
    <w:p w:rsidR="00A721BB" w:rsidRDefault="00A721BB" w:rsidP="00A11C01">
      <w:pPr>
        <w:spacing w:line="360" w:lineRule="auto"/>
        <w:ind w:firstLine="709"/>
        <w:rPr>
          <w:rFonts w:ascii="Times New Roman" w:hAnsi="Times New Roman" w:cs="Times New Roman"/>
          <w:b/>
          <w:sz w:val="24"/>
        </w:rPr>
      </w:pPr>
    </w:p>
    <w:p w:rsidR="00A11C01" w:rsidRDefault="00A11C01" w:rsidP="00A11C01">
      <w:pPr>
        <w:spacing w:line="360" w:lineRule="auto"/>
        <w:ind w:firstLine="709"/>
        <w:rPr>
          <w:rFonts w:ascii="Times New Roman" w:hAnsi="Times New Roman" w:cs="Times New Roman"/>
          <w:b/>
          <w:sz w:val="24"/>
        </w:rPr>
      </w:pPr>
    </w:p>
    <w:p w:rsidR="00A11C01" w:rsidRDefault="00A11C01" w:rsidP="00A11C01">
      <w:pPr>
        <w:spacing w:line="360" w:lineRule="auto"/>
        <w:ind w:firstLine="709"/>
        <w:rPr>
          <w:rFonts w:ascii="Times New Roman" w:hAnsi="Times New Roman" w:cs="Times New Roman"/>
          <w:b/>
          <w:sz w:val="24"/>
        </w:rPr>
      </w:pPr>
    </w:p>
    <w:p w:rsidR="00A11C01" w:rsidRDefault="00A11C01" w:rsidP="00A11C01">
      <w:pPr>
        <w:spacing w:line="360" w:lineRule="auto"/>
        <w:ind w:firstLine="709"/>
        <w:rPr>
          <w:rFonts w:ascii="Times New Roman" w:hAnsi="Times New Roman" w:cs="Times New Roman"/>
          <w:b/>
          <w:sz w:val="24"/>
        </w:rPr>
      </w:pPr>
    </w:p>
    <w:p w:rsidR="00A11C01" w:rsidRDefault="00A11C01" w:rsidP="00A11C01">
      <w:pPr>
        <w:spacing w:line="360" w:lineRule="auto"/>
        <w:ind w:firstLine="709"/>
        <w:rPr>
          <w:rFonts w:ascii="Times New Roman" w:hAnsi="Times New Roman" w:cs="Times New Roman"/>
          <w:b/>
          <w:sz w:val="24"/>
        </w:rPr>
      </w:pPr>
    </w:p>
    <w:p w:rsidR="00A11C01" w:rsidRDefault="00A11C01" w:rsidP="00A11C01">
      <w:pPr>
        <w:spacing w:line="360" w:lineRule="auto"/>
        <w:ind w:firstLine="709"/>
        <w:rPr>
          <w:rFonts w:ascii="Times New Roman" w:hAnsi="Times New Roman" w:cs="Times New Roman"/>
          <w:b/>
          <w:sz w:val="24"/>
        </w:rPr>
      </w:pPr>
    </w:p>
    <w:p w:rsidR="00612E85" w:rsidRDefault="00612E85" w:rsidP="00A11C01">
      <w:pPr>
        <w:spacing w:line="360" w:lineRule="auto"/>
        <w:ind w:firstLine="709"/>
        <w:rPr>
          <w:rFonts w:ascii="Times New Roman" w:hAnsi="Times New Roman" w:cs="Times New Roman"/>
          <w:b/>
          <w:sz w:val="24"/>
        </w:rPr>
      </w:pPr>
      <w:r>
        <w:rPr>
          <w:rFonts w:ascii="Times New Roman" w:hAnsi="Times New Roman" w:cs="Times New Roman"/>
          <w:b/>
          <w:sz w:val="24"/>
        </w:rPr>
        <w:lastRenderedPageBreak/>
        <w:t xml:space="preserve">Desarrollo </w:t>
      </w:r>
    </w:p>
    <w:p w:rsidR="00612E85"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La educación que se proporciona en el sistema educativo e</w:t>
      </w:r>
      <w:r w:rsidRPr="00887A1F">
        <w:rPr>
          <w:rFonts w:ascii="Times New Roman" w:hAnsi="Times New Roman" w:cs="Times New Roman"/>
          <w:sz w:val="24"/>
        </w:rPr>
        <w:t xml:space="preserve">s una educación para el cambio social, mediante el conocimiento que se imparte se busca lograr las mejoras de cada persona de manera individual, explotando así sus conocimientos y habilidades sin forzarlos a una sola finalidad, dando parte a que cada persona pueda generar su máxima capacidad mediante sus gustos y habilidades. </w:t>
      </w:r>
    </w:p>
    <w:p w:rsidR="00612E85"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 xml:space="preserve">Si bien, Freire defendía un enfoque socioeducativo nacionalista y liberal, donde ña educación es vista como una necesidad así como también es esencial y radicalmente política, ideológica y axiológica. Formula dos modelos educativos que solamente puede aprenderse en mutua oposición. El modelo bancario que supone una existencia de que el educador lo sabe todo y el estudiante lo ignora, la enseñanza se puede entender como un depósito o transmisión. Mientras que la actividad educativa se desarrolla con una rígida prevención, a base de algunos textos escritos formalizados y a la realidad personal y sobre todo social de los alumnos.  </w:t>
      </w:r>
      <w:r w:rsidRPr="00EA0719">
        <w:rPr>
          <w:rFonts w:ascii="Times New Roman" w:hAnsi="Times New Roman" w:cs="Times New Roman"/>
          <w:sz w:val="24"/>
          <w:szCs w:val="24"/>
        </w:rPr>
        <w:t>“Los contenidos programáticos de la educación son abiertos y no formalistas y están sometidos a un debate democrático de cara a su selección y tratamiento”</w:t>
      </w:r>
      <w:r>
        <w:rPr>
          <w:rFonts w:ascii="Times New Roman" w:hAnsi="Times New Roman" w:cs="Times New Roman"/>
          <w:sz w:val="24"/>
          <w:szCs w:val="24"/>
        </w:rPr>
        <w:t xml:space="preserve"> (Freire, 2007, pág.5)</w:t>
      </w:r>
      <w:r w:rsidRPr="00EA0719">
        <w:rPr>
          <w:rFonts w:ascii="Times New Roman" w:hAnsi="Times New Roman" w:cs="Times New Roman"/>
          <w:sz w:val="24"/>
          <w:szCs w:val="24"/>
        </w:rPr>
        <w:t>.</w:t>
      </w:r>
      <w:r>
        <w:t xml:space="preserve"> </w:t>
      </w:r>
      <w:r>
        <w:rPr>
          <w:rFonts w:ascii="Times New Roman" w:hAnsi="Times New Roman" w:cs="Times New Roman"/>
          <w:sz w:val="24"/>
        </w:rPr>
        <w:t xml:space="preserve"> El modelo liberador, se sustenta la tarea educativa tanto el educador como educando saben y aprender al mismo tiempo. </w:t>
      </w:r>
    </w:p>
    <w:p w:rsidR="00612E85"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 xml:space="preserve">La educación se entiende como una actividad problematizadora, crítica e investigativa, donde su principal objetivo es mostrar la verdad para lograr situarnos de manera más lucida ante la sociedad. En donde el educador </w:t>
      </w:r>
      <w:r>
        <w:rPr>
          <w:rFonts w:ascii="Times New Roman" w:hAnsi="Times New Roman" w:cs="Times New Roman"/>
          <w:sz w:val="24"/>
          <w:szCs w:val="24"/>
        </w:rPr>
        <w:t>tiene que ser un creador y</w:t>
      </w:r>
      <w:r w:rsidRPr="00145DA6">
        <w:rPr>
          <w:rFonts w:ascii="Times New Roman" w:hAnsi="Times New Roman" w:cs="Times New Roman"/>
          <w:sz w:val="24"/>
          <w:szCs w:val="24"/>
        </w:rPr>
        <w:t xml:space="preserve"> reinventor constante de todos a</w:t>
      </w:r>
      <w:r>
        <w:rPr>
          <w:rFonts w:ascii="Times New Roman" w:hAnsi="Times New Roman" w:cs="Times New Roman"/>
          <w:sz w:val="24"/>
          <w:szCs w:val="24"/>
        </w:rPr>
        <w:t>quellos medios y caminos que faciliten más</w:t>
      </w:r>
      <w:r w:rsidRPr="00145DA6">
        <w:rPr>
          <w:rFonts w:ascii="Times New Roman" w:hAnsi="Times New Roman" w:cs="Times New Roman"/>
          <w:sz w:val="24"/>
          <w:szCs w:val="24"/>
        </w:rPr>
        <w:t xml:space="preserve"> la problematización del objeto que ha de ser descubierto y finalmente aprehendido por los edu</w:t>
      </w:r>
      <w:r>
        <w:rPr>
          <w:rFonts w:ascii="Times New Roman" w:hAnsi="Times New Roman" w:cs="Times New Roman"/>
          <w:sz w:val="24"/>
          <w:szCs w:val="24"/>
        </w:rPr>
        <w:t>candos (Freire, 1977: 18)</w:t>
      </w:r>
      <w:r>
        <w:rPr>
          <w:rFonts w:ascii="Times New Roman" w:hAnsi="Times New Roman" w:cs="Times New Roman"/>
          <w:sz w:val="24"/>
        </w:rPr>
        <w:t xml:space="preserve"> .Freire resalta la importancia que hay en el papel del educador en todos sus escritos, pues el educador debe asumir una profunda coherencia entre lo que dice y hace. </w:t>
      </w:r>
    </w:p>
    <w:p w:rsidR="00612E85"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 xml:space="preserve">En cuanto a Rousseau menciona que para que sea útil la educación es indispensable e importante respetar la naturaleza del niño, por lo que no habrá que imponer expectativas de los padres, como en la mayoría de las veces sucede, Rousseau sostiene que el oficio que quiere enseñar es a vivir (Rosseau, pág. 16) de ahí la importancia de quienes colaboramos en la formación de la persona, debe tenerse claro que antes de enseñar habrán que </w:t>
      </w:r>
      <w:r>
        <w:rPr>
          <w:rFonts w:ascii="Times New Roman" w:hAnsi="Times New Roman" w:cs="Times New Roman"/>
          <w:sz w:val="24"/>
        </w:rPr>
        <w:lastRenderedPageBreak/>
        <w:t xml:space="preserve">favorecerse actitudes, valores y competencias para la vida, sin dejar de lado que el ser humano aprende en el transcurso de toda la vida. </w:t>
      </w:r>
    </w:p>
    <w:p w:rsidR="00612E85" w:rsidRPr="00887A1F"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 xml:space="preserve">Pone interés en que la educación es un proceso natural, no artificial, como tal un desenvolvimiento que surge dentro y no fuera y asimismo que se realiza por la acción de los instintos e intereses naturales.  </w:t>
      </w:r>
    </w:p>
    <w:p w:rsidR="00612E85"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L</w:t>
      </w:r>
      <w:r w:rsidRPr="00887A1F">
        <w:rPr>
          <w:rFonts w:ascii="Times New Roman" w:hAnsi="Times New Roman" w:cs="Times New Roman"/>
          <w:sz w:val="24"/>
        </w:rPr>
        <w:t>a educación se va a</w:t>
      </w:r>
      <w:r>
        <w:rPr>
          <w:rFonts w:ascii="Times New Roman" w:hAnsi="Times New Roman" w:cs="Times New Roman"/>
          <w:sz w:val="24"/>
        </w:rPr>
        <w:t>dquiriendo de manera gradual que</w:t>
      </w:r>
      <w:r w:rsidRPr="00887A1F">
        <w:rPr>
          <w:rFonts w:ascii="Times New Roman" w:hAnsi="Times New Roman" w:cs="Times New Roman"/>
          <w:sz w:val="24"/>
        </w:rPr>
        <w:t xml:space="preserve"> es importante dar el espacio a cada crecimiento educativo, es importante apoyar y mantener ese aprendizaje constante, tratar de reforzarlo mediante cursos, y al igual que de manera gradual se van aprendiendo cosas, creo que en el sistema educativo se debe mantener pero dar oportunidad a un campo más abierto de recursos para esto.</w:t>
      </w:r>
    </w:p>
    <w:p w:rsidR="00612E85"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En el sistema educativo nacional, podríamos decir que existe cierto grado de educación conservadora pues s</w:t>
      </w:r>
      <w:r w:rsidRPr="005D5ECC">
        <w:rPr>
          <w:rFonts w:ascii="Times New Roman" w:hAnsi="Times New Roman" w:cs="Times New Roman"/>
          <w:sz w:val="24"/>
        </w:rPr>
        <w:t>e hace presente al tratar de preservar los valores conocidos, pero ya no se trata de hacer a medida de imposición o de generar una mentalidad en base a esta, ahora se trabajan sujetos a cuestionamientos, y respetando los ideales siempre tratando de ir bajo las normas socialmente aceptadas.</w:t>
      </w:r>
      <w:r>
        <w:rPr>
          <w:rFonts w:ascii="Times New Roman" w:hAnsi="Times New Roman" w:cs="Times New Roman"/>
          <w:sz w:val="24"/>
        </w:rPr>
        <w:t xml:space="preserve"> La educación conservadora como tal no es mala, toda educación se sustenta en ideas y creencias, pero esos valores que se quieren preservar deben ser expuestos de manera abierta, sujetos a crítica y si es que estamos convencidos de que sirven, contara con argumentos sólidos para apoyarlos y representarlos. (John Dewey, 1890: 23) </w:t>
      </w:r>
    </w:p>
    <w:p w:rsidR="00612E85"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 xml:space="preserve">Frente a las concepciones conservadores, Dewey propone a concepción de una escuela progresista (escuela nueva o activa) así para él la educación es una reorganización o reconstrucción de la experiencia, donde para poder lograr esto se deben encaminar los procesos sociales, por lo que debe estar relacionada con lo común, comunidad y comunicación. </w:t>
      </w:r>
    </w:p>
    <w:p w:rsidR="00612E85" w:rsidRDefault="00612E85" w:rsidP="00A11C01">
      <w:pPr>
        <w:spacing w:line="360" w:lineRule="auto"/>
        <w:ind w:firstLine="709"/>
        <w:rPr>
          <w:rFonts w:ascii="Times New Roman" w:hAnsi="Times New Roman" w:cs="Times New Roman"/>
          <w:sz w:val="24"/>
        </w:rPr>
      </w:pPr>
      <w:r w:rsidRPr="005D5ECC">
        <w:rPr>
          <w:rFonts w:ascii="Times New Roman" w:hAnsi="Times New Roman" w:cs="Times New Roman"/>
          <w:sz w:val="24"/>
        </w:rPr>
        <w:t>La educación progresista está presente en el día a día, ya qu</w:t>
      </w:r>
      <w:r>
        <w:rPr>
          <w:rFonts w:ascii="Times New Roman" w:hAnsi="Times New Roman" w:cs="Times New Roman"/>
          <w:sz w:val="24"/>
        </w:rPr>
        <w:t xml:space="preserve">e la forma de enseñar actual es </w:t>
      </w:r>
      <w:r w:rsidRPr="005D5ECC">
        <w:rPr>
          <w:rFonts w:ascii="Times New Roman" w:hAnsi="Times New Roman" w:cs="Times New Roman"/>
          <w:sz w:val="24"/>
        </w:rPr>
        <w:t>tratando de apoyar al alumno según sus cuestionamientos personales sobre cada tema aprendido, ya no se trata de imponer sino de respetar la forma de aprendizaje de cada uno de los alumnos, tratando de explotar su máximo esf</w:t>
      </w:r>
      <w:r>
        <w:rPr>
          <w:rFonts w:ascii="Times New Roman" w:hAnsi="Times New Roman" w:cs="Times New Roman"/>
          <w:sz w:val="24"/>
        </w:rPr>
        <w:t xml:space="preserve">uerzo a medida de su capacidad. </w:t>
      </w:r>
    </w:p>
    <w:p w:rsidR="00A11C01" w:rsidRDefault="00A11C01" w:rsidP="00A11C01">
      <w:pPr>
        <w:spacing w:line="360" w:lineRule="auto"/>
        <w:ind w:firstLine="709"/>
        <w:rPr>
          <w:rFonts w:ascii="Times New Roman" w:hAnsi="Times New Roman" w:cs="Times New Roman"/>
          <w:b/>
          <w:sz w:val="24"/>
        </w:rPr>
      </w:pPr>
    </w:p>
    <w:p w:rsidR="00612E85" w:rsidRDefault="00612E85" w:rsidP="00A11C01">
      <w:pPr>
        <w:spacing w:line="360" w:lineRule="auto"/>
        <w:ind w:firstLine="709"/>
        <w:rPr>
          <w:rFonts w:ascii="Times New Roman" w:hAnsi="Times New Roman" w:cs="Times New Roman"/>
          <w:b/>
          <w:sz w:val="24"/>
        </w:rPr>
      </w:pPr>
      <w:r w:rsidRPr="004E20F1">
        <w:rPr>
          <w:rFonts w:ascii="Times New Roman" w:hAnsi="Times New Roman" w:cs="Times New Roman"/>
          <w:b/>
          <w:sz w:val="24"/>
        </w:rPr>
        <w:lastRenderedPageBreak/>
        <w:t>Conclusión</w:t>
      </w:r>
    </w:p>
    <w:p w:rsidR="00612E85"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De modo que la educación se concibe como un derecho humano indispensable para la realización de otros derechos, permite el desarrollo holístico de distintas capacidades cognoscitivas, intelectuales, físicas y humanas. El derecho a la educación tiene denotaciones en los aspectos económicos, sociales y culturales al tener la formación y enseñanza necesaria a las personas.</w:t>
      </w:r>
    </w:p>
    <w:p w:rsidR="00612E85"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 xml:space="preserve"> Por lo tanto, un ser humano educado probablemente no le falle a la sociedad, al Estado o a su familia, pues distinguirá del bien y el mal. Es bien sabido que una persona con estudios, logra salir adelante con menos dificultades, los fines están claros, formar, disciplinar, educar, sensibilizar y guiar para enfrentar al mundo. Asimismo se logra entrar a la sociedad, no se deja engañar y contribuye a trasformar un mundo con más posibilidades y que los derechos se apliquen igualitariamente. </w:t>
      </w:r>
    </w:p>
    <w:p w:rsidR="00612E85"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 xml:space="preserve">Sin embargo, las desigualdades aún continúan, pues la escuela no es integradora, pareciera que algunas veces no es inclusiva, aunque los fines están escritos pero no se han logrado aplicar en su totalidad. Debido que las desigualdades se necesitan incorporar un currículo educativo que sea equitativo, de modo que sea un pilar para garantizar una sociedad más justa y democrática, el Estado debe garantizar una educación de calidad para todos los centros escolares. </w:t>
      </w:r>
    </w:p>
    <w:p w:rsidR="00612E85" w:rsidRDefault="00612E85" w:rsidP="00A11C01">
      <w:pPr>
        <w:spacing w:line="360" w:lineRule="auto"/>
        <w:ind w:firstLine="709"/>
        <w:rPr>
          <w:rFonts w:ascii="Times New Roman" w:hAnsi="Times New Roman" w:cs="Times New Roman"/>
          <w:sz w:val="24"/>
        </w:rPr>
      </w:pPr>
      <w:r>
        <w:rPr>
          <w:rFonts w:ascii="Times New Roman" w:hAnsi="Times New Roman" w:cs="Times New Roman"/>
          <w:sz w:val="24"/>
        </w:rPr>
        <w:t xml:space="preserve">A modo de conclusión, la educación tiene que tener fines motivadores, toda persona debe ser libre para pensar por sí solo, y si tuvo la oportunidad de educarse que sea eso el arma para valorar la vida, pues la educación debe tener un fin único que es enseñar a pensar el ser humano. </w:t>
      </w:r>
    </w:p>
    <w:sdt>
      <w:sdtPr>
        <w:rPr>
          <w:rFonts w:asciiTheme="minorHAnsi" w:eastAsiaTheme="minorHAnsi" w:hAnsiTheme="minorHAnsi" w:cstheme="minorBidi"/>
          <w:color w:val="auto"/>
          <w:sz w:val="22"/>
          <w:szCs w:val="22"/>
          <w:lang w:val="es-ES" w:eastAsia="en-US"/>
        </w:rPr>
        <w:id w:val="-986016014"/>
        <w:docPartObj>
          <w:docPartGallery w:val="Bibliographies"/>
          <w:docPartUnique/>
        </w:docPartObj>
      </w:sdtPr>
      <w:sdtEndPr>
        <w:rPr>
          <w:lang w:val="es-MX"/>
        </w:rPr>
      </w:sdtEndPr>
      <w:sdtContent>
        <w:p w:rsidR="00612E85" w:rsidRDefault="00612E85" w:rsidP="00612E85">
          <w:pPr>
            <w:pStyle w:val="Ttulo1"/>
          </w:pPr>
          <w:r>
            <w:rPr>
              <w:lang w:val="es-ES"/>
            </w:rPr>
            <w:t>Bibliografía</w:t>
          </w:r>
        </w:p>
        <w:sdt>
          <w:sdtPr>
            <w:id w:val="111145805"/>
            <w:bibliography/>
          </w:sdtPr>
          <w:sdtEndPr/>
          <w:sdtContent>
            <w:p w:rsidR="00612E85" w:rsidRDefault="00612E85" w:rsidP="00612E85">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Freire, P. (1997). </w:t>
              </w:r>
              <w:r>
                <w:rPr>
                  <w:i/>
                  <w:iCs/>
                  <w:noProof/>
                  <w:lang w:val="es-ES"/>
                </w:rPr>
                <w:t>Pedagogía de la autonomía.</w:t>
              </w:r>
              <w:r>
                <w:rPr>
                  <w:noProof/>
                  <w:lang w:val="es-ES"/>
                </w:rPr>
                <w:t xml:space="preserve"> </w:t>
              </w:r>
            </w:p>
            <w:p w:rsidR="00612E85" w:rsidRDefault="00612E85" w:rsidP="00612E85">
              <w:pPr>
                <w:pStyle w:val="Bibliografa"/>
                <w:ind w:left="720" w:hanging="720"/>
                <w:rPr>
                  <w:noProof/>
                  <w:lang w:val="es-ES"/>
                </w:rPr>
              </w:pPr>
              <w:r>
                <w:rPr>
                  <w:noProof/>
                  <w:lang w:val="es-ES"/>
                </w:rPr>
                <w:t xml:space="preserve">Freire, P. (s.f.). </w:t>
              </w:r>
              <w:r>
                <w:rPr>
                  <w:i/>
                  <w:iCs/>
                  <w:noProof/>
                  <w:lang w:val="es-ES"/>
                </w:rPr>
                <w:t>La educación como práctica de libertad.</w:t>
              </w:r>
              <w:r>
                <w:rPr>
                  <w:noProof/>
                  <w:lang w:val="es-ES"/>
                </w:rPr>
                <w:t xml:space="preserve"> </w:t>
              </w:r>
            </w:p>
            <w:p w:rsidR="00612E85" w:rsidRDefault="00612E85" w:rsidP="00612E85">
              <w:pPr>
                <w:pStyle w:val="Bibliografa"/>
                <w:rPr>
                  <w:noProof/>
                  <w:lang w:val="es-ES"/>
                </w:rPr>
              </w:pPr>
              <w:r>
                <w:rPr>
                  <w:noProof/>
                  <w:lang w:val="es-ES"/>
                </w:rPr>
                <w:t>Dewey (1916). Democracia y educación</w:t>
              </w:r>
            </w:p>
            <w:p w:rsidR="00612E85" w:rsidRPr="00612E85" w:rsidRDefault="00612E85" w:rsidP="00612E85">
              <w:pPr>
                <w:rPr>
                  <w:b/>
                  <w:bCs/>
                </w:rPr>
                <w:sectPr w:rsidR="00612E85" w:rsidRPr="00612E85">
                  <w:headerReference w:type="default" r:id="rId9"/>
                  <w:footerReference w:type="default" r:id="rId10"/>
                  <w:pgSz w:w="12240" w:h="15840"/>
                  <w:pgMar w:top="1417" w:right="1701" w:bottom="1417" w:left="1701" w:header="708" w:footer="708" w:gutter="0"/>
                  <w:cols w:space="708"/>
                  <w:docGrid w:linePitch="360"/>
                </w:sectPr>
              </w:pPr>
              <w:r>
                <w:rPr>
                  <w:b/>
                  <w:bCs/>
                </w:rPr>
                <w:fldChar w:fldCharType="end"/>
              </w:r>
            </w:p>
          </w:sdtContent>
        </w:sdt>
      </w:sdtContent>
    </w:sdt>
    <w:p w:rsidR="00612E85" w:rsidRPr="00612E85" w:rsidRDefault="00612E85" w:rsidP="00612E85">
      <w:pPr>
        <w:jc w:val="center"/>
        <w:rPr>
          <w:rFonts w:ascii="Arial" w:hAnsi="Arial" w:cs="Arial"/>
        </w:rPr>
      </w:pPr>
      <w:r>
        <w:rPr>
          <w:rFonts w:ascii="Arial" w:hAnsi="Arial" w:cs="Arial"/>
          <w:b/>
        </w:rPr>
        <w:lastRenderedPageBreak/>
        <w:t>ELABORACIÓN Y PRESENTACIÓN DE UN ENSAYO</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693"/>
        <w:gridCol w:w="2410"/>
        <w:gridCol w:w="2410"/>
        <w:gridCol w:w="2268"/>
        <w:gridCol w:w="2551"/>
      </w:tblGrid>
      <w:tr w:rsidR="00612E85" w:rsidRPr="00DF57DF" w:rsidTr="002728C7">
        <w:tc>
          <w:tcPr>
            <w:tcW w:w="1702" w:type="dxa"/>
            <w:shd w:val="clear" w:color="auto" w:fill="F3F3F3"/>
            <w:vAlign w:val="center"/>
          </w:tcPr>
          <w:p w:rsidR="00612E85" w:rsidRPr="00DF57DF" w:rsidRDefault="00612E85" w:rsidP="002728C7">
            <w:pPr>
              <w:jc w:val="center"/>
              <w:rPr>
                <w:rFonts w:cstheme="minorHAnsi"/>
                <w:b/>
                <w:sz w:val="20"/>
                <w:szCs w:val="20"/>
              </w:rPr>
            </w:pPr>
          </w:p>
        </w:tc>
        <w:tc>
          <w:tcPr>
            <w:tcW w:w="2693" w:type="dxa"/>
            <w:shd w:val="clear" w:color="auto" w:fill="F3F3F3"/>
            <w:vAlign w:val="center"/>
          </w:tcPr>
          <w:p w:rsidR="00612E85" w:rsidRPr="00DF57DF" w:rsidRDefault="00612E85" w:rsidP="002728C7">
            <w:pPr>
              <w:jc w:val="center"/>
              <w:rPr>
                <w:rFonts w:cstheme="minorHAnsi"/>
                <w:b/>
                <w:sz w:val="20"/>
                <w:szCs w:val="20"/>
              </w:rPr>
            </w:pPr>
            <w:r w:rsidRPr="00DF57DF">
              <w:rPr>
                <w:rFonts w:cstheme="minorHAnsi"/>
                <w:b/>
                <w:sz w:val="20"/>
                <w:szCs w:val="20"/>
              </w:rPr>
              <w:t>10</w:t>
            </w:r>
          </w:p>
        </w:tc>
        <w:tc>
          <w:tcPr>
            <w:tcW w:w="2410" w:type="dxa"/>
            <w:shd w:val="clear" w:color="auto" w:fill="F3F3F3"/>
          </w:tcPr>
          <w:p w:rsidR="00612E85" w:rsidRPr="00DF57DF" w:rsidRDefault="00612E85" w:rsidP="002728C7">
            <w:pPr>
              <w:jc w:val="center"/>
              <w:rPr>
                <w:rFonts w:cstheme="minorHAnsi"/>
                <w:b/>
                <w:sz w:val="20"/>
                <w:szCs w:val="20"/>
              </w:rPr>
            </w:pPr>
            <w:r w:rsidRPr="00DF57DF">
              <w:rPr>
                <w:rFonts w:cstheme="minorHAnsi"/>
                <w:b/>
                <w:sz w:val="20"/>
                <w:szCs w:val="20"/>
              </w:rPr>
              <w:t>9</w:t>
            </w:r>
          </w:p>
        </w:tc>
        <w:tc>
          <w:tcPr>
            <w:tcW w:w="2410" w:type="dxa"/>
            <w:shd w:val="clear" w:color="auto" w:fill="F3F3F3"/>
            <w:vAlign w:val="center"/>
          </w:tcPr>
          <w:p w:rsidR="00612E85" w:rsidRPr="00DF57DF" w:rsidRDefault="00612E85" w:rsidP="002728C7">
            <w:pPr>
              <w:jc w:val="center"/>
              <w:rPr>
                <w:rFonts w:cstheme="minorHAnsi"/>
                <w:b/>
                <w:sz w:val="20"/>
                <w:szCs w:val="20"/>
              </w:rPr>
            </w:pPr>
            <w:r w:rsidRPr="00DF57DF">
              <w:rPr>
                <w:rFonts w:cstheme="minorHAnsi"/>
                <w:b/>
                <w:sz w:val="20"/>
                <w:szCs w:val="20"/>
              </w:rPr>
              <w:t>8</w:t>
            </w:r>
          </w:p>
        </w:tc>
        <w:tc>
          <w:tcPr>
            <w:tcW w:w="2268" w:type="dxa"/>
            <w:shd w:val="clear" w:color="auto" w:fill="F3F3F3"/>
            <w:vAlign w:val="center"/>
          </w:tcPr>
          <w:p w:rsidR="00612E85" w:rsidRPr="00DF57DF" w:rsidRDefault="00612E85" w:rsidP="002728C7">
            <w:pPr>
              <w:jc w:val="center"/>
              <w:rPr>
                <w:rFonts w:cstheme="minorHAnsi"/>
                <w:b/>
                <w:sz w:val="20"/>
                <w:szCs w:val="20"/>
              </w:rPr>
            </w:pPr>
            <w:r w:rsidRPr="00DF57DF">
              <w:rPr>
                <w:rFonts w:cstheme="minorHAnsi"/>
                <w:b/>
                <w:sz w:val="20"/>
                <w:szCs w:val="20"/>
              </w:rPr>
              <w:t>7</w:t>
            </w:r>
          </w:p>
        </w:tc>
        <w:tc>
          <w:tcPr>
            <w:tcW w:w="2551" w:type="dxa"/>
            <w:shd w:val="clear" w:color="auto" w:fill="F3F3F3"/>
            <w:vAlign w:val="center"/>
          </w:tcPr>
          <w:p w:rsidR="00612E85" w:rsidRPr="00DF57DF" w:rsidRDefault="00612E85" w:rsidP="002728C7">
            <w:pPr>
              <w:jc w:val="center"/>
              <w:rPr>
                <w:rFonts w:cstheme="minorHAnsi"/>
                <w:b/>
                <w:sz w:val="20"/>
                <w:szCs w:val="20"/>
              </w:rPr>
            </w:pPr>
            <w:r w:rsidRPr="00DF57DF">
              <w:rPr>
                <w:rFonts w:cstheme="minorHAnsi"/>
                <w:b/>
                <w:sz w:val="20"/>
                <w:szCs w:val="20"/>
              </w:rPr>
              <w:t>6</w:t>
            </w:r>
          </w:p>
        </w:tc>
      </w:tr>
      <w:tr w:rsidR="00612E85" w:rsidRPr="00DF57DF" w:rsidTr="002728C7">
        <w:trPr>
          <w:trHeight w:val="485"/>
        </w:trPr>
        <w:tc>
          <w:tcPr>
            <w:tcW w:w="1702" w:type="dxa"/>
          </w:tcPr>
          <w:p w:rsidR="00612E85" w:rsidRPr="00DF57DF" w:rsidRDefault="00612E85" w:rsidP="002728C7">
            <w:pPr>
              <w:rPr>
                <w:rFonts w:cstheme="minorHAnsi"/>
                <w:b/>
                <w:sz w:val="20"/>
                <w:szCs w:val="20"/>
              </w:rPr>
            </w:pPr>
            <w:r w:rsidRPr="00DF57DF">
              <w:rPr>
                <w:rFonts w:cstheme="minorHAnsi"/>
                <w:b/>
                <w:sz w:val="20"/>
                <w:szCs w:val="20"/>
              </w:rPr>
              <w:t>Introducción</w:t>
            </w:r>
          </w:p>
          <w:p w:rsidR="00612E85" w:rsidRPr="00DF57DF" w:rsidRDefault="00612E85" w:rsidP="002728C7">
            <w:pPr>
              <w:rPr>
                <w:rFonts w:cstheme="minorHAnsi"/>
                <w:b/>
                <w:sz w:val="20"/>
                <w:szCs w:val="20"/>
              </w:rPr>
            </w:pPr>
          </w:p>
        </w:tc>
        <w:tc>
          <w:tcPr>
            <w:tcW w:w="2693" w:type="dxa"/>
            <w:shd w:val="clear" w:color="auto" w:fill="auto"/>
          </w:tcPr>
          <w:p w:rsidR="00612E85" w:rsidRPr="00DF57DF" w:rsidRDefault="00612E85" w:rsidP="002728C7">
            <w:pPr>
              <w:rPr>
                <w:rFonts w:cstheme="minorHAnsi"/>
                <w:sz w:val="20"/>
                <w:szCs w:val="20"/>
              </w:rPr>
            </w:pPr>
            <w:r w:rsidRPr="00DF57DF">
              <w:rPr>
                <w:rFonts w:cstheme="minorHAnsi"/>
                <w:sz w:val="20"/>
                <w:szCs w:val="20"/>
              </w:rPr>
              <w:t>El alumno espec</w:t>
            </w:r>
            <w:r>
              <w:rPr>
                <w:rFonts w:cstheme="minorHAnsi"/>
                <w:sz w:val="20"/>
                <w:szCs w:val="20"/>
              </w:rPr>
              <w:t>i</w:t>
            </w:r>
            <w:r w:rsidRPr="00DF57DF">
              <w:rPr>
                <w:rFonts w:cstheme="minorHAnsi"/>
                <w:sz w:val="20"/>
                <w:szCs w:val="20"/>
              </w:rPr>
              <w:t>fica el qué va a realizar y el para qué con claridad</w:t>
            </w:r>
          </w:p>
        </w:tc>
        <w:tc>
          <w:tcPr>
            <w:tcW w:w="2410" w:type="dxa"/>
          </w:tcPr>
          <w:p w:rsidR="00612E85" w:rsidRPr="00DF57DF" w:rsidRDefault="00612E85" w:rsidP="002728C7">
            <w:pPr>
              <w:rPr>
                <w:rFonts w:cstheme="minorHAnsi"/>
                <w:sz w:val="20"/>
                <w:szCs w:val="20"/>
              </w:rPr>
            </w:pPr>
            <w:r w:rsidRPr="00DF57DF">
              <w:rPr>
                <w:rFonts w:cstheme="minorHAnsi"/>
                <w:sz w:val="20"/>
                <w:szCs w:val="20"/>
              </w:rPr>
              <w:t>El alumno espec</w:t>
            </w:r>
            <w:r>
              <w:rPr>
                <w:rFonts w:cstheme="minorHAnsi"/>
                <w:sz w:val="20"/>
                <w:szCs w:val="20"/>
              </w:rPr>
              <w:t>i</w:t>
            </w:r>
            <w:r w:rsidRPr="00DF57DF">
              <w:rPr>
                <w:rFonts w:cstheme="minorHAnsi"/>
                <w:sz w:val="20"/>
                <w:szCs w:val="20"/>
              </w:rPr>
              <w:t>fica el qué va a realizar y el para qué de manera confusa</w:t>
            </w:r>
          </w:p>
        </w:tc>
        <w:tc>
          <w:tcPr>
            <w:tcW w:w="2410" w:type="dxa"/>
            <w:shd w:val="clear" w:color="auto" w:fill="auto"/>
          </w:tcPr>
          <w:p w:rsidR="00612E85" w:rsidRPr="00DF57DF" w:rsidRDefault="00612E85" w:rsidP="002728C7">
            <w:pPr>
              <w:rPr>
                <w:rFonts w:cstheme="minorHAnsi"/>
                <w:sz w:val="20"/>
                <w:szCs w:val="20"/>
              </w:rPr>
            </w:pPr>
            <w:r w:rsidRPr="00DF57DF">
              <w:rPr>
                <w:rFonts w:cstheme="minorHAnsi"/>
                <w:sz w:val="20"/>
                <w:szCs w:val="20"/>
              </w:rPr>
              <w:t>El alumno espec</w:t>
            </w:r>
            <w:r>
              <w:rPr>
                <w:rFonts w:cstheme="minorHAnsi"/>
                <w:sz w:val="20"/>
                <w:szCs w:val="20"/>
              </w:rPr>
              <w:t>i</w:t>
            </w:r>
            <w:r w:rsidRPr="00DF57DF">
              <w:rPr>
                <w:rFonts w:cstheme="minorHAnsi"/>
                <w:sz w:val="20"/>
                <w:szCs w:val="20"/>
              </w:rPr>
              <w:t>fica algunos de los elementos básicos de la introducción de manera poco clara</w:t>
            </w:r>
          </w:p>
        </w:tc>
        <w:tc>
          <w:tcPr>
            <w:tcW w:w="2268" w:type="dxa"/>
            <w:shd w:val="clear" w:color="auto" w:fill="auto"/>
          </w:tcPr>
          <w:p w:rsidR="00612E85" w:rsidRPr="00DF57DF" w:rsidRDefault="00612E85" w:rsidP="002728C7">
            <w:pPr>
              <w:rPr>
                <w:rFonts w:cstheme="minorHAnsi"/>
                <w:sz w:val="20"/>
                <w:szCs w:val="20"/>
              </w:rPr>
            </w:pPr>
            <w:r w:rsidRPr="00DF57DF">
              <w:rPr>
                <w:rFonts w:cstheme="minorHAnsi"/>
                <w:sz w:val="20"/>
                <w:szCs w:val="20"/>
              </w:rPr>
              <w:t>El alumno espec</w:t>
            </w:r>
            <w:r>
              <w:rPr>
                <w:rFonts w:cstheme="minorHAnsi"/>
                <w:sz w:val="20"/>
                <w:szCs w:val="20"/>
              </w:rPr>
              <w:t>i</w:t>
            </w:r>
            <w:r w:rsidRPr="00DF57DF">
              <w:rPr>
                <w:rFonts w:cstheme="minorHAnsi"/>
                <w:sz w:val="20"/>
                <w:szCs w:val="20"/>
              </w:rPr>
              <w:t>fica solo un elemento básico de la introducción de manera poco clara.</w:t>
            </w:r>
          </w:p>
        </w:tc>
        <w:tc>
          <w:tcPr>
            <w:tcW w:w="2551" w:type="dxa"/>
            <w:shd w:val="clear" w:color="auto" w:fill="auto"/>
          </w:tcPr>
          <w:p w:rsidR="00612E85" w:rsidRPr="00DF57DF" w:rsidRDefault="00612E85" w:rsidP="002728C7">
            <w:pPr>
              <w:rPr>
                <w:rFonts w:cstheme="minorHAnsi"/>
                <w:sz w:val="20"/>
                <w:szCs w:val="20"/>
              </w:rPr>
            </w:pPr>
            <w:r w:rsidRPr="00DF57DF">
              <w:rPr>
                <w:rFonts w:cstheme="minorHAnsi"/>
                <w:sz w:val="20"/>
                <w:szCs w:val="20"/>
              </w:rPr>
              <w:t>El alumno no espe</w:t>
            </w:r>
            <w:r>
              <w:rPr>
                <w:rFonts w:cstheme="minorHAnsi"/>
                <w:sz w:val="20"/>
                <w:szCs w:val="20"/>
              </w:rPr>
              <w:t>ci</w:t>
            </w:r>
            <w:r w:rsidRPr="00DF57DF">
              <w:rPr>
                <w:rFonts w:cstheme="minorHAnsi"/>
                <w:sz w:val="20"/>
                <w:szCs w:val="20"/>
              </w:rPr>
              <w:t>fica ninguno de los elementos básicos de la introducción</w:t>
            </w:r>
          </w:p>
        </w:tc>
      </w:tr>
      <w:tr w:rsidR="00612E85" w:rsidRPr="00DF57DF" w:rsidTr="002728C7">
        <w:trPr>
          <w:trHeight w:val="485"/>
        </w:trPr>
        <w:tc>
          <w:tcPr>
            <w:tcW w:w="1702" w:type="dxa"/>
          </w:tcPr>
          <w:p w:rsidR="00612E85" w:rsidRPr="00DF57DF" w:rsidRDefault="00612E85" w:rsidP="002728C7">
            <w:pPr>
              <w:rPr>
                <w:rFonts w:cstheme="minorHAnsi"/>
                <w:b/>
                <w:sz w:val="20"/>
                <w:szCs w:val="20"/>
              </w:rPr>
            </w:pPr>
            <w:r w:rsidRPr="00DF57DF">
              <w:rPr>
                <w:rFonts w:cstheme="minorHAnsi"/>
                <w:b/>
                <w:sz w:val="20"/>
                <w:szCs w:val="20"/>
              </w:rPr>
              <w:t>Desarrollo o cuerpo</w:t>
            </w:r>
          </w:p>
          <w:p w:rsidR="00612E85" w:rsidRPr="00DF57DF" w:rsidRDefault="00612E85" w:rsidP="002728C7">
            <w:pPr>
              <w:rPr>
                <w:rFonts w:cstheme="minorHAnsi"/>
                <w:b/>
                <w:sz w:val="20"/>
                <w:szCs w:val="20"/>
              </w:rPr>
            </w:pPr>
          </w:p>
        </w:tc>
        <w:tc>
          <w:tcPr>
            <w:tcW w:w="2693" w:type="dxa"/>
            <w:shd w:val="clear" w:color="auto" w:fill="auto"/>
          </w:tcPr>
          <w:p w:rsidR="00612E85" w:rsidRPr="00DF57DF" w:rsidRDefault="00612E85" w:rsidP="002728C7">
            <w:pPr>
              <w:rPr>
                <w:rFonts w:cstheme="minorHAnsi"/>
                <w:sz w:val="20"/>
                <w:szCs w:val="20"/>
              </w:rPr>
            </w:pPr>
            <w:r w:rsidRPr="00DF57DF">
              <w:rPr>
                <w:rFonts w:cstheme="minorHAnsi"/>
                <w:sz w:val="20"/>
                <w:szCs w:val="20"/>
              </w:rPr>
              <w:t>El alumno desarrolla el tema de manera completa y clara, de acuerdo al propósito establecido utilizando referentes teóricos, citas textuales respetando las ideas de autor, tomando en cuenta los elementos APA</w:t>
            </w:r>
            <w:r>
              <w:rPr>
                <w:rFonts w:cstheme="minorHAnsi"/>
                <w:sz w:val="20"/>
                <w:szCs w:val="20"/>
              </w:rPr>
              <w:t>6</w:t>
            </w:r>
            <w:r w:rsidRPr="00DF57DF">
              <w:rPr>
                <w:rFonts w:cstheme="minorHAnsi"/>
                <w:sz w:val="20"/>
                <w:szCs w:val="20"/>
              </w:rPr>
              <w:t xml:space="preserve">. </w:t>
            </w:r>
          </w:p>
          <w:p w:rsidR="00612E85" w:rsidRPr="00DF57DF" w:rsidRDefault="00612E85" w:rsidP="002728C7">
            <w:pPr>
              <w:rPr>
                <w:rFonts w:cstheme="minorHAnsi"/>
                <w:sz w:val="20"/>
                <w:szCs w:val="20"/>
              </w:rPr>
            </w:pPr>
            <w:r w:rsidRPr="00DF57DF">
              <w:rPr>
                <w:rFonts w:cstheme="minorHAnsi"/>
                <w:sz w:val="20"/>
                <w:szCs w:val="20"/>
              </w:rPr>
              <w:t xml:space="preserve">Realiza vinculación teoría y práctica. </w:t>
            </w:r>
          </w:p>
        </w:tc>
        <w:tc>
          <w:tcPr>
            <w:tcW w:w="2410" w:type="dxa"/>
          </w:tcPr>
          <w:p w:rsidR="00612E85" w:rsidRPr="00DF57DF" w:rsidRDefault="00612E85" w:rsidP="002728C7">
            <w:pPr>
              <w:rPr>
                <w:rFonts w:cstheme="minorHAnsi"/>
                <w:sz w:val="20"/>
                <w:szCs w:val="20"/>
              </w:rPr>
            </w:pPr>
            <w:r w:rsidRPr="00DF57DF">
              <w:rPr>
                <w:rFonts w:cstheme="minorHAnsi"/>
                <w:sz w:val="20"/>
                <w:szCs w:val="20"/>
              </w:rPr>
              <w:t>El alumno desarrolla su tema de manera parcial</w:t>
            </w:r>
            <w:r>
              <w:rPr>
                <w:rFonts w:cstheme="minorHAnsi"/>
                <w:sz w:val="20"/>
                <w:szCs w:val="20"/>
              </w:rPr>
              <w:t xml:space="preserve"> </w:t>
            </w:r>
            <w:r w:rsidRPr="00DF57DF">
              <w:rPr>
                <w:rFonts w:cstheme="minorHAnsi"/>
                <w:sz w:val="20"/>
                <w:szCs w:val="20"/>
              </w:rPr>
              <w:t xml:space="preserve">  de acuerdo al propósito establecido y con algunos</w:t>
            </w:r>
            <w:r>
              <w:rPr>
                <w:rFonts w:cstheme="minorHAnsi"/>
                <w:sz w:val="20"/>
                <w:szCs w:val="20"/>
              </w:rPr>
              <w:t xml:space="preserve"> </w:t>
            </w:r>
            <w:r w:rsidRPr="00DF57DF">
              <w:rPr>
                <w:rFonts w:cstheme="minorHAnsi"/>
                <w:sz w:val="20"/>
                <w:szCs w:val="20"/>
              </w:rPr>
              <w:t xml:space="preserve">  argumentos que fundamenten su postura. Utiliza referentes teóricos y citas textuales pero no hace referencia de estos.  </w:t>
            </w:r>
          </w:p>
        </w:tc>
        <w:tc>
          <w:tcPr>
            <w:tcW w:w="2410" w:type="dxa"/>
            <w:shd w:val="clear" w:color="auto" w:fill="auto"/>
          </w:tcPr>
          <w:p w:rsidR="00612E85" w:rsidRPr="00DF57DF" w:rsidRDefault="00612E85" w:rsidP="002728C7">
            <w:pPr>
              <w:rPr>
                <w:rFonts w:cstheme="minorHAnsi"/>
                <w:sz w:val="20"/>
                <w:szCs w:val="20"/>
              </w:rPr>
            </w:pPr>
            <w:r w:rsidRPr="00DF57DF">
              <w:rPr>
                <w:rFonts w:cstheme="minorHAnsi"/>
                <w:sz w:val="20"/>
                <w:szCs w:val="20"/>
              </w:rPr>
              <w:t>El alumno desarrolla su tema de manera incompleta y confusa, sin continuar el propósito establecido y con</w:t>
            </w:r>
            <w:r>
              <w:rPr>
                <w:rFonts w:cstheme="minorHAnsi"/>
                <w:sz w:val="20"/>
                <w:szCs w:val="20"/>
              </w:rPr>
              <w:t xml:space="preserve"> </w:t>
            </w:r>
            <w:r w:rsidRPr="00DF57DF">
              <w:rPr>
                <w:rFonts w:cstheme="minorHAnsi"/>
                <w:sz w:val="20"/>
                <w:szCs w:val="20"/>
              </w:rPr>
              <w:t xml:space="preserve">  argumentos pobres que fundamenten su postura.  No utiliza referentes teóricos ni citas textuales.</w:t>
            </w:r>
          </w:p>
        </w:tc>
        <w:tc>
          <w:tcPr>
            <w:tcW w:w="2268" w:type="dxa"/>
            <w:shd w:val="clear" w:color="auto" w:fill="auto"/>
          </w:tcPr>
          <w:p w:rsidR="00612E85" w:rsidRPr="00DF57DF" w:rsidRDefault="00612E85" w:rsidP="002728C7">
            <w:pPr>
              <w:rPr>
                <w:rFonts w:cstheme="minorHAnsi"/>
                <w:sz w:val="20"/>
                <w:szCs w:val="20"/>
              </w:rPr>
            </w:pPr>
            <w:r w:rsidRPr="00DF57DF">
              <w:rPr>
                <w:rFonts w:cstheme="minorHAnsi"/>
                <w:sz w:val="20"/>
                <w:szCs w:val="20"/>
              </w:rPr>
              <w:t xml:space="preserve">El alumno desarrolla su tema de manera incompleta y confusa, sin perseguir el propósito establecido y sin argumentos ni postura alguna </w:t>
            </w:r>
          </w:p>
        </w:tc>
        <w:tc>
          <w:tcPr>
            <w:tcW w:w="2551" w:type="dxa"/>
            <w:shd w:val="clear" w:color="auto" w:fill="auto"/>
          </w:tcPr>
          <w:p w:rsidR="00612E85" w:rsidRPr="00DF57DF" w:rsidRDefault="00612E85" w:rsidP="002728C7">
            <w:pPr>
              <w:rPr>
                <w:rFonts w:cstheme="minorHAnsi"/>
                <w:sz w:val="20"/>
                <w:szCs w:val="20"/>
              </w:rPr>
            </w:pPr>
            <w:r w:rsidRPr="00DF57DF">
              <w:rPr>
                <w:rFonts w:cstheme="minorHAnsi"/>
                <w:sz w:val="20"/>
                <w:szCs w:val="20"/>
              </w:rPr>
              <w:t xml:space="preserve">El alumno realizo copia textual de los contenidos y no tiene claridad.   </w:t>
            </w:r>
          </w:p>
        </w:tc>
      </w:tr>
      <w:tr w:rsidR="00612E85" w:rsidRPr="00DF57DF" w:rsidTr="002728C7">
        <w:trPr>
          <w:trHeight w:val="280"/>
        </w:trPr>
        <w:tc>
          <w:tcPr>
            <w:tcW w:w="1702" w:type="dxa"/>
          </w:tcPr>
          <w:p w:rsidR="00612E85" w:rsidRPr="00DF57DF" w:rsidRDefault="00612E85" w:rsidP="002728C7">
            <w:pPr>
              <w:rPr>
                <w:rFonts w:cstheme="minorHAnsi"/>
                <w:b/>
                <w:sz w:val="20"/>
                <w:szCs w:val="20"/>
              </w:rPr>
            </w:pPr>
            <w:r w:rsidRPr="00DF57DF">
              <w:rPr>
                <w:rFonts w:cstheme="minorHAnsi"/>
                <w:b/>
                <w:sz w:val="20"/>
                <w:szCs w:val="20"/>
              </w:rPr>
              <w:t>Conclusión</w:t>
            </w:r>
          </w:p>
          <w:p w:rsidR="00612E85" w:rsidRPr="00DF57DF" w:rsidRDefault="00612E85" w:rsidP="002728C7">
            <w:pPr>
              <w:rPr>
                <w:rFonts w:cstheme="minorHAnsi"/>
                <w:b/>
                <w:sz w:val="20"/>
                <w:szCs w:val="20"/>
              </w:rPr>
            </w:pPr>
          </w:p>
        </w:tc>
        <w:tc>
          <w:tcPr>
            <w:tcW w:w="2693" w:type="dxa"/>
            <w:shd w:val="clear" w:color="auto" w:fill="auto"/>
          </w:tcPr>
          <w:p w:rsidR="00612E85" w:rsidRPr="00DF57DF" w:rsidRDefault="00612E85" w:rsidP="002728C7">
            <w:pPr>
              <w:rPr>
                <w:rFonts w:cstheme="minorHAnsi"/>
                <w:sz w:val="20"/>
                <w:szCs w:val="20"/>
              </w:rPr>
            </w:pPr>
            <w:r w:rsidRPr="00DF57DF">
              <w:rPr>
                <w:rFonts w:cstheme="minorHAnsi"/>
                <w:sz w:val="20"/>
                <w:szCs w:val="20"/>
              </w:rPr>
              <w:t>El alumno cierra el ensayo con conclusiones claras, acordes al propósito y desarrollo del tema y de la postura planteada.</w:t>
            </w:r>
          </w:p>
        </w:tc>
        <w:tc>
          <w:tcPr>
            <w:tcW w:w="2410" w:type="dxa"/>
          </w:tcPr>
          <w:p w:rsidR="00612E85" w:rsidRPr="00DF57DF" w:rsidRDefault="00612E85" w:rsidP="002728C7">
            <w:pPr>
              <w:rPr>
                <w:rFonts w:cstheme="minorHAnsi"/>
                <w:sz w:val="20"/>
                <w:szCs w:val="20"/>
              </w:rPr>
            </w:pPr>
            <w:r w:rsidRPr="00DF57DF">
              <w:rPr>
                <w:rFonts w:cstheme="minorHAnsi"/>
                <w:sz w:val="20"/>
                <w:szCs w:val="20"/>
              </w:rPr>
              <w:t>El alumno cierra el ensayo con conclusiones, acordes al propósito y desarrollo del tema aunque no de la postura planteada.</w:t>
            </w:r>
          </w:p>
        </w:tc>
        <w:tc>
          <w:tcPr>
            <w:tcW w:w="2410" w:type="dxa"/>
            <w:shd w:val="clear" w:color="auto" w:fill="auto"/>
          </w:tcPr>
          <w:p w:rsidR="00612E85" w:rsidRPr="00DF57DF" w:rsidRDefault="00612E85" w:rsidP="002728C7">
            <w:pPr>
              <w:rPr>
                <w:rFonts w:cstheme="minorHAnsi"/>
                <w:sz w:val="20"/>
                <w:szCs w:val="20"/>
              </w:rPr>
            </w:pPr>
            <w:r w:rsidRPr="00DF57DF">
              <w:rPr>
                <w:rFonts w:cstheme="minorHAnsi"/>
                <w:sz w:val="20"/>
                <w:szCs w:val="20"/>
              </w:rPr>
              <w:t>El alumno cierra el ensayo con conclusiones confusas, acordes al propósito y no acordes al tema planteado.</w:t>
            </w:r>
          </w:p>
        </w:tc>
        <w:tc>
          <w:tcPr>
            <w:tcW w:w="2268" w:type="dxa"/>
            <w:shd w:val="clear" w:color="auto" w:fill="auto"/>
          </w:tcPr>
          <w:p w:rsidR="00612E85" w:rsidRPr="00DF57DF" w:rsidRDefault="00612E85" w:rsidP="002728C7">
            <w:pPr>
              <w:rPr>
                <w:rFonts w:cstheme="minorHAnsi"/>
                <w:sz w:val="20"/>
                <w:szCs w:val="20"/>
              </w:rPr>
            </w:pPr>
            <w:r w:rsidRPr="00DF57DF">
              <w:rPr>
                <w:rFonts w:cstheme="minorHAnsi"/>
                <w:sz w:val="20"/>
                <w:szCs w:val="20"/>
              </w:rPr>
              <w:t>El alumno presenta conclusiones incompletas, discordes al propósito y desarrollo del tema.</w:t>
            </w:r>
          </w:p>
        </w:tc>
        <w:tc>
          <w:tcPr>
            <w:tcW w:w="2551" w:type="dxa"/>
            <w:shd w:val="clear" w:color="auto" w:fill="auto"/>
          </w:tcPr>
          <w:p w:rsidR="00612E85" w:rsidRPr="00DF57DF" w:rsidRDefault="00612E85" w:rsidP="002728C7">
            <w:pPr>
              <w:rPr>
                <w:rFonts w:cstheme="minorHAnsi"/>
                <w:sz w:val="20"/>
                <w:szCs w:val="20"/>
              </w:rPr>
            </w:pPr>
            <w:r w:rsidRPr="00DF57DF">
              <w:rPr>
                <w:rFonts w:cstheme="minorHAnsi"/>
                <w:sz w:val="20"/>
                <w:szCs w:val="20"/>
              </w:rPr>
              <w:t>El alumno no brinda conclusiones claras o solo repite las ideas.</w:t>
            </w:r>
          </w:p>
        </w:tc>
      </w:tr>
      <w:tr w:rsidR="00612E85" w:rsidRPr="00DF57DF" w:rsidTr="002728C7">
        <w:trPr>
          <w:trHeight w:val="280"/>
        </w:trPr>
        <w:tc>
          <w:tcPr>
            <w:tcW w:w="1702" w:type="dxa"/>
          </w:tcPr>
          <w:p w:rsidR="00612E85" w:rsidRPr="00DF57DF" w:rsidRDefault="00612E85" w:rsidP="002728C7">
            <w:pPr>
              <w:rPr>
                <w:rFonts w:cstheme="minorHAnsi"/>
                <w:b/>
                <w:sz w:val="20"/>
                <w:szCs w:val="20"/>
              </w:rPr>
            </w:pPr>
            <w:r w:rsidRPr="00DF57DF">
              <w:rPr>
                <w:rFonts w:cstheme="minorHAnsi"/>
                <w:b/>
                <w:sz w:val="20"/>
                <w:szCs w:val="20"/>
              </w:rPr>
              <w:t>Bibliografía</w:t>
            </w:r>
          </w:p>
        </w:tc>
        <w:tc>
          <w:tcPr>
            <w:tcW w:w="2693" w:type="dxa"/>
            <w:shd w:val="clear" w:color="auto" w:fill="auto"/>
          </w:tcPr>
          <w:p w:rsidR="00612E85" w:rsidRPr="00DF57DF" w:rsidRDefault="00612E85" w:rsidP="002728C7">
            <w:pPr>
              <w:rPr>
                <w:rFonts w:cstheme="minorHAnsi"/>
                <w:sz w:val="20"/>
                <w:szCs w:val="20"/>
              </w:rPr>
            </w:pPr>
            <w:r w:rsidRPr="00DF57DF">
              <w:rPr>
                <w:rFonts w:cstheme="minorHAnsi"/>
                <w:sz w:val="20"/>
                <w:szCs w:val="20"/>
              </w:rPr>
              <w:t>El ensayo cuenta con la bibliografía mínima solicitada, Su referencia sigue la norma APA</w:t>
            </w:r>
            <w:r>
              <w:rPr>
                <w:rFonts w:cstheme="minorHAnsi"/>
                <w:sz w:val="20"/>
                <w:szCs w:val="20"/>
              </w:rPr>
              <w:t>6</w:t>
            </w:r>
            <w:r w:rsidRPr="00DF57DF">
              <w:rPr>
                <w:rFonts w:cstheme="minorHAnsi"/>
                <w:sz w:val="20"/>
                <w:szCs w:val="20"/>
              </w:rPr>
              <w:t xml:space="preserve"> en sus argumentaciones y en su ficha.</w:t>
            </w:r>
          </w:p>
        </w:tc>
        <w:tc>
          <w:tcPr>
            <w:tcW w:w="2410" w:type="dxa"/>
          </w:tcPr>
          <w:p w:rsidR="00612E85" w:rsidRPr="00DF57DF" w:rsidRDefault="00612E85" w:rsidP="002728C7">
            <w:pPr>
              <w:rPr>
                <w:rFonts w:cstheme="minorHAnsi"/>
                <w:sz w:val="20"/>
                <w:szCs w:val="20"/>
              </w:rPr>
            </w:pPr>
            <w:r w:rsidRPr="00DF57DF">
              <w:rPr>
                <w:rFonts w:cstheme="minorHAnsi"/>
                <w:sz w:val="20"/>
                <w:szCs w:val="20"/>
              </w:rPr>
              <w:t>El ensayo cuenta con alguna bibliografía, su referencia sigue la norma APA</w:t>
            </w:r>
            <w:r>
              <w:rPr>
                <w:rFonts w:cstheme="minorHAnsi"/>
                <w:sz w:val="20"/>
                <w:szCs w:val="20"/>
              </w:rPr>
              <w:t xml:space="preserve">6 </w:t>
            </w:r>
            <w:r w:rsidRPr="00DF57DF">
              <w:rPr>
                <w:rFonts w:cstheme="minorHAnsi"/>
                <w:sz w:val="20"/>
                <w:szCs w:val="20"/>
              </w:rPr>
              <w:t>en sus argumentaciones y en su ficha.</w:t>
            </w:r>
          </w:p>
        </w:tc>
        <w:tc>
          <w:tcPr>
            <w:tcW w:w="2410" w:type="dxa"/>
            <w:shd w:val="clear" w:color="auto" w:fill="auto"/>
          </w:tcPr>
          <w:p w:rsidR="00612E85" w:rsidRPr="00DF57DF" w:rsidRDefault="00612E85" w:rsidP="002728C7">
            <w:pPr>
              <w:rPr>
                <w:rFonts w:cstheme="minorHAnsi"/>
                <w:sz w:val="20"/>
                <w:szCs w:val="20"/>
              </w:rPr>
            </w:pPr>
            <w:r w:rsidRPr="00DF57DF">
              <w:rPr>
                <w:rFonts w:cstheme="minorHAnsi"/>
                <w:sz w:val="20"/>
                <w:szCs w:val="20"/>
              </w:rPr>
              <w:t xml:space="preserve">El ensayo cuenta con bibliografía mínima sólo </w:t>
            </w:r>
            <w:r>
              <w:rPr>
                <w:rFonts w:cstheme="minorHAnsi"/>
                <w:sz w:val="20"/>
                <w:szCs w:val="20"/>
              </w:rPr>
              <w:t xml:space="preserve"> </w:t>
            </w:r>
            <w:r w:rsidRPr="00DF57DF">
              <w:rPr>
                <w:rFonts w:cstheme="minorHAnsi"/>
                <w:sz w:val="20"/>
                <w:szCs w:val="20"/>
              </w:rPr>
              <w:t xml:space="preserve"> como ficha o como argumentación sin seguir la norma APA</w:t>
            </w:r>
            <w:r>
              <w:rPr>
                <w:rFonts w:cstheme="minorHAnsi"/>
                <w:sz w:val="20"/>
                <w:szCs w:val="20"/>
              </w:rPr>
              <w:t>6</w:t>
            </w:r>
          </w:p>
        </w:tc>
        <w:tc>
          <w:tcPr>
            <w:tcW w:w="2268" w:type="dxa"/>
            <w:shd w:val="clear" w:color="auto" w:fill="auto"/>
          </w:tcPr>
          <w:p w:rsidR="00612E85" w:rsidRPr="00DF57DF" w:rsidRDefault="00612E85" w:rsidP="002728C7">
            <w:pPr>
              <w:rPr>
                <w:rFonts w:cstheme="minorHAnsi"/>
                <w:sz w:val="20"/>
                <w:szCs w:val="20"/>
              </w:rPr>
            </w:pPr>
            <w:r w:rsidRPr="00DF57DF">
              <w:rPr>
                <w:rFonts w:cstheme="minorHAnsi"/>
                <w:sz w:val="20"/>
                <w:szCs w:val="20"/>
              </w:rPr>
              <w:t>Bibliografía incompleta solo menciona algunos datos</w:t>
            </w:r>
          </w:p>
        </w:tc>
        <w:tc>
          <w:tcPr>
            <w:tcW w:w="2551" w:type="dxa"/>
            <w:shd w:val="clear" w:color="auto" w:fill="auto"/>
          </w:tcPr>
          <w:p w:rsidR="00612E85" w:rsidRPr="00DF57DF" w:rsidRDefault="00612E85" w:rsidP="002728C7">
            <w:pPr>
              <w:rPr>
                <w:rFonts w:cstheme="minorHAnsi"/>
                <w:sz w:val="20"/>
                <w:szCs w:val="20"/>
              </w:rPr>
            </w:pPr>
            <w:r w:rsidRPr="00DF57DF">
              <w:rPr>
                <w:rFonts w:cstheme="minorHAnsi"/>
                <w:sz w:val="20"/>
                <w:szCs w:val="20"/>
              </w:rPr>
              <w:t>El ensayo no cuenta con bibliografía.</w:t>
            </w:r>
          </w:p>
        </w:tc>
      </w:tr>
      <w:tr w:rsidR="00612E85" w:rsidRPr="00DF57DF" w:rsidTr="002728C7">
        <w:trPr>
          <w:trHeight w:val="280"/>
        </w:trPr>
        <w:tc>
          <w:tcPr>
            <w:tcW w:w="1702" w:type="dxa"/>
          </w:tcPr>
          <w:p w:rsidR="00612E85" w:rsidRPr="00DF57DF" w:rsidRDefault="00612E85" w:rsidP="002728C7">
            <w:pPr>
              <w:rPr>
                <w:rFonts w:cstheme="minorHAnsi"/>
                <w:b/>
                <w:sz w:val="20"/>
                <w:szCs w:val="20"/>
              </w:rPr>
            </w:pPr>
            <w:r w:rsidRPr="00DF57DF">
              <w:rPr>
                <w:rFonts w:cstheme="minorHAnsi"/>
                <w:b/>
                <w:sz w:val="20"/>
                <w:szCs w:val="20"/>
              </w:rPr>
              <w:lastRenderedPageBreak/>
              <w:t>Ortografía</w:t>
            </w:r>
          </w:p>
        </w:tc>
        <w:tc>
          <w:tcPr>
            <w:tcW w:w="2693" w:type="dxa"/>
            <w:shd w:val="clear" w:color="auto" w:fill="auto"/>
          </w:tcPr>
          <w:p w:rsidR="00612E85" w:rsidRPr="00DF57DF" w:rsidRDefault="00612E85" w:rsidP="002728C7">
            <w:pPr>
              <w:rPr>
                <w:rFonts w:cstheme="minorHAnsi"/>
                <w:sz w:val="20"/>
                <w:szCs w:val="20"/>
              </w:rPr>
            </w:pPr>
            <w:r w:rsidRPr="00DF57DF">
              <w:rPr>
                <w:rFonts w:cstheme="minorHAnsi"/>
                <w:sz w:val="20"/>
                <w:szCs w:val="20"/>
              </w:rPr>
              <w:t>No tiene ni un error ortográfico</w:t>
            </w:r>
          </w:p>
        </w:tc>
        <w:tc>
          <w:tcPr>
            <w:tcW w:w="2410" w:type="dxa"/>
          </w:tcPr>
          <w:p w:rsidR="00612E85" w:rsidRPr="00DF57DF" w:rsidRDefault="00612E85" w:rsidP="002728C7">
            <w:pPr>
              <w:rPr>
                <w:rFonts w:cstheme="minorHAnsi"/>
                <w:sz w:val="20"/>
                <w:szCs w:val="20"/>
              </w:rPr>
            </w:pPr>
            <w:r w:rsidRPr="00DF57DF">
              <w:rPr>
                <w:rFonts w:cstheme="minorHAnsi"/>
                <w:sz w:val="20"/>
                <w:szCs w:val="20"/>
              </w:rPr>
              <w:t xml:space="preserve">Tiene </w:t>
            </w:r>
            <w:r>
              <w:rPr>
                <w:rFonts w:cstheme="minorHAnsi"/>
                <w:sz w:val="20"/>
                <w:szCs w:val="20"/>
              </w:rPr>
              <w:t>5</w:t>
            </w:r>
            <w:r w:rsidRPr="00DF57DF">
              <w:rPr>
                <w:rFonts w:cstheme="minorHAnsi"/>
                <w:sz w:val="20"/>
                <w:szCs w:val="20"/>
              </w:rPr>
              <w:t xml:space="preserve"> errores ortográficos</w:t>
            </w:r>
          </w:p>
        </w:tc>
        <w:tc>
          <w:tcPr>
            <w:tcW w:w="2410" w:type="dxa"/>
            <w:shd w:val="clear" w:color="auto" w:fill="auto"/>
          </w:tcPr>
          <w:p w:rsidR="00612E85" w:rsidRPr="00DF57DF" w:rsidRDefault="00612E85" w:rsidP="002728C7">
            <w:pPr>
              <w:rPr>
                <w:rFonts w:cstheme="minorHAnsi"/>
                <w:sz w:val="20"/>
                <w:szCs w:val="20"/>
              </w:rPr>
            </w:pPr>
            <w:r w:rsidRPr="00DF57DF">
              <w:rPr>
                <w:rFonts w:cstheme="minorHAnsi"/>
                <w:sz w:val="20"/>
                <w:szCs w:val="20"/>
              </w:rPr>
              <w:t>Presenta 10 errores ortográficos</w:t>
            </w:r>
          </w:p>
        </w:tc>
        <w:tc>
          <w:tcPr>
            <w:tcW w:w="2268" w:type="dxa"/>
            <w:shd w:val="clear" w:color="auto" w:fill="auto"/>
          </w:tcPr>
          <w:p w:rsidR="00612E85" w:rsidRPr="00DF57DF" w:rsidRDefault="00612E85" w:rsidP="002728C7">
            <w:pPr>
              <w:rPr>
                <w:rFonts w:cstheme="minorHAnsi"/>
                <w:sz w:val="20"/>
                <w:szCs w:val="20"/>
              </w:rPr>
            </w:pPr>
            <w:r w:rsidRPr="00DF57DF">
              <w:rPr>
                <w:rFonts w:cstheme="minorHAnsi"/>
                <w:sz w:val="20"/>
                <w:szCs w:val="20"/>
              </w:rPr>
              <w:t xml:space="preserve">Presenta </w:t>
            </w:r>
            <w:r>
              <w:rPr>
                <w:rFonts w:cstheme="minorHAnsi"/>
                <w:sz w:val="20"/>
                <w:szCs w:val="20"/>
              </w:rPr>
              <w:t xml:space="preserve">15 </w:t>
            </w:r>
            <w:r w:rsidRPr="00DF57DF">
              <w:rPr>
                <w:rFonts w:cstheme="minorHAnsi"/>
                <w:sz w:val="20"/>
                <w:szCs w:val="20"/>
              </w:rPr>
              <w:t>errores ortográficos</w:t>
            </w:r>
          </w:p>
        </w:tc>
        <w:tc>
          <w:tcPr>
            <w:tcW w:w="2551" w:type="dxa"/>
            <w:shd w:val="clear" w:color="auto" w:fill="auto"/>
          </w:tcPr>
          <w:p w:rsidR="00612E85" w:rsidRPr="00DF57DF" w:rsidRDefault="00612E85" w:rsidP="002728C7">
            <w:pPr>
              <w:rPr>
                <w:rFonts w:cstheme="minorHAnsi"/>
                <w:sz w:val="20"/>
                <w:szCs w:val="20"/>
              </w:rPr>
            </w:pPr>
            <w:r w:rsidRPr="00DF57DF">
              <w:rPr>
                <w:rFonts w:cstheme="minorHAnsi"/>
                <w:sz w:val="20"/>
                <w:szCs w:val="20"/>
              </w:rPr>
              <w:t>Presenta más de 1</w:t>
            </w:r>
            <w:r>
              <w:rPr>
                <w:rFonts w:cstheme="minorHAnsi"/>
                <w:sz w:val="20"/>
                <w:szCs w:val="20"/>
              </w:rPr>
              <w:t>5</w:t>
            </w:r>
            <w:r w:rsidRPr="00DF57DF">
              <w:rPr>
                <w:rFonts w:cstheme="minorHAnsi"/>
                <w:sz w:val="20"/>
                <w:szCs w:val="20"/>
              </w:rPr>
              <w:t xml:space="preserve"> errores ortográficos</w:t>
            </w:r>
          </w:p>
        </w:tc>
      </w:tr>
    </w:tbl>
    <w:p w:rsidR="00612E85" w:rsidRPr="00612E85" w:rsidRDefault="00612E85" w:rsidP="00612E85">
      <w:pPr>
        <w:sectPr w:rsidR="00612E85" w:rsidRPr="00612E85" w:rsidSect="00612E85">
          <w:pgSz w:w="15840" w:h="12240" w:orient="landscape"/>
          <w:pgMar w:top="1701" w:right="1418" w:bottom="1701" w:left="1418" w:header="708" w:footer="708" w:gutter="0"/>
          <w:cols w:space="708"/>
          <w:docGrid w:linePitch="360"/>
        </w:sectPr>
      </w:pPr>
      <w:bookmarkStart w:id="0" w:name="_GoBack"/>
      <w:bookmarkEnd w:id="0"/>
    </w:p>
    <w:p w:rsidR="00235480" w:rsidRDefault="0046125F"/>
    <w:sectPr w:rsidR="00235480" w:rsidSect="00612E85">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25F" w:rsidRDefault="0046125F" w:rsidP="00A721BB">
      <w:pPr>
        <w:spacing w:after="0" w:line="240" w:lineRule="auto"/>
      </w:pPr>
      <w:r>
        <w:separator/>
      </w:r>
    </w:p>
  </w:endnote>
  <w:endnote w:type="continuationSeparator" w:id="0">
    <w:p w:rsidR="0046125F" w:rsidRDefault="0046125F" w:rsidP="00A7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BB" w:rsidRDefault="00A721BB">
    <w:pPr>
      <w:pStyle w:val="Piedepgina"/>
    </w:pPr>
    <w:r>
      <w:rPr>
        <w:rFonts w:ascii="Times New Roman" w:hAnsi="Times New Roman" w:cs="Times New Roman"/>
        <w:bCs/>
        <w:noProof/>
        <w:color w:val="000000"/>
        <w:sz w:val="44"/>
        <w:szCs w:val="34"/>
        <w:lang w:eastAsia="es-MX"/>
      </w:rPr>
      <w:drawing>
        <wp:anchor distT="0" distB="0" distL="114300" distR="114300" simplePos="0" relativeHeight="251667456" behindDoc="0" locked="0" layoutInCell="1" allowOverlap="1" wp14:anchorId="44F42A06" wp14:editId="65FD01CB">
          <wp:simplePos x="0" y="0"/>
          <wp:positionH relativeFrom="page">
            <wp:posOffset>-1599964</wp:posOffset>
          </wp:positionH>
          <wp:positionV relativeFrom="paragraph">
            <wp:posOffset>-300503</wp:posOffset>
          </wp:positionV>
          <wp:extent cx="7770495" cy="904875"/>
          <wp:effectExtent l="0" t="0" r="190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riangulos.jpg"/>
                  <pic:cNvPicPr/>
                </pic:nvPicPr>
                <pic:blipFill rotWithShape="1">
                  <a:blip r:embed="rId1">
                    <a:extLst>
                      <a:ext uri="{28A0092B-C50C-407E-A947-70E740481C1C}">
                        <a14:useLocalDpi xmlns:a14="http://schemas.microsoft.com/office/drawing/2010/main" val="0"/>
                      </a:ext>
                    </a:extLst>
                  </a:blip>
                  <a:srcRect t="32926" b="34148"/>
                  <a:stretch/>
                </pic:blipFill>
                <pic:spPr bwMode="auto">
                  <a:xfrm rot="10800000">
                    <a:off x="0" y="0"/>
                    <a:ext cx="77704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noProof/>
        <w:color w:val="000000"/>
        <w:sz w:val="44"/>
        <w:szCs w:val="34"/>
        <w:lang w:eastAsia="es-MX"/>
      </w:rPr>
      <w:drawing>
        <wp:anchor distT="0" distB="0" distL="114300" distR="114300" simplePos="0" relativeHeight="251663360" behindDoc="0" locked="0" layoutInCell="1" allowOverlap="1" wp14:anchorId="50E8260F" wp14:editId="7508F898">
          <wp:simplePos x="0" y="0"/>
          <wp:positionH relativeFrom="page">
            <wp:align>right</wp:align>
          </wp:positionH>
          <wp:positionV relativeFrom="paragraph">
            <wp:posOffset>-265356</wp:posOffset>
          </wp:positionV>
          <wp:extent cx="7770495" cy="904875"/>
          <wp:effectExtent l="0" t="0" r="190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riangulos.jpg"/>
                  <pic:cNvPicPr/>
                </pic:nvPicPr>
                <pic:blipFill rotWithShape="1">
                  <a:blip r:embed="rId1">
                    <a:extLst>
                      <a:ext uri="{28A0092B-C50C-407E-A947-70E740481C1C}">
                        <a14:useLocalDpi xmlns:a14="http://schemas.microsoft.com/office/drawing/2010/main" val="0"/>
                      </a:ext>
                    </a:extLst>
                  </a:blip>
                  <a:srcRect t="32926" b="34148"/>
                  <a:stretch/>
                </pic:blipFill>
                <pic:spPr bwMode="auto">
                  <a:xfrm rot="10800000">
                    <a:off x="0" y="0"/>
                    <a:ext cx="77704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25F" w:rsidRDefault="0046125F" w:rsidP="00A721BB">
      <w:pPr>
        <w:spacing w:after="0" w:line="240" w:lineRule="auto"/>
      </w:pPr>
      <w:r>
        <w:separator/>
      </w:r>
    </w:p>
  </w:footnote>
  <w:footnote w:type="continuationSeparator" w:id="0">
    <w:p w:rsidR="0046125F" w:rsidRDefault="0046125F" w:rsidP="00A72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BB" w:rsidRDefault="00A721BB">
    <w:pPr>
      <w:pStyle w:val="Encabezado"/>
    </w:pPr>
    <w:r>
      <w:rPr>
        <w:rFonts w:ascii="Times New Roman" w:hAnsi="Times New Roman" w:cs="Times New Roman"/>
        <w:bCs/>
        <w:noProof/>
        <w:color w:val="000000"/>
        <w:sz w:val="44"/>
        <w:szCs w:val="34"/>
        <w:lang w:eastAsia="es-MX"/>
      </w:rPr>
      <w:drawing>
        <wp:anchor distT="0" distB="0" distL="114300" distR="114300" simplePos="0" relativeHeight="251665408" behindDoc="0" locked="0" layoutInCell="1" allowOverlap="1" wp14:anchorId="7C297ACF" wp14:editId="5E596017">
          <wp:simplePos x="0" y="0"/>
          <wp:positionH relativeFrom="page">
            <wp:posOffset>7732676</wp:posOffset>
          </wp:positionH>
          <wp:positionV relativeFrom="paragraph">
            <wp:posOffset>-454779</wp:posOffset>
          </wp:positionV>
          <wp:extent cx="7770495" cy="904875"/>
          <wp:effectExtent l="0" t="0" r="190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riangulos.jpg"/>
                  <pic:cNvPicPr/>
                </pic:nvPicPr>
                <pic:blipFill rotWithShape="1">
                  <a:blip r:embed="rId1">
                    <a:extLst>
                      <a:ext uri="{28A0092B-C50C-407E-A947-70E740481C1C}">
                        <a14:useLocalDpi xmlns:a14="http://schemas.microsoft.com/office/drawing/2010/main" val="0"/>
                      </a:ext>
                    </a:extLst>
                  </a:blip>
                  <a:srcRect t="32926" b="34148"/>
                  <a:stretch/>
                </pic:blipFill>
                <pic:spPr bwMode="auto">
                  <a:xfrm>
                    <a:off x="0" y="0"/>
                    <a:ext cx="77704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noProof/>
        <w:color w:val="000000"/>
        <w:sz w:val="44"/>
        <w:szCs w:val="34"/>
        <w:lang w:eastAsia="es-MX"/>
      </w:rPr>
      <w:drawing>
        <wp:anchor distT="0" distB="0" distL="114300" distR="114300" simplePos="0" relativeHeight="251661312" behindDoc="0" locked="0" layoutInCell="1" allowOverlap="1" wp14:anchorId="50E8260F" wp14:editId="7508F898">
          <wp:simplePos x="0" y="0"/>
          <wp:positionH relativeFrom="page">
            <wp:posOffset>-254620</wp:posOffset>
          </wp:positionH>
          <wp:positionV relativeFrom="paragraph">
            <wp:posOffset>-2927572</wp:posOffset>
          </wp:positionV>
          <wp:extent cx="8208335" cy="904864"/>
          <wp:effectExtent l="0" t="0" r="254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riangulos.jpg"/>
                  <pic:cNvPicPr/>
                </pic:nvPicPr>
                <pic:blipFill rotWithShape="1">
                  <a:blip r:embed="rId1">
                    <a:extLst>
                      <a:ext uri="{28A0092B-C50C-407E-A947-70E740481C1C}">
                        <a14:useLocalDpi xmlns:a14="http://schemas.microsoft.com/office/drawing/2010/main" val="0"/>
                      </a:ext>
                    </a:extLst>
                  </a:blip>
                  <a:srcRect t="32926" b="34148"/>
                  <a:stretch/>
                </pic:blipFill>
                <pic:spPr bwMode="auto">
                  <a:xfrm rot="10800000">
                    <a:off x="0" y="0"/>
                    <a:ext cx="8208335" cy="9048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noProof/>
        <w:color w:val="000000"/>
        <w:sz w:val="44"/>
        <w:szCs w:val="34"/>
        <w:lang w:eastAsia="es-MX"/>
      </w:rPr>
      <w:drawing>
        <wp:anchor distT="0" distB="0" distL="114300" distR="114300" simplePos="0" relativeHeight="251659264" behindDoc="0" locked="0" layoutInCell="1" allowOverlap="1" wp14:anchorId="5FFEA043" wp14:editId="46570694">
          <wp:simplePos x="0" y="0"/>
          <wp:positionH relativeFrom="page">
            <wp:posOffset>-4386</wp:posOffset>
          </wp:positionH>
          <wp:positionV relativeFrom="paragraph">
            <wp:posOffset>-474552</wp:posOffset>
          </wp:positionV>
          <wp:extent cx="7770495" cy="904875"/>
          <wp:effectExtent l="0" t="0" r="1905"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riangulos.jpg"/>
                  <pic:cNvPicPr/>
                </pic:nvPicPr>
                <pic:blipFill rotWithShape="1">
                  <a:blip r:embed="rId1">
                    <a:extLst>
                      <a:ext uri="{28A0092B-C50C-407E-A947-70E740481C1C}">
                        <a14:useLocalDpi xmlns:a14="http://schemas.microsoft.com/office/drawing/2010/main" val="0"/>
                      </a:ext>
                    </a:extLst>
                  </a:blip>
                  <a:srcRect t="32926" b="34148"/>
                  <a:stretch/>
                </pic:blipFill>
                <pic:spPr bwMode="auto">
                  <a:xfrm>
                    <a:off x="0" y="0"/>
                    <a:ext cx="77704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77325"/>
    <w:multiLevelType w:val="hybridMultilevel"/>
    <w:tmpl w:val="51D0EA0A"/>
    <w:lvl w:ilvl="0" w:tplc="0CC67C56">
      <w:start w:val="1"/>
      <w:numFmt w:val="bullet"/>
      <w:lvlText w:val="•"/>
      <w:lvlJc w:val="left"/>
      <w:pPr>
        <w:tabs>
          <w:tab w:val="num" w:pos="720"/>
        </w:tabs>
        <w:ind w:left="720" w:hanging="360"/>
      </w:pPr>
      <w:rPr>
        <w:rFonts w:ascii="Arial" w:hAnsi="Arial" w:hint="default"/>
      </w:rPr>
    </w:lvl>
    <w:lvl w:ilvl="1" w:tplc="8F0AEF80" w:tentative="1">
      <w:start w:val="1"/>
      <w:numFmt w:val="bullet"/>
      <w:lvlText w:val="•"/>
      <w:lvlJc w:val="left"/>
      <w:pPr>
        <w:tabs>
          <w:tab w:val="num" w:pos="1440"/>
        </w:tabs>
        <w:ind w:left="1440" w:hanging="360"/>
      </w:pPr>
      <w:rPr>
        <w:rFonts w:ascii="Arial" w:hAnsi="Arial" w:hint="default"/>
      </w:rPr>
    </w:lvl>
    <w:lvl w:ilvl="2" w:tplc="903A74D0" w:tentative="1">
      <w:start w:val="1"/>
      <w:numFmt w:val="bullet"/>
      <w:lvlText w:val="•"/>
      <w:lvlJc w:val="left"/>
      <w:pPr>
        <w:tabs>
          <w:tab w:val="num" w:pos="2160"/>
        </w:tabs>
        <w:ind w:left="2160" w:hanging="360"/>
      </w:pPr>
      <w:rPr>
        <w:rFonts w:ascii="Arial" w:hAnsi="Arial" w:hint="default"/>
      </w:rPr>
    </w:lvl>
    <w:lvl w:ilvl="3" w:tplc="F1DAC0D8" w:tentative="1">
      <w:start w:val="1"/>
      <w:numFmt w:val="bullet"/>
      <w:lvlText w:val="•"/>
      <w:lvlJc w:val="left"/>
      <w:pPr>
        <w:tabs>
          <w:tab w:val="num" w:pos="2880"/>
        </w:tabs>
        <w:ind w:left="2880" w:hanging="360"/>
      </w:pPr>
      <w:rPr>
        <w:rFonts w:ascii="Arial" w:hAnsi="Arial" w:hint="default"/>
      </w:rPr>
    </w:lvl>
    <w:lvl w:ilvl="4" w:tplc="91C49838" w:tentative="1">
      <w:start w:val="1"/>
      <w:numFmt w:val="bullet"/>
      <w:lvlText w:val="•"/>
      <w:lvlJc w:val="left"/>
      <w:pPr>
        <w:tabs>
          <w:tab w:val="num" w:pos="3600"/>
        </w:tabs>
        <w:ind w:left="3600" w:hanging="360"/>
      </w:pPr>
      <w:rPr>
        <w:rFonts w:ascii="Arial" w:hAnsi="Arial" w:hint="default"/>
      </w:rPr>
    </w:lvl>
    <w:lvl w:ilvl="5" w:tplc="2F2E5E3C" w:tentative="1">
      <w:start w:val="1"/>
      <w:numFmt w:val="bullet"/>
      <w:lvlText w:val="•"/>
      <w:lvlJc w:val="left"/>
      <w:pPr>
        <w:tabs>
          <w:tab w:val="num" w:pos="4320"/>
        </w:tabs>
        <w:ind w:left="4320" w:hanging="360"/>
      </w:pPr>
      <w:rPr>
        <w:rFonts w:ascii="Arial" w:hAnsi="Arial" w:hint="default"/>
      </w:rPr>
    </w:lvl>
    <w:lvl w:ilvl="6" w:tplc="A37AF7AC" w:tentative="1">
      <w:start w:val="1"/>
      <w:numFmt w:val="bullet"/>
      <w:lvlText w:val="•"/>
      <w:lvlJc w:val="left"/>
      <w:pPr>
        <w:tabs>
          <w:tab w:val="num" w:pos="5040"/>
        </w:tabs>
        <w:ind w:left="5040" w:hanging="360"/>
      </w:pPr>
      <w:rPr>
        <w:rFonts w:ascii="Arial" w:hAnsi="Arial" w:hint="default"/>
      </w:rPr>
    </w:lvl>
    <w:lvl w:ilvl="7" w:tplc="26B69A98" w:tentative="1">
      <w:start w:val="1"/>
      <w:numFmt w:val="bullet"/>
      <w:lvlText w:val="•"/>
      <w:lvlJc w:val="left"/>
      <w:pPr>
        <w:tabs>
          <w:tab w:val="num" w:pos="5760"/>
        </w:tabs>
        <w:ind w:left="5760" w:hanging="360"/>
      </w:pPr>
      <w:rPr>
        <w:rFonts w:ascii="Arial" w:hAnsi="Arial" w:hint="default"/>
      </w:rPr>
    </w:lvl>
    <w:lvl w:ilvl="8" w:tplc="28AEE6F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5F"/>
    <w:rsid w:val="00071B89"/>
    <w:rsid w:val="0009785F"/>
    <w:rsid w:val="0046125F"/>
    <w:rsid w:val="00612E85"/>
    <w:rsid w:val="00652B3C"/>
    <w:rsid w:val="00A0331E"/>
    <w:rsid w:val="00A11C01"/>
    <w:rsid w:val="00A721BB"/>
    <w:rsid w:val="00BE3C99"/>
    <w:rsid w:val="00D60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71B26D-9C47-49CD-9825-2DF7AFB5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31E"/>
  </w:style>
  <w:style w:type="paragraph" w:styleId="Ttulo1">
    <w:name w:val="heading 1"/>
    <w:basedOn w:val="Normal"/>
    <w:next w:val="Normal"/>
    <w:link w:val="Ttulo1Car"/>
    <w:uiPriority w:val="9"/>
    <w:qFormat/>
    <w:rsid w:val="00612E85"/>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2E85"/>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12E85"/>
  </w:style>
  <w:style w:type="paragraph" w:styleId="Encabezado">
    <w:name w:val="header"/>
    <w:basedOn w:val="Normal"/>
    <w:link w:val="EncabezadoCar"/>
    <w:uiPriority w:val="99"/>
    <w:unhideWhenUsed/>
    <w:rsid w:val="00A721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21BB"/>
  </w:style>
  <w:style w:type="paragraph" w:styleId="Piedepgina">
    <w:name w:val="footer"/>
    <w:basedOn w:val="Normal"/>
    <w:link w:val="PiedepginaCar"/>
    <w:uiPriority w:val="99"/>
    <w:unhideWhenUsed/>
    <w:rsid w:val="00A721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Pet09</b:Tag>
    <b:SourceType>Book</b:SourceType>
    <b:Guid>{5E8E215B-C24E-433F-A53C-EF3B72317B2D}</b:Guid>
    <b:Author>
      <b:Author>
        <b:NameList>
          <b:Person>
            <b:Last>Peters</b:Last>
          </b:Person>
        </b:NameList>
      </b:Author>
    </b:Author>
    <b:RefOrder>1</b:RefOrder>
  </b:Source>
  <b:Source>
    <b:Tag>Pau</b:Tag>
    <b:SourceType>Book</b:SourceType>
    <b:Guid>{D3C9BB47-898D-4D21-A128-8AA701B1C01A}</b:Guid>
    <b:Author>
      <b:Author>
        <b:NameList>
          <b:Person>
            <b:Last>Freire</b:Last>
            <b:First>Paulo</b:First>
          </b:Person>
        </b:NameList>
      </b:Author>
    </b:Author>
    <b:Title>La educación como práctica de libertad</b:Title>
    <b:RefOrder>2</b:RefOrder>
  </b:Source>
  <b:Source>
    <b:Tag>Pau97</b:Tag>
    <b:SourceType>Book</b:SourceType>
    <b:Guid>{B3D7EC58-8CF5-4556-820B-E1F2C7A71F47}</b:Guid>
    <b:Author>
      <b:Author>
        <b:NameList>
          <b:Person>
            <b:Last>Freire</b:Last>
            <b:First>Paulo</b:First>
          </b:Person>
        </b:NameList>
      </b:Author>
    </b:Author>
    <b:Title>Pedagogía de la autonomía</b:Title>
    <b:Year>1997</b:Year>
    <b:RefOrder>3</b:RefOrder>
  </b:Source>
</b:Sources>
</file>

<file path=customXml/itemProps1.xml><?xml version="1.0" encoding="utf-8"?>
<ds:datastoreItem xmlns:ds="http://schemas.openxmlformats.org/officeDocument/2006/customXml" ds:itemID="{1758C2FE-F757-4148-AF88-CD384540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1707</Words>
  <Characters>9392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Cepeda</dc:creator>
  <cp:keywords/>
  <dc:description/>
  <cp:lastModifiedBy>Sergio Cepeda</cp:lastModifiedBy>
  <cp:revision>3</cp:revision>
  <dcterms:created xsi:type="dcterms:W3CDTF">2023-10-03T13:59:00Z</dcterms:created>
  <dcterms:modified xsi:type="dcterms:W3CDTF">2023-10-03T18:40:00Z</dcterms:modified>
</cp:coreProperties>
</file>