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07C9D" w14:textId="78CD73D9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A6AC43" wp14:editId="26BB11D6">
            <wp:simplePos x="0" y="0"/>
            <wp:positionH relativeFrom="margin">
              <wp:posOffset>-482976</wp:posOffset>
            </wp:positionH>
            <wp:positionV relativeFrom="margin">
              <wp:posOffset>-451926</wp:posOffset>
            </wp:positionV>
            <wp:extent cx="6773545" cy="9255968"/>
            <wp:effectExtent l="0" t="0" r="8255" b="2540"/>
            <wp:wrapNone/>
            <wp:docPr id="1574182722" name="Imagen 1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07" cy="92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GOBIERNO DEL ESTADO DE COAHUILA DE ZARAGOZA</w:t>
      </w:r>
    </w:p>
    <w:p w14:paraId="66795BDD" w14:textId="77777777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SECRETARIA DE EDUCACIÓN</w:t>
      </w:r>
    </w:p>
    <w:p w14:paraId="58C61C67" w14:textId="77777777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ESCUELA NORMAL DE EDUCACIÓN PREESCOLAR</w:t>
      </w:r>
    </w:p>
    <w:p w14:paraId="433C8392" w14:textId="77777777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LICENCIATURA EN EDUCACIÓN PREESCOLAR</w:t>
      </w:r>
    </w:p>
    <w:p w14:paraId="03903DF4" w14:textId="77777777" w:rsidR="00717D61" w:rsidRDefault="00717D61" w:rsidP="00717D61">
      <w:pPr>
        <w:tabs>
          <w:tab w:val="left" w:pos="2913"/>
        </w:tabs>
        <w:spacing w:line="254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54CEC9F" w14:textId="66D63A3B" w:rsidR="00717D61" w:rsidRP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D35725F" wp14:editId="16717497">
            <wp:extent cx="1619250" cy="2133600"/>
            <wp:effectExtent l="0" t="0" r="0" b="0"/>
            <wp:docPr id="1392718385" name="Imagen 1392718385" descr="DIRECTORIO SELECCION 2023 ESCUELAS PARTICIPA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RECTORIO SELECCION 2023 ESCUELAS PARTICIPANTE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r="19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E63C" w14:textId="748808E0" w:rsidR="00717D61" w:rsidRP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17D61">
        <w:rPr>
          <w:rFonts w:ascii="Times New Roman" w:hAnsi="Times New Roman" w:cs="Times New Roman"/>
          <w:b/>
          <w:bCs/>
          <w:sz w:val="36"/>
          <w:szCs w:val="36"/>
        </w:rPr>
        <w:t>DESARROLLO PSICOLÓGICO Y GÉNEROS INFANTILES</w:t>
      </w:r>
    </w:p>
    <w:p w14:paraId="46FCAF19" w14:textId="77777777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57931" w14:textId="77777777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PRESENTADO POR: </w:t>
      </w:r>
    </w:p>
    <w:p w14:paraId="39C72E22" w14:textId="77777777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RICO NUÑEZ GENIS YARETZI # 25</w:t>
      </w:r>
    </w:p>
    <w:p w14:paraId="2941A652" w14:textId="77777777" w:rsidR="00717D61" w:rsidRDefault="00717D61" w:rsidP="00717D61">
      <w:pPr>
        <w:tabs>
          <w:tab w:val="left" w:pos="2913"/>
        </w:tabs>
        <w:spacing w:line="25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9654B4" w14:textId="77777777" w:rsidR="00717D61" w:rsidRDefault="00717D61" w:rsidP="00717D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ASIGNATURA: </w:t>
      </w:r>
      <w:r w:rsidRPr="00597FA8">
        <w:rPr>
          <w:rFonts w:ascii="Times New Roman" w:hAnsi="Times New Roman" w:cs="Times New Roman"/>
          <w:bCs/>
          <w:sz w:val="24"/>
          <w:szCs w:val="24"/>
        </w:rPr>
        <w:t>LITERATURA INFANTIL Y PRACTICAS DE LITERACIDAD</w:t>
      </w:r>
    </w:p>
    <w:p w14:paraId="603C7114" w14:textId="77777777" w:rsidR="00717D61" w:rsidRPr="009B5385" w:rsidRDefault="00717D61" w:rsidP="00717D61">
      <w:pPr>
        <w:tabs>
          <w:tab w:val="left" w:pos="2913"/>
          <w:tab w:val="center" w:pos="4419"/>
          <w:tab w:val="left" w:pos="5850"/>
        </w:tabs>
        <w:spacing w:line="254" w:lineRule="auto"/>
        <w:jc w:val="center"/>
        <w:rPr>
          <w:rFonts w:ascii="Times New Roman" w:hAnsi="Times New Roman" w:cs="Times New Roman"/>
          <w:bCs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DOCENTE: </w:t>
      </w:r>
      <w:r w:rsidRPr="00597FA8">
        <w:rPr>
          <w:rFonts w:ascii="Times New Roman" w:hAnsi="Times New Roman" w:cs="Times New Roman"/>
          <w:bCs/>
          <w:sz w:val="24"/>
          <w:szCs w:val="24"/>
        </w:rPr>
        <w:t>MIGUEL ANDRES RIVERA CASTRO</w:t>
      </w:r>
    </w:p>
    <w:p w14:paraId="09CAF77E" w14:textId="77777777" w:rsidR="00717D61" w:rsidRDefault="00717D61" w:rsidP="00717D61">
      <w:pPr>
        <w:tabs>
          <w:tab w:val="left" w:pos="2913"/>
        </w:tabs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</w:p>
    <w:p w14:paraId="4A854D7A" w14:textId="77777777" w:rsidR="00717D61" w:rsidRDefault="00717D61" w:rsidP="00717D61">
      <w:pPr>
        <w:tabs>
          <w:tab w:val="left" w:pos="2913"/>
        </w:tabs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</w:p>
    <w:p w14:paraId="76FA1DB4" w14:textId="77777777" w:rsidR="00717D61" w:rsidRDefault="00717D61" w:rsidP="00717D61">
      <w:pPr>
        <w:tabs>
          <w:tab w:val="left" w:pos="2913"/>
        </w:tabs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SALTILLO, COAHUILA DE ZARAGOZA </w:t>
      </w:r>
    </w:p>
    <w:p w14:paraId="7452812B" w14:textId="64204DF0" w:rsidR="00717D61" w:rsidRDefault="00717D61" w:rsidP="00717D6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09 DE NOVIEMBRE DEL 2023</w:t>
      </w:r>
    </w:p>
    <w:p w14:paraId="1C32355A" w14:textId="0C6947E4" w:rsidR="00717D61" w:rsidRDefault="00717D61" w:rsidP="00717D61">
      <w:r>
        <w:t xml:space="preserve"> </w:t>
      </w:r>
      <w:r>
        <w:br w:type="page"/>
      </w:r>
    </w:p>
    <w:p w14:paraId="0793059E" w14:textId="03D6F228" w:rsidR="00717D61" w:rsidRPr="00717D61" w:rsidRDefault="00717D61" w:rsidP="00717D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53A1591" wp14:editId="6814AD03">
            <wp:simplePos x="0" y="0"/>
            <wp:positionH relativeFrom="margin">
              <wp:align>center</wp:align>
            </wp:positionH>
            <wp:positionV relativeFrom="margin">
              <wp:posOffset>-478362</wp:posOffset>
            </wp:positionV>
            <wp:extent cx="6773545" cy="9255968"/>
            <wp:effectExtent l="0" t="0" r="8255" b="2540"/>
            <wp:wrapNone/>
            <wp:docPr id="1670065173" name="Imagen 1670065173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2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D61">
        <w:rPr>
          <w:rFonts w:ascii="Times New Roman" w:hAnsi="Times New Roman" w:cs="Times New Roman"/>
          <w:b/>
          <w:bCs/>
          <w:sz w:val="24"/>
          <w:szCs w:val="24"/>
        </w:rPr>
        <w:t>DESARROLLO PSICOLÓGICO Y GÉNEROS INFANTILES. LIBROS, LECTURA, LITERATURA INFANTIL. RAZONES POR LAS QUE UN NIÑO PUEDE LLEGAR A ODIAR LA LECTURA. VALORES EDUCATIVOS DE LA LITERARURA INFANTIL.</w:t>
      </w:r>
    </w:p>
    <w:p w14:paraId="43B919B5" w14:textId="3DE83399" w:rsidR="00717D61" w:rsidRPr="00717D61" w:rsidRDefault="00717D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Responde o complementa los siguientes cuestionamientos: </w:t>
      </w:r>
    </w:p>
    <w:p w14:paraId="33B3B09E" w14:textId="7C1AA9A6" w:rsidR="00717D61" w:rsidRPr="000A30AC" w:rsidRDefault="00717D61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>En Preescolar, los niños están en el estadio preoperacional, que va de los 2 a los 7 años. Describe como son los libros que les gustan en esta etapa:</w:t>
      </w:r>
      <w:r w:rsidR="000A30AC" w:rsidRPr="000A30AC"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 xml:space="preserve">En preescolar </w:t>
      </w:r>
      <w:r w:rsidR="000A30AC">
        <w:rPr>
          <w:rFonts w:ascii="Times New Roman" w:hAnsi="Times New Roman" w:cs="Times New Roman"/>
          <w:sz w:val="24"/>
          <w:szCs w:val="24"/>
        </w:rPr>
        <w:t>l</w:t>
      </w:r>
      <w:r w:rsidR="000A30AC" w:rsidRPr="000A30AC">
        <w:rPr>
          <w:rFonts w:ascii="Times New Roman" w:hAnsi="Times New Roman" w:cs="Times New Roman"/>
          <w:sz w:val="24"/>
          <w:szCs w:val="24"/>
        </w:rPr>
        <w:t>os libros de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imágenes</w:t>
      </w:r>
      <w:r w:rsidR="000A30AC" w:rsidRPr="000A30AC">
        <w:rPr>
          <w:rFonts w:ascii="Times New Roman" w:hAnsi="Times New Roman" w:cs="Times New Roman"/>
          <w:sz w:val="24"/>
          <w:szCs w:val="24"/>
        </w:rPr>
        <w:t xml:space="preserve"> sin </w:t>
      </w:r>
      <w:r w:rsidR="000620F2" w:rsidRPr="000A30AC">
        <w:rPr>
          <w:rFonts w:ascii="Times New Roman" w:hAnsi="Times New Roman" w:cs="Times New Roman"/>
          <w:sz w:val="24"/>
          <w:szCs w:val="24"/>
        </w:rPr>
        <w:t>texto,</w:t>
      </w:r>
      <w:r w:rsidR="000A30AC" w:rsidRPr="000A30AC">
        <w:rPr>
          <w:rFonts w:ascii="Times New Roman" w:hAnsi="Times New Roman" w:cs="Times New Roman"/>
          <w:sz w:val="24"/>
          <w:szCs w:val="24"/>
        </w:rPr>
        <w:t xml:space="preserve"> pero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progresivamente aumenta el</w:t>
      </w:r>
      <w:r w:rsidR="000A30AC">
        <w:rPr>
          <w:rFonts w:ascii="Times New Roman" w:hAnsi="Times New Roman" w:cs="Times New Roman"/>
          <w:sz w:val="24"/>
          <w:szCs w:val="24"/>
        </w:rPr>
        <w:t xml:space="preserve"> t</w:t>
      </w:r>
      <w:r w:rsidR="000A30AC" w:rsidRPr="000A30AC">
        <w:rPr>
          <w:rFonts w:ascii="Times New Roman" w:hAnsi="Times New Roman" w:cs="Times New Roman"/>
          <w:sz w:val="24"/>
          <w:szCs w:val="24"/>
        </w:rPr>
        <w:t>exto y la importancia de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la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p</w:t>
      </w:r>
      <w:r w:rsidR="000A30AC">
        <w:rPr>
          <w:rFonts w:ascii="Times New Roman" w:hAnsi="Times New Roman" w:cs="Times New Roman"/>
          <w:sz w:val="24"/>
          <w:szCs w:val="24"/>
        </w:rPr>
        <w:t>a</w:t>
      </w:r>
      <w:r w:rsidR="000A30AC" w:rsidRPr="000A30AC">
        <w:rPr>
          <w:rFonts w:ascii="Times New Roman" w:hAnsi="Times New Roman" w:cs="Times New Roman"/>
          <w:sz w:val="24"/>
          <w:szCs w:val="24"/>
        </w:rPr>
        <w:t>labra, los protagonistas de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los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libros hacen lo que a ellos les</w:t>
      </w:r>
      <w:r w:rsidR="000A30AC">
        <w:rPr>
          <w:rFonts w:ascii="Times New Roman" w:hAnsi="Times New Roman" w:cs="Times New Roman"/>
          <w:sz w:val="24"/>
          <w:szCs w:val="24"/>
        </w:rPr>
        <w:t xml:space="preserve"> gustaría </w:t>
      </w:r>
      <w:r w:rsidR="000A30AC" w:rsidRPr="000A30AC">
        <w:rPr>
          <w:rFonts w:ascii="Times New Roman" w:hAnsi="Times New Roman" w:cs="Times New Roman"/>
          <w:sz w:val="24"/>
          <w:szCs w:val="24"/>
        </w:rPr>
        <w:t>hacer cosas que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hacen con placer,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también</w:t>
      </w:r>
      <w:r w:rsidR="000A30AC" w:rsidRPr="000A30AC">
        <w:rPr>
          <w:rFonts w:ascii="Times New Roman" w:hAnsi="Times New Roman" w:cs="Times New Roman"/>
          <w:sz w:val="24"/>
          <w:szCs w:val="24"/>
        </w:rPr>
        <w:t xml:space="preserve"> los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>comics, y</w:t>
      </w:r>
      <w:r w:rsidR="000A30AC">
        <w:rPr>
          <w:rFonts w:ascii="Times New Roman" w:hAnsi="Times New Roman" w:cs="Times New Roman"/>
          <w:sz w:val="24"/>
          <w:szCs w:val="24"/>
        </w:rPr>
        <w:t xml:space="preserve"> </w:t>
      </w:r>
      <w:r w:rsidR="000A30AC" w:rsidRPr="000A30AC">
        <w:rPr>
          <w:rFonts w:ascii="Times New Roman" w:hAnsi="Times New Roman" w:cs="Times New Roman"/>
          <w:sz w:val="24"/>
          <w:szCs w:val="24"/>
        </w:rPr>
        <w:t xml:space="preserve">la </w:t>
      </w:r>
      <w:r w:rsidR="000A30AC" w:rsidRPr="000A30AC">
        <w:rPr>
          <w:rFonts w:ascii="Times New Roman" w:hAnsi="Times New Roman" w:cs="Times New Roman"/>
          <w:sz w:val="24"/>
          <w:szCs w:val="24"/>
        </w:rPr>
        <w:t>poesía</w:t>
      </w:r>
      <w:r w:rsidR="000A30AC" w:rsidRPr="000A30AC">
        <w:rPr>
          <w:rFonts w:ascii="Times New Roman" w:hAnsi="Times New Roman" w:cs="Times New Roman"/>
          <w:sz w:val="24"/>
          <w:szCs w:val="24"/>
        </w:rPr>
        <w:t xml:space="preserve"> tradici</w:t>
      </w:r>
      <w:r w:rsidR="000A30AC">
        <w:rPr>
          <w:rFonts w:ascii="Times New Roman" w:hAnsi="Times New Roman" w:cs="Times New Roman"/>
          <w:sz w:val="24"/>
          <w:szCs w:val="24"/>
        </w:rPr>
        <w:t>onal.</w:t>
      </w:r>
      <w:r w:rsidRPr="000A30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06F80" w14:textId="2C81B15C" w:rsidR="00717D61" w:rsidRPr="000620F2" w:rsidRDefault="00717D61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Con frecuencia se atribuye a la escuela la total responsabilidad en el aprendizaje de la lectura, pero los buenos o malos lectores se hacen debido al papel clave que juega la familia. Escribe tres acciones sugeridas para que los padres contribuyan a hacer de sus pequeños hijos unos buenos lectores: </w:t>
      </w:r>
      <w:r w:rsidR="000620F2" w:rsidRPr="000620F2">
        <w:rPr>
          <w:rFonts w:ascii="Times New Roman" w:hAnsi="Times New Roman" w:cs="Times New Roman"/>
          <w:sz w:val="24"/>
          <w:szCs w:val="24"/>
        </w:rPr>
        <w:t>Que desde pequeños mesan la cuna cantando nanas, les canten canciones, cuentan cuentos, los primeros libros leer siempre de manera cotidiana, antes de dormir, en anuncios publicitarios, o en cualquier momento</w:t>
      </w:r>
      <w:r w:rsidR="000620F2">
        <w:rPr>
          <w:rFonts w:ascii="Times New Roman" w:hAnsi="Times New Roman" w:cs="Times New Roman"/>
          <w:sz w:val="24"/>
          <w:szCs w:val="24"/>
        </w:rPr>
        <w:t>.</w:t>
      </w:r>
    </w:p>
    <w:p w14:paraId="72EE1DA6" w14:textId="0381677B" w:rsidR="00717D61" w:rsidRPr="00717D61" w:rsidRDefault="00717D61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Explica en que consiste el error que comete la escuela en la enseñanza de la lectura basada en las repeticiones de palabras sin contenido significativo para el niño.  </w:t>
      </w:r>
      <w:r w:rsidR="000620F2" w:rsidRPr="000620F2">
        <w:rPr>
          <w:rFonts w:ascii="Times New Roman" w:hAnsi="Times New Roman" w:cs="Times New Roman"/>
          <w:sz w:val="24"/>
          <w:szCs w:val="24"/>
        </w:rPr>
        <w:t>Por imitación, el que los niños lo tengan de ejemplo que los padres lean mes dará motivación o los pueden imitar</w:t>
      </w:r>
      <w:r w:rsidR="000620F2" w:rsidRPr="000620F2">
        <w:rPr>
          <w:rFonts w:ascii="Times New Roman" w:hAnsi="Times New Roman" w:cs="Times New Roman"/>
          <w:sz w:val="24"/>
          <w:szCs w:val="24"/>
        </w:rPr>
        <w:t>.</w:t>
      </w:r>
    </w:p>
    <w:p w14:paraId="4CD709AD" w14:textId="64670CD7" w:rsidR="00717D61" w:rsidRPr="00717D61" w:rsidRDefault="00717D61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De las anteriores “Razones por las que un niño puede llegar a odiar la lectura” elige cuatro que hayan influido en tu “amor u odio” por la lectura y explica por qué. </w:t>
      </w:r>
      <w:r w:rsidR="000620F2" w:rsidRPr="000620F2">
        <w:rPr>
          <w:rFonts w:ascii="Times New Roman" w:hAnsi="Times New Roman" w:cs="Times New Roman"/>
          <w:sz w:val="24"/>
          <w:szCs w:val="24"/>
        </w:rPr>
        <w:t>Se refiere a que la educación utiliza la lectura como practica y es más aburrido y el niño lo puede rechazar en cambio la lectura nunca podrá atraer a los niños por j. utilidad práctica, sino porque le abre las puertas a un mundo de experiencia para comprender su mundo</w:t>
      </w:r>
      <w:r w:rsidR="000620F2">
        <w:rPr>
          <w:rFonts w:ascii="Times New Roman" w:hAnsi="Times New Roman" w:cs="Times New Roman"/>
          <w:sz w:val="24"/>
          <w:szCs w:val="24"/>
        </w:rPr>
        <w:t xml:space="preserve"> y su destino.</w:t>
      </w:r>
      <w:r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F046535" w14:textId="77777777" w:rsidR="00DF3849" w:rsidRDefault="00717D61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La autora señala que la literatura infantil tiene cuatro grandes funciones. Escribe cual es la importancia de cada una de ellas: ·         </w:t>
      </w:r>
    </w:p>
    <w:p w14:paraId="3ABA9499" w14:textId="77777777" w:rsidR="00DF3849" w:rsidRDefault="00DF3849" w:rsidP="00DF3849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>Función estética. ·</w:t>
      </w:r>
      <w:r w:rsidRPr="00DF3849">
        <w:t xml:space="preserve"> </w:t>
      </w:r>
      <w:r w:rsidRPr="00DF3849">
        <w:rPr>
          <w:rFonts w:ascii="Times New Roman" w:hAnsi="Times New Roman" w:cs="Times New Roman"/>
          <w:sz w:val="24"/>
          <w:szCs w:val="24"/>
        </w:rPr>
        <w:t xml:space="preserve">Desarrolla la fantasía, aventura, imaginación, creatividad, dirigidos a la vida emocional, los afectos </w:t>
      </w:r>
      <w:r w:rsidRPr="00DF3849">
        <w:rPr>
          <w:rFonts w:ascii="Times New Roman" w:hAnsi="Times New Roman" w:cs="Times New Roman"/>
          <w:sz w:val="24"/>
          <w:szCs w:val="24"/>
        </w:rPr>
        <w:t>y los</w:t>
      </w:r>
      <w:r w:rsidRPr="00DF3849">
        <w:rPr>
          <w:rFonts w:ascii="Times New Roman" w:hAnsi="Times New Roman" w:cs="Times New Roman"/>
          <w:sz w:val="24"/>
          <w:szCs w:val="24"/>
        </w:rPr>
        <w:t xml:space="preserve"> sentimientos.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14:paraId="4E77364A" w14:textId="77777777" w:rsidR="00DF3849" w:rsidRDefault="00DF3849" w:rsidP="00DF3849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Función ética. · </w:t>
      </w:r>
      <w:r w:rsidRPr="00DF3849">
        <w:rPr>
          <w:rFonts w:ascii="Times New Roman" w:hAnsi="Times New Roman" w:cs="Times New Roman"/>
          <w:sz w:val="24"/>
          <w:szCs w:val="24"/>
        </w:rPr>
        <w:t>Narrar situaciones humanas para trabajar e interiorizar valores y roles para mejorar la educación y conocimiento cultural</w:t>
      </w:r>
      <w:r w:rsidRPr="00DF384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14:paraId="20FE7C6B" w14:textId="3DD22219" w:rsidR="00DF3849" w:rsidRDefault="00DF3849" w:rsidP="00DF3849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Función psicológica. · </w:t>
      </w:r>
      <w:r w:rsidRPr="00DF3849">
        <w:rPr>
          <w:rFonts w:ascii="Times New Roman" w:hAnsi="Times New Roman" w:cs="Times New Roman"/>
          <w:sz w:val="24"/>
          <w:szCs w:val="24"/>
        </w:rPr>
        <w:t xml:space="preserve">Es importante panque el niño libere tensiones, exprese ideas y emociones, supere miedo y construya su identidad </w:t>
      </w:r>
      <w:r w:rsidRPr="00DF3849">
        <w:rPr>
          <w:rFonts w:ascii="Times New Roman" w:hAnsi="Times New Roman" w:cs="Times New Roman"/>
          <w:sz w:val="24"/>
          <w:szCs w:val="24"/>
        </w:rPr>
        <w:t>personal y</w:t>
      </w:r>
      <w:r w:rsidRPr="00DF3849">
        <w:rPr>
          <w:rFonts w:ascii="Times New Roman" w:hAnsi="Times New Roman" w:cs="Times New Roman"/>
          <w:sz w:val="24"/>
          <w:szCs w:val="24"/>
        </w:rPr>
        <w:t xml:space="preserve"> la percepción de la </w:t>
      </w:r>
      <w:r w:rsidRPr="00DF3849">
        <w:rPr>
          <w:rFonts w:ascii="Times New Roman" w:hAnsi="Times New Roman" w:cs="Times New Roman"/>
          <w:sz w:val="24"/>
          <w:szCs w:val="24"/>
        </w:rPr>
        <w:t>realidad.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14:paraId="0C9B4F64" w14:textId="50B62878" w:rsidR="00717D61" w:rsidRPr="00717D61" w:rsidRDefault="00DF3849" w:rsidP="00DF3849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>Función lingüística.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849">
        <w:rPr>
          <w:rFonts w:ascii="Times New Roman" w:hAnsi="Times New Roman" w:cs="Times New Roman"/>
          <w:sz w:val="24"/>
          <w:szCs w:val="24"/>
        </w:rPr>
        <w:t>porque desarrollan sus habilidades lingüísticas como ampliar su vocabulario, conocer las estructuras narrativas, expresión, memorización, transmisión y comprensión</w:t>
      </w:r>
      <w:r w:rsidRPr="00DF384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A73061" w14:textId="0ACB1DB4" w:rsidR="00717D61" w:rsidRDefault="005C421D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4D6528" wp14:editId="410285D2">
            <wp:simplePos x="0" y="0"/>
            <wp:positionH relativeFrom="margin">
              <wp:posOffset>-543303</wp:posOffset>
            </wp:positionH>
            <wp:positionV relativeFrom="margin">
              <wp:posOffset>-420130</wp:posOffset>
            </wp:positionV>
            <wp:extent cx="6773545" cy="9255968"/>
            <wp:effectExtent l="0" t="0" r="8255" b="2540"/>
            <wp:wrapNone/>
            <wp:docPr id="429384305" name="Imagen 429384305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2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61"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Existen dos formas amenas y motivadoras en que el niño empieza a tomar contacto con la literatura y el cuento. Menciona cuáles son esas formas y sus ventajas: </w:t>
      </w:r>
    </w:p>
    <w:p w14:paraId="000B45E0" w14:textId="5B21649B" w:rsidR="00D54B01" w:rsidRDefault="00D54B01" w:rsidP="00D54B0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4B01">
        <w:rPr>
          <w:rFonts w:ascii="Times New Roman" w:hAnsi="Times New Roman" w:cs="Times New Roman"/>
          <w:sz w:val="24"/>
          <w:szCs w:val="24"/>
        </w:rPr>
        <w:t>Cuando</w:t>
      </w:r>
      <w:r w:rsidRPr="00D54B01">
        <w:rPr>
          <w:rFonts w:ascii="Times New Roman" w:hAnsi="Times New Roman" w:cs="Times New Roman"/>
          <w:sz w:val="24"/>
          <w:szCs w:val="24"/>
        </w:rPr>
        <w:t xml:space="preserve"> </w:t>
      </w:r>
      <w:r w:rsidRPr="00D54B01">
        <w:rPr>
          <w:rFonts w:ascii="Times New Roman" w:hAnsi="Times New Roman" w:cs="Times New Roman"/>
          <w:sz w:val="24"/>
          <w:szCs w:val="24"/>
        </w:rPr>
        <w:t>el niño lee, toca, explora directamente el cuento, el niño visualiza y aprende palabras, observa imágenes y asimila una historia desde las ilustraciones, toman conciencia de la importancia de los libros. Los cuentos les ayudan a saber que las imágenes y las palabras representan el mundo real.</w:t>
      </w:r>
    </w:p>
    <w:p w14:paraId="65C5421E" w14:textId="6B82D1F3" w:rsidR="00D54B01" w:rsidRPr="00D54B01" w:rsidRDefault="00D54B01" w:rsidP="00D54B0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D54B01">
        <w:rPr>
          <w:rFonts w:ascii="Times New Roman" w:hAnsi="Times New Roman" w:cs="Times New Roman"/>
          <w:sz w:val="24"/>
          <w:szCs w:val="24"/>
        </w:rPr>
        <w:t>arrador externo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54B01">
        <w:rPr>
          <w:rFonts w:ascii="Times New Roman" w:hAnsi="Times New Roman" w:cs="Times New Roman"/>
          <w:sz w:val="24"/>
          <w:szCs w:val="24"/>
        </w:rPr>
        <w:t xml:space="preserve"> Es rico y estimulante para el niño ya que el narrador transmite emociones y sensaciones de la realidad, Comprenden más el mensaje. Se establecen vínculos entre los involucrados. Comunicación, interacción, comprensión y reacción emotiva les permite interiorizar actitudes, comportamientos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6F9A7B" w14:textId="31470AEC" w:rsidR="00717D61" w:rsidRPr="00717D61" w:rsidRDefault="00717D61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 xml:space="preserve">¿Por qué los niños quieren o necesitan que les cuenten el mismo relato varias veces?  </w:t>
      </w:r>
      <w:r w:rsidR="005C421D" w:rsidRPr="005C421D">
        <w:rPr>
          <w:rFonts w:ascii="Times New Roman" w:hAnsi="Times New Roman" w:cs="Times New Roman"/>
          <w:sz w:val="24"/>
          <w:szCs w:val="24"/>
        </w:rPr>
        <w:t>Porque puede que el niño necesite de acabar de entender/ captar el mensaje del cuento y este les ayude a superar ciertas dificultades a lo largo de su desarrollo</w:t>
      </w:r>
      <w:r w:rsidR="005C421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A3C6A6" w14:textId="35C28E39" w:rsidR="00717D61" w:rsidRDefault="00717D61" w:rsidP="00717D6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sz w:val="24"/>
          <w:szCs w:val="24"/>
        </w:rPr>
        <w:t>La ficción del cuento, repleto de situaciones y personajes reales o fantásticos es muy importante para el niño porque:</w:t>
      </w:r>
    </w:p>
    <w:p w14:paraId="7504DBC9" w14:textId="77777777" w:rsidR="00D54B01" w:rsidRPr="00D54B01" w:rsidRDefault="00D54B01" w:rsidP="00D54B0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4B01">
        <w:rPr>
          <w:rFonts w:ascii="Times New Roman" w:hAnsi="Times New Roman" w:cs="Times New Roman"/>
          <w:sz w:val="24"/>
          <w:szCs w:val="24"/>
        </w:rPr>
        <w:t>Permiten al niño evocar mental y verbalmente</w:t>
      </w:r>
      <w:r w:rsidRPr="00D54B01">
        <w:rPr>
          <w:rFonts w:ascii="Times New Roman" w:hAnsi="Times New Roman" w:cs="Times New Roman"/>
          <w:sz w:val="24"/>
          <w:szCs w:val="24"/>
        </w:rPr>
        <w:t>.</w:t>
      </w:r>
    </w:p>
    <w:p w14:paraId="68A731BD" w14:textId="5670AF58" w:rsidR="00D54B01" w:rsidRPr="00D54B01" w:rsidRDefault="00D54B01" w:rsidP="00D54B0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4B01">
        <w:rPr>
          <w:rFonts w:ascii="Times New Roman" w:hAnsi="Times New Roman" w:cs="Times New Roman"/>
          <w:sz w:val="24"/>
          <w:szCs w:val="24"/>
        </w:rPr>
        <w:t>Se pueden identificar con los personajes diferentes comprender las situaciones emocionales.</w:t>
      </w:r>
    </w:p>
    <w:p w14:paraId="23FA0AC8" w14:textId="77777777" w:rsidR="00D54B01" w:rsidRPr="00D54B01" w:rsidRDefault="00D54B01" w:rsidP="00D54B0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4B01">
        <w:rPr>
          <w:rFonts w:ascii="Times New Roman" w:hAnsi="Times New Roman" w:cs="Times New Roman"/>
          <w:sz w:val="24"/>
          <w:szCs w:val="24"/>
        </w:rPr>
        <w:t xml:space="preserve">Les permite interiorizar actitudes, comportamientos, superar miedos, expresar sentimientos. </w:t>
      </w:r>
    </w:p>
    <w:p w14:paraId="2337C1B1" w14:textId="77777777" w:rsidR="00D54B01" w:rsidRPr="00D54B01" w:rsidRDefault="00D54B01" w:rsidP="00D54B0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4B01">
        <w:rPr>
          <w:rFonts w:ascii="Times New Roman" w:hAnsi="Times New Roman" w:cs="Times New Roman"/>
          <w:sz w:val="24"/>
          <w:szCs w:val="24"/>
        </w:rPr>
        <w:t xml:space="preserve">Les provoca sensaciones como el misterioso, peligro, aventura, frustración, etc. Sirve como medio para conocer a los niños ya que cada uno elige de acuerdo con su personalidad y gustos. </w:t>
      </w:r>
    </w:p>
    <w:p w14:paraId="1B5A5400" w14:textId="05CB0ACF" w:rsidR="00D54B01" w:rsidRPr="00D54B01" w:rsidRDefault="00D54B01" w:rsidP="00D54B0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4B01">
        <w:rPr>
          <w:rFonts w:ascii="Times New Roman" w:hAnsi="Times New Roman" w:cs="Times New Roman"/>
          <w:sz w:val="24"/>
          <w:szCs w:val="24"/>
        </w:rPr>
        <w:t xml:space="preserve">Estimulan la observación, la atención y la memoria para descubrir el mundo. </w:t>
      </w:r>
    </w:p>
    <w:p w14:paraId="7D904CEB" w14:textId="6B848938" w:rsidR="00D54B01" w:rsidRPr="00D54B01" w:rsidRDefault="00D54B01" w:rsidP="00D54B0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4B01">
        <w:rPr>
          <w:rFonts w:ascii="Times New Roman" w:hAnsi="Times New Roman" w:cs="Times New Roman"/>
          <w:sz w:val="24"/>
          <w:szCs w:val="24"/>
        </w:rPr>
        <w:t>Sirve como medio de transmisión de la herencia cultural de generación en generación.</w:t>
      </w:r>
    </w:p>
    <w:p w14:paraId="10558B97" w14:textId="77777777" w:rsidR="000A30AC" w:rsidRPr="000A30AC" w:rsidRDefault="000A30AC" w:rsidP="000A30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6AD533" w14:textId="6AA9AFD3" w:rsidR="00DF3849" w:rsidRDefault="00DF38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D8B0AF" w14:textId="14F93275" w:rsidR="00DF3849" w:rsidRDefault="005C421D" w:rsidP="000A30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1FED1F" wp14:editId="0236D86F">
            <wp:simplePos x="0" y="0"/>
            <wp:positionH relativeFrom="margin">
              <wp:posOffset>-518692</wp:posOffset>
            </wp:positionH>
            <wp:positionV relativeFrom="margin">
              <wp:posOffset>-456737</wp:posOffset>
            </wp:positionV>
            <wp:extent cx="6773545" cy="9255968"/>
            <wp:effectExtent l="0" t="0" r="8255" b="2540"/>
            <wp:wrapNone/>
            <wp:docPr id="351627552" name="Imagen 351627552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2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9CC1B" w14:textId="0001C10A" w:rsidR="00DF3849" w:rsidRDefault="005C421D" w:rsidP="000A30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Anexos </w:t>
      </w:r>
    </w:p>
    <w:p w14:paraId="5735ED82" w14:textId="4DF6ED44" w:rsidR="005C421D" w:rsidRDefault="005C421D" w:rsidP="000A30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03B868" wp14:editId="2013D439">
            <wp:extent cx="5612130" cy="7378065"/>
            <wp:effectExtent l="0" t="0" r="7620" b="0"/>
            <wp:docPr id="191066530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65307" name="Imagen 1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BEF4" w14:textId="77777777" w:rsidR="005C421D" w:rsidRDefault="005C421D" w:rsidP="000A30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3EE3D3" w14:textId="42BE6CF8" w:rsidR="005C421D" w:rsidRPr="000A30AC" w:rsidRDefault="005C421D" w:rsidP="000A30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B17D67" wp14:editId="0408AF30">
            <wp:simplePos x="0" y="0"/>
            <wp:positionH relativeFrom="margin">
              <wp:posOffset>-543697</wp:posOffset>
            </wp:positionH>
            <wp:positionV relativeFrom="margin">
              <wp:posOffset>-469556</wp:posOffset>
            </wp:positionV>
            <wp:extent cx="6773545" cy="9255968"/>
            <wp:effectExtent l="0" t="0" r="8255" b="2540"/>
            <wp:wrapNone/>
            <wp:docPr id="1287335295" name="Imagen 1287335295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2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A4D561" wp14:editId="5F8103D5">
            <wp:extent cx="5518150" cy="8258810"/>
            <wp:effectExtent l="0" t="0" r="6350" b="8890"/>
            <wp:docPr id="1123450273" name="Imagen 3" descr="Ca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50273" name="Imagen 3" descr="Carta&#10;&#10;Descripción generada automáticamente con confianza baj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25A45D3" wp14:editId="1E67379E">
            <wp:simplePos x="0" y="0"/>
            <wp:positionH relativeFrom="margin">
              <wp:align>center</wp:align>
            </wp:positionH>
            <wp:positionV relativeFrom="margin">
              <wp:posOffset>-420130</wp:posOffset>
            </wp:positionV>
            <wp:extent cx="6773545" cy="9255968"/>
            <wp:effectExtent l="0" t="0" r="8255" b="2540"/>
            <wp:wrapNone/>
            <wp:docPr id="1605699982" name="Imagen 1605699982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92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41D001" wp14:editId="5E614398">
            <wp:extent cx="8206707" cy="5627138"/>
            <wp:effectExtent l="0" t="5715" r="0" b="0"/>
            <wp:docPr id="1386946111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46111" name="Imagen 2" descr="Imagen que contiene Diagram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8298" cy="56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21D" w:rsidRPr="000A30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41039"/>
    <w:multiLevelType w:val="hybridMultilevel"/>
    <w:tmpl w:val="DC0C476A"/>
    <w:lvl w:ilvl="0" w:tplc="98BE4E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B856E6"/>
    <w:multiLevelType w:val="hybridMultilevel"/>
    <w:tmpl w:val="00DEC0C6"/>
    <w:lvl w:ilvl="0" w:tplc="B01242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095467"/>
    <w:multiLevelType w:val="hybridMultilevel"/>
    <w:tmpl w:val="7E3430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323815">
    <w:abstractNumId w:val="2"/>
  </w:num>
  <w:num w:numId="2" w16cid:durableId="65081543">
    <w:abstractNumId w:val="1"/>
  </w:num>
  <w:num w:numId="3" w16cid:durableId="149948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D61"/>
    <w:rsid w:val="000620F2"/>
    <w:rsid w:val="000A30AC"/>
    <w:rsid w:val="005C421D"/>
    <w:rsid w:val="00717D61"/>
    <w:rsid w:val="00D54B01"/>
    <w:rsid w:val="00DF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6A3B"/>
  <w15:chartTrackingRefBased/>
  <w15:docId w15:val="{F2CBDA5B-972A-4952-BCEC-AEC60F1BB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7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748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GENIS YARETZI RICO NUÑEZ</dc:creator>
  <cp:keywords/>
  <dc:description/>
  <cp:lastModifiedBy>GENIS YARETZI RICO NUÑEZ</cp:lastModifiedBy>
  <cp:revision>2</cp:revision>
  <dcterms:created xsi:type="dcterms:W3CDTF">2023-11-08T01:39:00Z</dcterms:created>
  <dcterms:modified xsi:type="dcterms:W3CDTF">2023-11-08T01:39:00Z</dcterms:modified>
</cp:coreProperties>
</file>