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6F84B96" w14:textId="77777777" w:rsidR="00BA5F19" w:rsidRDefault="00BA5F19" w:rsidP="00BA5F19">
      <w:pPr>
        <w:rPr>
          <w:b/>
          <w:bCs/>
          <w:sz w:val="32"/>
          <w:szCs w:val="32"/>
        </w:rPr>
      </w:pPr>
    </w:p>
    <w:p w14:paraId="0E789E93" w14:textId="65A51D53" w:rsidR="00BA5F19" w:rsidRPr="00206EC9" w:rsidRDefault="00BA5F19" w:rsidP="00BA5F19">
      <w:pPr>
        <w:jc w:val="center"/>
        <w:rPr>
          <w:b/>
          <w:bCs/>
          <w:sz w:val="32"/>
          <w:szCs w:val="32"/>
        </w:rPr>
      </w:pPr>
      <w:r w:rsidRPr="00206EC9">
        <w:rPr>
          <w:b/>
          <w:bCs/>
          <w:noProof/>
          <w:lang w:eastAsia="es-MX"/>
        </w:rPr>
        <w:drawing>
          <wp:anchor distT="0" distB="0" distL="114300" distR="114300" simplePos="0" relativeHeight="251663360" behindDoc="0" locked="0" layoutInCell="1" allowOverlap="1" wp14:anchorId="280BDA40" wp14:editId="69C0A197">
            <wp:simplePos x="0" y="0"/>
            <wp:positionH relativeFrom="margin">
              <wp:align>left</wp:align>
            </wp:positionH>
            <wp:positionV relativeFrom="paragraph">
              <wp:posOffset>163</wp:posOffset>
            </wp:positionV>
            <wp:extent cx="1171575" cy="871057"/>
            <wp:effectExtent l="0" t="0" r="0" b="571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171575" cy="871057"/>
                    </a:xfrm>
                    <a:prstGeom prst="rect">
                      <a:avLst/>
                    </a:prstGeom>
                  </pic:spPr>
                </pic:pic>
              </a:graphicData>
            </a:graphic>
            <wp14:sizeRelH relativeFrom="margin">
              <wp14:pctWidth>0</wp14:pctWidth>
            </wp14:sizeRelH>
            <wp14:sizeRelV relativeFrom="margin">
              <wp14:pctHeight>0</wp14:pctHeight>
            </wp14:sizeRelV>
          </wp:anchor>
        </w:drawing>
      </w:r>
      <w:r w:rsidRPr="00206EC9">
        <w:rPr>
          <w:b/>
          <w:bCs/>
          <w:sz w:val="32"/>
          <w:szCs w:val="32"/>
        </w:rPr>
        <w:t xml:space="preserve">ESCUELA NORMAL DE EDUCACIÓN </w:t>
      </w:r>
      <w:r>
        <w:rPr>
          <w:b/>
          <w:bCs/>
          <w:sz w:val="32"/>
          <w:szCs w:val="32"/>
        </w:rPr>
        <w:t xml:space="preserve">                      </w:t>
      </w:r>
      <w:r w:rsidRPr="00206EC9">
        <w:rPr>
          <w:b/>
          <w:bCs/>
          <w:sz w:val="32"/>
          <w:szCs w:val="32"/>
        </w:rPr>
        <w:t>PREESCOLAR</w:t>
      </w:r>
    </w:p>
    <w:p w14:paraId="44682227" w14:textId="77777777" w:rsidR="00BA5F19" w:rsidRPr="00A0331E" w:rsidRDefault="00BA5F19" w:rsidP="00BA5F19">
      <w:pPr>
        <w:jc w:val="center"/>
        <w:rPr>
          <w:b/>
          <w:bCs/>
          <w:sz w:val="28"/>
        </w:rPr>
      </w:pPr>
      <w:r w:rsidRPr="00A0331E">
        <w:rPr>
          <w:b/>
          <w:bCs/>
          <w:sz w:val="28"/>
        </w:rPr>
        <w:t>CICLO ESCOLAR 2023-2024</w:t>
      </w:r>
    </w:p>
    <w:p w14:paraId="69F30736" w14:textId="77777777" w:rsidR="00BA5F19" w:rsidRPr="00206EC9" w:rsidRDefault="00BA5F19" w:rsidP="00BA5F19">
      <w:pPr>
        <w:jc w:val="center"/>
        <w:rPr>
          <w:b/>
          <w:bCs/>
          <w:iCs/>
        </w:rPr>
      </w:pPr>
      <w:r w:rsidRPr="00B433AE">
        <w:rPr>
          <w:b/>
          <w:bCs/>
          <w:iCs/>
        </w:rPr>
        <w:t>Curso:</w:t>
      </w:r>
      <w:r>
        <w:rPr>
          <w:b/>
          <w:bCs/>
          <w:iCs/>
        </w:rPr>
        <w:t xml:space="preserve"> </w:t>
      </w:r>
      <w:r w:rsidRPr="00B433AE">
        <w:rPr>
          <w:bCs/>
          <w:iCs/>
        </w:rPr>
        <w:t>OPTATIVA</w:t>
      </w:r>
    </w:p>
    <w:p w14:paraId="2B6882AD" w14:textId="77777777" w:rsidR="00BA5F19" w:rsidRPr="00206EC9" w:rsidRDefault="00BA5F19" w:rsidP="00BA5F19">
      <w:pPr>
        <w:jc w:val="center"/>
        <w:rPr>
          <w:b/>
          <w:bCs/>
        </w:rPr>
      </w:pPr>
      <w:r>
        <w:rPr>
          <w:b/>
          <w:bCs/>
        </w:rPr>
        <w:t xml:space="preserve">Docente: </w:t>
      </w:r>
      <w:r w:rsidRPr="00206EC9">
        <w:rPr>
          <w:bCs/>
        </w:rPr>
        <w:t>Narda</w:t>
      </w:r>
      <w:r w:rsidRPr="00B433AE">
        <w:t xml:space="preserve"> Mónica Fernández García  </w:t>
      </w:r>
    </w:p>
    <w:p w14:paraId="6369FB71" w14:textId="4F332391" w:rsidR="00BA5F19" w:rsidRPr="00B433AE" w:rsidRDefault="00BA5F19" w:rsidP="00BA5F19">
      <w:pPr>
        <w:jc w:val="center"/>
        <w:rPr>
          <w:b/>
          <w:bCs/>
        </w:rPr>
      </w:pPr>
      <w:r w:rsidRPr="00B433AE">
        <w:rPr>
          <w:b/>
          <w:bCs/>
        </w:rPr>
        <w:t xml:space="preserve">“Evidencia de unidad </w:t>
      </w:r>
      <w:r>
        <w:rPr>
          <w:b/>
          <w:bCs/>
        </w:rPr>
        <w:t>2</w:t>
      </w:r>
      <w:r w:rsidRPr="00B433AE">
        <w:rPr>
          <w:b/>
          <w:bCs/>
        </w:rPr>
        <w:t>.</w:t>
      </w:r>
    </w:p>
    <w:p w14:paraId="73DFFAA9" w14:textId="77777777" w:rsidR="00BA5F19" w:rsidRPr="00B433AE" w:rsidRDefault="00BA5F19" w:rsidP="00BA5F19">
      <w:pPr>
        <w:jc w:val="center"/>
        <w:rPr>
          <w:b/>
          <w:bCs/>
        </w:rPr>
      </w:pPr>
      <w:r w:rsidRPr="00B433AE">
        <w:rPr>
          <w:b/>
          <w:bCs/>
        </w:rPr>
        <w:t xml:space="preserve"> Leyenda inventada infantil”</w:t>
      </w:r>
    </w:p>
    <w:p w14:paraId="72A012B6" w14:textId="77777777" w:rsidR="00BA5F19" w:rsidRPr="00B433AE" w:rsidRDefault="00BA5F19" w:rsidP="00BA5F19">
      <w:pPr>
        <w:jc w:val="center"/>
        <w:rPr>
          <w:b/>
          <w:bCs/>
        </w:rPr>
      </w:pPr>
      <w:r w:rsidRPr="00B433AE">
        <w:rPr>
          <w:b/>
          <w:bCs/>
        </w:rPr>
        <w:t>Alumna:</w:t>
      </w:r>
    </w:p>
    <w:p w14:paraId="01FAD0EC" w14:textId="526F3468" w:rsidR="00BA5F19" w:rsidRPr="00B433AE" w:rsidRDefault="00BA5F19" w:rsidP="00BA5F19">
      <w:pPr>
        <w:jc w:val="center"/>
        <w:rPr>
          <w:bCs/>
        </w:rPr>
      </w:pPr>
      <w:r>
        <w:rPr>
          <w:bCs/>
        </w:rPr>
        <w:t>Regina Estefanía Durán Avilés</w:t>
      </w:r>
    </w:p>
    <w:p w14:paraId="0E2DAA81" w14:textId="77777777" w:rsidR="00BA5F19" w:rsidRPr="00B433AE" w:rsidRDefault="00BA5F19" w:rsidP="00BA5F19">
      <w:pPr>
        <w:jc w:val="center"/>
      </w:pPr>
      <w:r w:rsidRPr="00B433AE">
        <w:t>3° B</w:t>
      </w:r>
    </w:p>
    <w:p w14:paraId="08F2D642" w14:textId="77777777" w:rsidR="00BA5F19" w:rsidRDefault="00BA5F19" w:rsidP="00BA5F19">
      <w:pPr>
        <w:jc w:val="center"/>
        <w:rPr>
          <w:b/>
          <w:bCs/>
        </w:rPr>
      </w:pPr>
      <w:r w:rsidRPr="00B433AE">
        <w:rPr>
          <w:b/>
          <w:bCs/>
        </w:rPr>
        <w:t>Unidad de aprendizaje II</w:t>
      </w:r>
    </w:p>
    <w:p w14:paraId="67125FB7" w14:textId="77777777" w:rsidR="00BA5F19" w:rsidRPr="00B433AE" w:rsidRDefault="00BA5F19" w:rsidP="00BA5F19">
      <w:pPr>
        <w:jc w:val="center"/>
        <w:rPr>
          <w:b/>
          <w:bCs/>
        </w:rPr>
      </w:pPr>
    </w:p>
    <w:p w14:paraId="46EEE318" w14:textId="77777777" w:rsidR="00BA5F19" w:rsidRPr="00206EC9" w:rsidRDefault="00BA5F19" w:rsidP="00BA5F19">
      <w:pPr>
        <w:jc w:val="center"/>
        <w:rPr>
          <w:b/>
          <w:bCs/>
        </w:rPr>
      </w:pPr>
      <w:r>
        <w:rPr>
          <w:b/>
          <w:bCs/>
        </w:rPr>
        <w:t xml:space="preserve"> </w:t>
      </w:r>
      <w:r w:rsidRPr="00206EC9">
        <w:rPr>
          <w:b/>
          <w:bCs/>
        </w:rPr>
        <w:t>Competencias de la unidad:</w:t>
      </w:r>
    </w:p>
    <w:p w14:paraId="558AF3F9" w14:textId="77777777" w:rsidR="00BA5F19" w:rsidRPr="00206EC9" w:rsidRDefault="00BA5F19" w:rsidP="00BA5F19">
      <w:pPr>
        <w:pStyle w:val="Prrafodelista"/>
        <w:numPr>
          <w:ilvl w:val="0"/>
          <w:numId w:val="4"/>
        </w:numPr>
        <w:spacing w:after="160" w:line="259" w:lineRule="auto"/>
        <w:jc w:val="center"/>
        <w:rPr>
          <w:rFonts w:eastAsia="Calibri"/>
        </w:rPr>
      </w:pPr>
      <w:r w:rsidRPr="00206EC9">
        <w:rPr>
          <w:rFonts w:eastAsia="Calibri"/>
        </w:rPr>
        <w:t>Integra recursos de la investigación educativa para enriquecer su práctica profesional, expresando su interés por el conocimiento, la ciencia y la mejora de la educación.</w:t>
      </w:r>
    </w:p>
    <w:p w14:paraId="4EBE72A5" w14:textId="77777777" w:rsidR="00BA5F19" w:rsidRDefault="00BA5F19" w:rsidP="00BA5F19">
      <w:pPr>
        <w:pStyle w:val="Prrafodelista"/>
        <w:numPr>
          <w:ilvl w:val="0"/>
          <w:numId w:val="4"/>
        </w:numPr>
        <w:spacing w:after="160" w:line="259" w:lineRule="auto"/>
        <w:jc w:val="center"/>
        <w:rPr>
          <w:rFonts w:eastAsia="Calibri"/>
        </w:rPr>
      </w:pPr>
      <w:r w:rsidRPr="00206EC9">
        <w:rPr>
          <w:rFonts w:eastAsia="Calibri"/>
        </w:rPr>
        <w:t>Actúa de manera ética ante la diversidad de situaciones que se presenta en la práctica profesional.</w:t>
      </w:r>
    </w:p>
    <w:p w14:paraId="7B40FFF3" w14:textId="77777777" w:rsidR="00BA5F19" w:rsidRPr="00206EC9" w:rsidRDefault="00BA5F19" w:rsidP="00BA5F19">
      <w:pPr>
        <w:pStyle w:val="Prrafodelista"/>
        <w:rPr>
          <w:rFonts w:eastAsia="Calibri"/>
        </w:rPr>
      </w:pPr>
    </w:p>
    <w:p w14:paraId="07A80F95" w14:textId="77777777" w:rsidR="00BA5F19" w:rsidRPr="00206EC9" w:rsidRDefault="00BA5F19" w:rsidP="00BA5F19">
      <w:pPr>
        <w:ind w:left="360"/>
        <w:jc w:val="center"/>
        <w:rPr>
          <w:rFonts w:eastAsia="Calibri"/>
          <w:b/>
        </w:rPr>
      </w:pPr>
      <w:r w:rsidRPr="00206EC9">
        <w:rPr>
          <w:rFonts w:eastAsia="Calibri"/>
          <w:b/>
        </w:rPr>
        <w:t>Competencias profesionales</w:t>
      </w:r>
    </w:p>
    <w:p w14:paraId="556A75CF" w14:textId="77777777" w:rsidR="00BA5F19" w:rsidRPr="00206EC9" w:rsidRDefault="00BA5F19" w:rsidP="00BA5F19">
      <w:pPr>
        <w:pStyle w:val="Prrafodelista"/>
        <w:numPr>
          <w:ilvl w:val="0"/>
          <w:numId w:val="3"/>
        </w:numPr>
        <w:spacing w:after="160" w:line="259" w:lineRule="auto"/>
        <w:jc w:val="center"/>
        <w:rPr>
          <w:rFonts w:eastAsia="Calibri"/>
        </w:rPr>
      </w:pPr>
      <w:r w:rsidRPr="00206EC9">
        <w:rPr>
          <w:rFonts w:eastAsia="Calibri"/>
        </w:rPr>
        <w:t>Aplica el plan y programas de estudio para alcanzar los propósitos educativos y contribuir al pleno desenvolvimiento de las capacidades de sus alumnos.</w:t>
      </w:r>
    </w:p>
    <w:p w14:paraId="70366641" w14:textId="77777777" w:rsidR="00BA5F19" w:rsidRPr="00206EC9" w:rsidRDefault="00BA5F19" w:rsidP="00BA5F19">
      <w:pPr>
        <w:pStyle w:val="Prrafodelista"/>
        <w:numPr>
          <w:ilvl w:val="0"/>
          <w:numId w:val="3"/>
        </w:numPr>
        <w:spacing w:after="160" w:line="259" w:lineRule="auto"/>
        <w:jc w:val="center"/>
        <w:rPr>
          <w:rFonts w:eastAsia="Calibri"/>
        </w:rPr>
      </w:pPr>
      <w:r w:rsidRPr="00206EC9">
        <w:rPr>
          <w:rFonts w:eastAsia="Calibri"/>
        </w:rPr>
        <w:t>Utiliza metodologías pertinentes y actualizadas para promover el aprendizaje de los alumnos en los diferentes campos, áreas y ámbitos que propone el currículum, considerando los contextos y su desarrollo.</w:t>
      </w:r>
    </w:p>
    <w:p w14:paraId="2FB7ABBA" w14:textId="1611C9C0" w:rsidR="00BA5F19" w:rsidRPr="00BA5F19" w:rsidRDefault="00BA5F19" w:rsidP="00BA5F19">
      <w:pPr>
        <w:pStyle w:val="Prrafodelista"/>
        <w:numPr>
          <w:ilvl w:val="0"/>
          <w:numId w:val="3"/>
        </w:numPr>
        <w:spacing w:after="160" w:line="259" w:lineRule="auto"/>
        <w:jc w:val="center"/>
        <w:rPr>
          <w:rFonts w:eastAsia="Calibri"/>
        </w:rPr>
      </w:pPr>
      <w:r w:rsidRPr="00206EC9">
        <w:rPr>
          <w:rFonts w:eastAsia="Calibri"/>
        </w:rPr>
        <w:t>Incorpora los recursos y medios didácticos idóneos para favorecer el aprendizaje de acuerdo con el conocimiento de los procesos de desarrollo cognitivo y socioemocional de los alumnos.</w:t>
      </w:r>
    </w:p>
    <w:p w14:paraId="3443CC92" w14:textId="10755BB6" w:rsidR="00BA5F19" w:rsidRDefault="00BA5F19" w:rsidP="00BA5F19">
      <w:pPr>
        <w:rPr>
          <w:rFonts w:eastAsia="Calibri"/>
        </w:rPr>
      </w:pPr>
      <w:r w:rsidRPr="00206EC9">
        <w:rPr>
          <w:rFonts w:eastAsia="Calibri"/>
        </w:rPr>
        <w:t>Saltillo, Coahuila                                                                            1</w:t>
      </w:r>
      <w:r>
        <w:rPr>
          <w:rFonts w:eastAsia="Calibri"/>
        </w:rPr>
        <w:t>5</w:t>
      </w:r>
      <w:r w:rsidRPr="00206EC9">
        <w:rPr>
          <w:rFonts w:eastAsia="Calibri"/>
        </w:rPr>
        <w:t xml:space="preserve"> de </w:t>
      </w:r>
      <w:r>
        <w:rPr>
          <w:rFonts w:eastAsia="Calibri"/>
        </w:rPr>
        <w:t>n</w:t>
      </w:r>
      <w:r w:rsidRPr="00206EC9">
        <w:rPr>
          <w:rFonts w:eastAsia="Calibri"/>
        </w:rPr>
        <w:t>oviembr</w:t>
      </w:r>
      <w:r>
        <w:rPr>
          <w:rFonts w:eastAsia="Calibri"/>
        </w:rPr>
        <w:t>e del 2023</w:t>
      </w:r>
    </w:p>
    <w:p w14:paraId="59B01095" w14:textId="12D38093" w:rsidR="00A113BF" w:rsidRDefault="00A113BF" w:rsidP="00A113BF">
      <w:pPr>
        <w:spacing w:after="0"/>
        <w:ind w:left="137" w:right="1" w:hanging="10"/>
        <w:jc w:val="center"/>
        <w:rPr>
          <w:rFonts w:eastAsia="Times New Roman"/>
        </w:rPr>
      </w:pPr>
    </w:p>
    <w:p w14:paraId="325153B8" w14:textId="2BA403DD" w:rsidR="006425EF" w:rsidRDefault="00856B4E" w:rsidP="006425EF">
      <w:pPr>
        <w:spacing w:after="0"/>
        <w:ind w:left="137" w:right="1" w:hanging="10"/>
        <w:rPr>
          <w:rFonts w:eastAsia="Times New Roman"/>
        </w:rPr>
      </w:pPr>
      <w:r>
        <w:rPr>
          <w:noProof/>
        </w:rPr>
        <w:drawing>
          <wp:anchor distT="0" distB="0" distL="114300" distR="114300" simplePos="0" relativeHeight="251658239" behindDoc="1" locked="0" layoutInCell="1" allowOverlap="1" wp14:anchorId="5C1581D2" wp14:editId="71A09204">
            <wp:simplePos x="0" y="0"/>
            <wp:positionH relativeFrom="column">
              <wp:posOffset>1571625</wp:posOffset>
            </wp:positionH>
            <wp:positionV relativeFrom="paragraph">
              <wp:posOffset>-533400</wp:posOffset>
            </wp:positionV>
            <wp:extent cx="2876550" cy="2125651"/>
            <wp:effectExtent l="0" t="0" r="0" b="8255"/>
            <wp:wrapNone/>
            <wp:docPr id="1114978077" name="Imagen 1" descr="Arcoíris Nubes Dibujo - Gráficos vectoriales gratis en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oíris Nubes Dibujo - Gráficos vectoriales gratis en Pixabay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220" cy="2129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5EF">
        <w:rPr>
          <w:noProof/>
        </w:rPr>
        <mc:AlternateContent>
          <mc:Choice Requires="wps">
            <w:drawing>
              <wp:anchor distT="0" distB="0" distL="114300" distR="114300" simplePos="0" relativeHeight="251661312" behindDoc="0" locked="0" layoutInCell="1" allowOverlap="1" wp14:anchorId="3C0A8230" wp14:editId="53C6097D">
                <wp:simplePos x="0" y="0"/>
                <wp:positionH relativeFrom="column">
                  <wp:posOffset>942975</wp:posOffset>
                </wp:positionH>
                <wp:positionV relativeFrom="paragraph">
                  <wp:posOffset>0</wp:posOffset>
                </wp:positionV>
                <wp:extent cx="1828800" cy="1828800"/>
                <wp:effectExtent l="0" t="0" r="0" b="0"/>
                <wp:wrapSquare wrapText="bothSides"/>
                <wp:docPr id="1261354933"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B3778" w14:textId="4E1093EA" w:rsidR="006425EF" w:rsidRPr="006425EF" w:rsidRDefault="006425EF" w:rsidP="006425EF">
                            <w:pPr>
                              <w:spacing w:after="0"/>
                              <w:ind w:left="137" w:right="1" w:hanging="10"/>
                              <w:jc w:val="center"/>
                              <w:rPr>
                                <w:rFonts w:eastAsia="Times New Roman"/>
                                <w:b/>
                                <w:bCs/>
                                <w:color w:val="70AD47"/>
                                <w:spacing w:val="10"/>
                                <w:sz w:val="72"/>
                                <w:szCs w:val="72"/>
                                <w14:glow w14:rad="38100">
                                  <w14:schemeClr w14:val="accent1">
                                    <w14:alpha w14:val="60000"/>
                                  </w14:schemeClr>
                                </w14:glow>
                                <w14:textOutline w14:w="19050" w14:cap="flat" w14:cmpd="sng" w14:algn="ctr">
                                  <w14:solidFill>
                                    <w14:schemeClr w14:val="tx2">
                                      <w14:lumMod w14:val="75000"/>
                                    </w14:schemeClr>
                                  </w14:solidFill>
                                  <w14:prstDash w14:val="solid"/>
                                  <w14:round/>
                                </w14:textOutline>
                                <w14:textFill>
                                  <w14:solidFill>
                                    <w14:srgbClr w14:val="70AD47">
                                      <w14:tint w14:val="1000"/>
                                    </w14:srgbClr>
                                  </w14:solidFill>
                                </w14:textFill>
                              </w:rPr>
                            </w:pPr>
                            <w:r w:rsidRPr="006425EF">
                              <w:rPr>
                                <w:rFonts w:eastAsia="Times New Roman"/>
                                <w:b/>
                                <w:bCs/>
                                <w:color w:val="70AD47"/>
                                <w:spacing w:val="10"/>
                                <w:sz w:val="72"/>
                                <w:szCs w:val="72"/>
                                <w14:glow w14:rad="38100">
                                  <w14:schemeClr w14:val="accent1">
                                    <w14:alpha w14:val="60000"/>
                                  </w14:schemeClr>
                                </w14:glow>
                                <w14:textOutline w14:w="19050" w14:cap="flat" w14:cmpd="sng" w14:algn="ctr">
                                  <w14:solidFill>
                                    <w14:schemeClr w14:val="tx2">
                                      <w14:lumMod w14:val="75000"/>
                                    </w14:schemeClr>
                                  </w14:solidFill>
                                  <w14:prstDash w14:val="solid"/>
                                  <w14:round/>
                                </w14:textOutline>
                                <w14:textFill>
                                  <w14:solidFill>
                                    <w14:srgbClr w14:val="70AD47">
                                      <w14:tint w14:val="1000"/>
                                    </w14:srgbClr>
                                  </w14:solidFill>
                                </w14:textFill>
                              </w:rPr>
                              <w:t>Leyenda del arcoíris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0A8230" id="_x0000_t202" coordsize="21600,21600" o:spt="202" path="m,l,21600r21600,l21600,xe">
                <v:stroke joinstyle="miter"/>
                <v:path gradientshapeok="t" o:connecttype="rect"/>
              </v:shapetype>
              <v:shape id="Cuadro de texto 1" o:spid="_x0000_s1026" type="#_x0000_t202" style="position:absolute;left:0;text-align:left;margin-left:74.25pt;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" filled="f" stroked="f">
                <v:textbox style="mso-fit-shape-to-text:t">
                  <w:txbxContent>
                    <w:p w14:paraId="7F4B3778" w14:textId="4E1093EA" w:rsidR="006425EF" w:rsidRPr="006425EF" w:rsidRDefault="006425EF" w:rsidP="006425EF">
                      <w:pPr>
                        <w:spacing w:after="0"/>
                        <w:ind w:left="137" w:right="1" w:hanging="10"/>
                        <w:jc w:val="center"/>
                        <w:rPr>
                          <w:rFonts w:eastAsia="Times New Roman"/>
                          <w:b/>
                          <w:bCs/>
                          <w:color w:val="70AD47"/>
                          <w:spacing w:val="10"/>
                          <w:sz w:val="72"/>
                          <w:szCs w:val="72"/>
                          <w14:glow w14:rad="38100">
                            <w14:schemeClr w14:val="accent1">
                              <w14:alpha w14:val="60000"/>
                            </w14:schemeClr>
                          </w14:glow>
                          <w14:textOutline w14:w="19050" w14:cap="flat" w14:cmpd="sng" w14:algn="ctr">
                            <w14:solidFill>
                              <w14:schemeClr w14:val="tx2">
                                <w14:lumMod w14:val="75000"/>
                              </w14:schemeClr>
                            </w14:solidFill>
                            <w14:prstDash w14:val="solid"/>
                            <w14:round/>
                          </w14:textOutline>
                          <w14:textFill>
                            <w14:solidFill>
                              <w14:srgbClr w14:val="70AD47">
                                <w14:tint w14:val="1000"/>
                              </w14:srgbClr>
                            </w14:solidFill>
                          </w14:textFill>
                        </w:rPr>
                      </w:pPr>
                      <w:r w:rsidRPr="006425EF">
                        <w:rPr>
                          <w:rFonts w:eastAsia="Times New Roman"/>
                          <w:b/>
                          <w:bCs/>
                          <w:color w:val="70AD47"/>
                          <w:spacing w:val="10"/>
                          <w:sz w:val="72"/>
                          <w:szCs w:val="72"/>
                          <w14:glow w14:rad="38100">
                            <w14:schemeClr w14:val="accent1">
                              <w14:alpha w14:val="60000"/>
                            </w14:schemeClr>
                          </w14:glow>
                          <w14:textOutline w14:w="19050" w14:cap="flat" w14:cmpd="sng" w14:algn="ctr">
                            <w14:solidFill>
                              <w14:schemeClr w14:val="tx2">
                                <w14:lumMod w14:val="75000"/>
                              </w14:schemeClr>
                            </w14:solidFill>
                            <w14:prstDash w14:val="solid"/>
                            <w14:round/>
                          </w14:textOutline>
                          <w14:textFill>
                            <w14:solidFill>
                              <w14:srgbClr w14:val="70AD47">
                                <w14:tint w14:val="1000"/>
                              </w14:srgbClr>
                            </w14:solidFill>
                          </w14:textFill>
                        </w:rPr>
                        <w:t>Leyenda del arcoíris</w:t>
                      </w:r>
                    </w:p>
                  </w:txbxContent>
                </v:textbox>
                <w10:wrap type="square"/>
              </v:shape>
            </w:pict>
          </mc:Fallback>
        </mc:AlternateContent>
      </w:r>
    </w:p>
    <w:p w14:paraId="45C0BF15" w14:textId="7AC2EAE1" w:rsidR="006425EF" w:rsidRDefault="006425EF" w:rsidP="006425EF">
      <w:pPr>
        <w:spacing w:after="0"/>
        <w:ind w:left="137" w:right="1" w:hanging="10"/>
        <w:rPr>
          <w:rFonts w:eastAsia="Times New Roman"/>
        </w:rPr>
      </w:pPr>
    </w:p>
    <w:p w14:paraId="3CF52710" w14:textId="14D75AB0" w:rsidR="006425EF" w:rsidRDefault="006425EF" w:rsidP="006425EF">
      <w:pPr>
        <w:spacing w:after="0"/>
        <w:ind w:left="137" w:right="1" w:hanging="10"/>
        <w:jc w:val="center"/>
        <w:rPr>
          <w:rFonts w:eastAsia="Times New Roman"/>
          <w:b/>
          <w:bCs/>
        </w:rPr>
      </w:pPr>
    </w:p>
    <w:p w14:paraId="6A95EF90" w14:textId="28B87CC1" w:rsidR="006425EF" w:rsidRDefault="006425EF" w:rsidP="006425EF">
      <w:pPr>
        <w:spacing w:after="0" w:line="480" w:lineRule="auto"/>
        <w:ind w:left="125" w:firstLine="720"/>
        <w:rPr>
          <w:rFonts w:eastAsia="Times New Roman"/>
          <w:b/>
          <w:bCs/>
        </w:rPr>
      </w:pPr>
    </w:p>
    <w:p w14:paraId="28916095" w14:textId="77777777" w:rsidR="006425EF" w:rsidRDefault="006425EF" w:rsidP="006425EF">
      <w:pPr>
        <w:spacing w:after="0" w:line="480" w:lineRule="auto"/>
        <w:ind w:left="125" w:firstLine="720"/>
        <w:rPr>
          <w:rFonts w:eastAsia="Times New Roman"/>
          <w:b/>
          <w:bCs/>
        </w:rPr>
      </w:pPr>
    </w:p>
    <w:p w14:paraId="03556F33" w14:textId="77777777" w:rsidR="006425EF" w:rsidRDefault="006425EF" w:rsidP="00856B4E">
      <w:pPr>
        <w:spacing w:after="0" w:line="480" w:lineRule="auto"/>
        <w:rPr>
          <w:rFonts w:eastAsia="Times New Roman"/>
          <w:b/>
          <w:bCs/>
        </w:rPr>
      </w:pPr>
    </w:p>
    <w:p w14:paraId="76886E0E" w14:textId="740E869A" w:rsidR="006425EF" w:rsidRDefault="00F679E8" w:rsidP="006425EF">
      <w:pPr>
        <w:spacing w:after="0" w:line="480" w:lineRule="auto"/>
        <w:ind w:left="125" w:firstLine="720"/>
        <w:rPr>
          <w:rFonts w:eastAsia="Times New Roman"/>
        </w:rPr>
      </w:pPr>
      <w:r>
        <w:rPr>
          <w:rFonts w:eastAsia="Times New Roman"/>
        </w:rPr>
        <w:t xml:space="preserve">Hace mucho tiempo durante un desayuno de los colores comenzaron a pelear acerca de cual era el mejor color. Cada uno decía que era el más importante, el más bonito y el favorito de todos. </w:t>
      </w:r>
    </w:p>
    <w:p w14:paraId="23EE23F7" w14:textId="2E8EF222" w:rsidR="00F679E8" w:rsidRDefault="00F679E8" w:rsidP="006425EF">
      <w:pPr>
        <w:spacing w:after="0" w:line="480" w:lineRule="auto"/>
        <w:ind w:left="125" w:firstLine="720"/>
        <w:rPr>
          <w:rFonts w:eastAsia="Times New Roman"/>
        </w:rPr>
      </w:pPr>
      <w:r>
        <w:rPr>
          <w:rFonts w:eastAsia="Times New Roman"/>
        </w:rPr>
        <w:t xml:space="preserve">El color </w:t>
      </w:r>
      <w:r w:rsidRPr="00F679E8">
        <w:rPr>
          <w:rFonts w:eastAsia="Times New Roman"/>
          <w:b/>
          <w:bCs/>
          <w:color w:val="00B050"/>
        </w:rPr>
        <w:t>verde</w:t>
      </w:r>
      <w:r>
        <w:rPr>
          <w:rFonts w:eastAsia="Times New Roman"/>
        </w:rPr>
        <w:t xml:space="preserve"> comenzó la discusión diciendo “Yo soy el color mas importante, soy el color de la naturaleza, de la vida y la esperanza. Mi color se encuentra en las hojas, en los árboles. Sin mí, los animales morirían, mira todo a tu alrededor, estamos en un día de campo y casi todo es de color verde</w:t>
      </w:r>
      <w:r w:rsidR="00DA40AF">
        <w:rPr>
          <w:rFonts w:eastAsia="Times New Roman"/>
        </w:rPr>
        <w:t xml:space="preserve">”. </w:t>
      </w:r>
    </w:p>
    <w:p w14:paraId="6B717F56" w14:textId="1E252B42" w:rsidR="00F679E8" w:rsidRDefault="00F679E8" w:rsidP="006425EF">
      <w:pPr>
        <w:spacing w:after="0" w:line="480" w:lineRule="auto"/>
        <w:ind w:left="125" w:firstLine="720"/>
        <w:rPr>
          <w:rFonts w:eastAsia="Times New Roman"/>
        </w:rPr>
      </w:pPr>
      <w:r>
        <w:rPr>
          <w:rFonts w:eastAsia="Times New Roman"/>
        </w:rPr>
        <w:t xml:space="preserve">El color </w:t>
      </w:r>
      <w:r w:rsidRPr="00F679E8">
        <w:rPr>
          <w:rFonts w:eastAsia="Times New Roman"/>
          <w:b/>
          <w:bCs/>
          <w:color w:val="0070C0"/>
        </w:rPr>
        <w:t>azul</w:t>
      </w:r>
      <w:r>
        <w:rPr>
          <w:rFonts w:eastAsia="Times New Roman"/>
        </w:rPr>
        <w:t xml:space="preserve"> se enojó y respondió “Tu solo estas hablando de la tierra, pero yo soy el color del cielo y del mar. El agua es vida y el mar azul es increíblemente bello. El cielo tienen mi color, mi color da paz y sin la paz no seríamos nada</w:t>
      </w:r>
      <w:r w:rsidR="00DA40AF">
        <w:rPr>
          <w:rFonts w:eastAsia="Times New Roman"/>
        </w:rPr>
        <w:t>”.</w:t>
      </w:r>
    </w:p>
    <w:p w14:paraId="44389299" w14:textId="7C1AFC69" w:rsidR="00F679E8" w:rsidRDefault="00F679E8" w:rsidP="006425EF">
      <w:pPr>
        <w:spacing w:after="0" w:line="480" w:lineRule="auto"/>
        <w:ind w:left="125" w:firstLine="720"/>
        <w:rPr>
          <w:rFonts w:eastAsia="Times New Roman"/>
        </w:rPr>
      </w:pPr>
      <w:r>
        <w:rPr>
          <w:rFonts w:eastAsia="Times New Roman"/>
        </w:rPr>
        <w:t xml:space="preserve">El color </w:t>
      </w:r>
      <w:r w:rsidRPr="00F679E8">
        <w:rPr>
          <w:rFonts w:eastAsia="Times New Roman"/>
          <w:b/>
          <w:bCs/>
          <w:color w:val="FFFF00"/>
        </w:rPr>
        <w:t>amarillo</w:t>
      </w:r>
      <w:r>
        <w:rPr>
          <w:rFonts w:eastAsia="Times New Roman"/>
        </w:rPr>
        <w:t xml:space="preserve"> con su característica sonrisa dijo “Ustedes solo piensan en esas cosas sin importancia, lo importante es ser feliz y yo represento la alegría en el mundo. El sol es amarillo y todos sabemos que es el centro de todo. Cada que miras un girasol sonríes y se te alegra el día, sin mi todos morirían de tristeza</w:t>
      </w:r>
      <w:r w:rsidR="00DA40AF">
        <w:rPr>
          <w:rFonts w:eastAsia="Times New Roman"/>
        </w:rPr>
        <w:t>”.</w:t>
      </w:r>
    </w:p>
    <w:p w14:paraId="4BFF6DE0" w14:textId="6A3D8116" w:rsidR="00F679E8" w:rsidRDefault="00F679E8" w:rsidP="006425EF">
      <w:pPr>
        <w:spacing w:after="0" w:line="480" w:lineRule="auto"/>
        <w:ind w:left="125" w:firstLine="720"/>
        <w:rPr>
          <w:rFonts w:eastAsia="Times New Roman"/>
        </w:rPr>
      </w:pPr>
      <w:r>
        <w:rPr>
          <w:rFonts w:eastAsia="Times New Roman"/>
        </w:rPr>
        <w:t xml:space="preserve">El color </w:t>
      </w:r>
      <w:r w:rsidRPr="00DA40AF">
        <w:rPr>
          <w:rFonts w:eastAsia="Times New Roman"/>
          <w:color w:val="FF0000"/>
        </w:rPr>
        <w:t>rojo</w:t>
      </w:r>
      <w:r>
        <w:rPr>
          <w:rFonts w:eastAsia="Times New Roman"/>
        </w:rPr>
        <w:t xml:space="preserve"> con su característica energía no aguantó mas y estalló “Yo soy mas importante, soy el color del poder, del valor y del peligro. </w:t>
      </w:r>
      <w:r w:rsidR="00DA40AF">
        <w:rPr>
          <w:rFonts w:eastAsia="Times New Roman"/>
        </w:rPr>
        <w:t>Soy poder, el color del fuego, soy vida, el color de la sangre. Soy el color de la pasión y del amor, de una rosa roja que te hace feliz al recibirla”.</w:t>
      </w:r>
    </w:p>
    <w:p w14:paraId="4DE2BF42" w14:textId="0DC514BA" w:rsidR="00DA40AF" w:rsidRDefault="00DA40AF" w:rsidP="006425EF">
      <w:pPr>
        <w:spacing w:after="0" w:line="480" w:lineRule="auto"/>
        <w:ind w:left="125" w:firstLine="720"/>
        <w:rPr>
          <w:rFonts w:eastAsia="Times New Roman"/>
        </w:rPr>
      </w:pPr>
      <w:r>
        <w:rPr>
          <w:rFonts w:eastAsia="Times New Roman"/>
        </w:rPr>
        <w:lastRenderedPageBreak/>
        <w:t xml:space="preserve">El color </w:t>
      </w:r>
      <w:r w:rsidRPr="00DA40AF">
        <w:rPr>
          <w:rFonts w:eastAsia="Times New Roman"/>
          <w:b/>
          <w:bCs/>
          <w:color w:val="FFC000"/>
        </w:rPr>
        <w:t>naranja</w:t>
      </w:r>
      <w:r>
        <w:rPr>
          <w:rFonts w:eastAsia="Times New Roman"/>
        </w:rPr>
        <w:t xml:space="preserve"> entró a la conversación y dijo “Yo soy el más importante, soy el color .de la salud y de la gran fuerza. Casi no estoy en muchos lugares, pero en donde aparezco soy importante, soy el color de tu fruta y tu verdura favorita, yo transporto las vitaminas que son mas importantes para los seres humanos, estoy en las zanahorias, las calabazas de Halloween, en las naranjas para hacer ricos jugos, estoy en los mangos mas ricos y en las papayas sabrosas. Al amanecer mi color llena todo el cielo creando un espectáculo hermoso, mi color está en las cosas mas bonitas y soy el más importante”.</w:t>
      </w:r>
    </w:p>
    <w:p w14:paraId="05F8D3E3" w14:textId="140E0467" w:rsidR="00DA40AF" w:rsidRDefault="00DA40AF" w:rsidP="006425EF">
      <w:pPr>
        <w:spacing w:after="0" w:line="480" w:lineRule="auto"/>
        <w:ind w:left="125" w:firstLine="720"/>
        <w:rPr>
          <w:rFonts w:eastAsia="Times New Roman"/>
        </w:rPr>
      </w:pPr>
      <w:r>
        <w:rPr>
          <w:rFonts w:eastAsia="Times New Roman"/>
        </w:rPr>
        <w:t xml:space="preserve">El color </w:t>
      </w:r>
      <w:r w:rsidRPr="00DA40AF">
        <w:rPr>
          <w:rFonts w:eastAsia="Times New Roman"/>
          <w:color w:val="7030A0"/>
        </w:rPr>
        <w:t>morado</w:t>
      </w:r>
      <w:r>
        <w:rPr>
          <w:rFonts w:eastAsia="Times New Roman"/>
        </w:rPr>
        <w:t xml:space="preserve"> iba llegando a la comida y respondió a la pregunta de cual color es el mas bonito e importante, “Yo soy el mas importante, que no ven que soy el color de la realeza, el color del poder. Todos los reyes, príncipes, princesas, condes entro otros me escogieron porque soy autoridad, sabiduría, poder. Las personas a mi me obedecen y me respetan”. </w:t>
      </w:r>
    </w:p>
    <w:p w14:paraId="6D777A96" w14:textId="6F9ECD19" w:rsidR="00DA40AF" w:rsidRDefault="00DA40AF" w:rsidP="006425EF">
      <w:pPr>
        <w:spacing w:after="0" w:line="480" w:lineRule="auto"/>
        <w:ind w:left="125" w:firstLine="720"/>
        <w:rPr>
          <w:rFonts w:eastAsia="Times New Roman"/>
        </w:rPr>
      </w:pPr>
      <w:r>
        <w:rPr>
          <w:rFonts w:eastAsia="Times New Roman"/>
        </w:rPr>
        <w:t xml:space="preserve">El color </w:t>
      </w:r>
      <w:r w:rsidRPr="00DA40AF">
        <w:rPr>
          <w:rFonts w:eastAsia="Times New Roman"/>
          <w:color w:val="002060"/>
        </w:rPr>
        <w:t>añil</w:t>
      </w:r>
      <w:r>
        <w:rPr>
          <w:rFonts w:eastAsia="Times New Roman"/>
        </w:rPr>
        <w:t xml:space="preserve"> con su característica </w:t>
      </w:r>
      <w:r w:rsidR="00856B4E">
        <w:rPr>
          <w:rFonts w:eastAsia="Times New Roman"/>
        </w:rPr>
        <w:t>tranquilidad,</w:t>
      </w:r>
      <w:r>
        <w:rPr>
          <w:rFonts w:eastAsia="Times New Roman"/>
        </w:rPr>
        <w:t xml:space="preserve"> pero con ganas de hablar</w:t>
      </w:r>
      <w:r w:rsidR="00856B4E">
        <w:rPr>
          <w:rFonts w:eastAsia="Times New Roman"/>
        </w:rPr>
        <w:t xml:space="preserve"> y con voz fuerte dijo “Por favor, piensen en mí. Soy el color del silencio y de la tranquilidad. Yo soy el pensamiento, represento las aguas mas profundas y el inmenso espacio, soy lo que todos quieren explorar y conocer. Me necesitan para encontrar paz y serenidad”.</w:t>
      </w:r>
    </w:p>
    <w:p w14:paraId="3253D2F7" w14:textId="754FCE19" w:rsidR="006425EF" w:rsidRDefault="00856B4E" w:rsidP="00856B4E">
      <w:pPr>
        <w:spacing w:after="0" w:line="480" w:lineRule="auto"/>
        <w:ind w:left="125" w:firstLine="720"/>
        <w:rPr>
          <w:rFonts w:eastAsia="Times New Roman"/>
        </w:rPr>
      </w:pPr>
      <w:r>
        <w:rPr>
          <w:rFonts w:eastAsia="Times New Roman"/>
        </w:rPr>
        <w:t xml:space="preserve">El cielo se enojó de tanto ruido que hacían son su discusión y lanzó una luz blanca seguida de rayos y truenos, comenzó a llover y los colores con miedo se empezaron a abrazar. </w:t>
      </w:r>
    </w:p>
    <w:p w14:paraId="58FBC583" w14:textId="77777777" w:rsidR="00856B4E" w:rsidRDefault="00856B4E" w:rsidP="00856B4E">
      <w:pPr>
        <w:spacing w:after="0" w:line="480" w:lineRule="auto"/>
        <w:ind w:left="125" w:firstLine="720"/>
        <w:rPr>
          <w:rFonts w:eastAsia="Times New Roman"/>
        </w:rPr>
      </w:pPr>
      <w:r>
        <w:rPr>
          <w:rFonts w:eastAsia="Times New Roman"/>
        </w:rPr>
        <w:t xml:space="preserve">La lluvia habló, “No se trata de quien es importante o no, quien es el color más bonito y quien es el mejor, todos fueron creados para un objetivo en especial, tómense de la mano y vengan conmigo”.  La lluvia continuó diciendo, “Todos son importantes y bonitos y per juntos son mejores y verlos juntos será lo mas bonito que podría existir”, Así que la lluvia los acomodó en un arco y los puso en el cielo, después desapareció y solo quedó un espectáculo para la vista, un arco con todos los colores que podemos encontrar. </w:t>
      </w:r>
    </w:p>
    <w:p w14:paraId="05529B35" w14:textId="77777777" w:rsidR="00856B4E" w:rsidRDefault="00856B4E" w:rsidP="00856B4E">
      <w:pPr>
        <w:spacing w:after="0" w:line="480" w:lineRule="auto"/>
        <w:ind w:left="125" w:firstLine="720"/>
        <w:rPr>
          <w:rFonts w:eastAsia="Times New Roman"/>
        </w:rPr>
      </w:pP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C58F5" w14:paraId="4C65809D" w14:textId="77777777" w:rsidTr="001C58F5">
        <w:tc>
          <w:tcPr>
            <w:tcW w:w="8828" w:type="dxa"/>
            <w:gridSpan w:val="8"/>
            <w:tcBorders>
              <w:top w:val="single" w:sz="4" w:space="0" w:color="auto"/>
              <w:left w:val="single" w:sz="4" w:space="0" w:color="auto"/>
              <w:bottom w:val="single" w:sz="4" w:space="0" w:color="auto"/>
              <w:right w:val="single" w:sz="4" w:space="0" w:color="auto"/>
            </w:tcBorders>
            <w:hideMark/>
          </w:tcPr>
          <w:p w14:paraId="38BD2C9E" w14:textId="77777777" w:rsidR="001C58F5" w:rsidRDefault="001C58F5">
            <w:pPr>
              <w:jc w:val="center"/>
            </w:pPr>
            <w:r>
              <w:t>CRITERIOS DE EVIDENCIA UNIDAD II</w:t>
            </w:r>
          </w:p>
        </w:tc>
      </w:tr>
      <w:tr w:rsidR="001C58F5" w14:paraId="19D1C434" w14:textId="77777777" w:rsidTr="001C58F5">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6D03F15B" w14:textId="77777777" w:rsidR="001C58F5" w:rsidRDefault="001C58F5">
            <w:pPr>
              <w:jc w:val="center"/>
              <w:rPr>
                <w:rFonts w:ascii="Arial" w:hAnsi="Arial" w:cs="Arial"/>
                <w:sz w:val="16"/>
                <w:lang w:val="es-ES"/>
              </w:rPr>
            </w:pPr>
            <w:r>
              <w:rPr>
                <w:rFonts w:ascii="Arial" w:hAnsi="Arial" w:cs="Arial"/>
                <w:sz w:val="16"/>
                <w:lang w:val="es-ES"/>
              </w:rPr>
              <w:t>Competencia de Unidad II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4F2698" w14:textId="77777777" w:rsidR="001C58F5" w:rsidRDefault="001C58F5">
            <w:pPr>
              <w:jc w:val="center"/>
              <w:rPr>
                <w:rFonts w:ascii="Arial" w:hAnsi="Arial" w:cs="Arial"/>
                <w:sz w:val="18"/>
                <w:lang w:val="es-ES"/>
              </w:rPr>
            </w:pPr>
            <w:r>
              <w:rPr>
                <w:rFonts w:ascii="Arial" w:hAnsi="Arial" w:cs="Arial"/>
                <w:sz w:val="18"/>
                <w:lang w:val="es-ES"/>
              </w:rPr>
              <w:t>Unidad</w:t>
            </w:r>
          </w:p>
          <w:p w14:paraId="36887CD8" w14:textId="77777777" w:rsidR="001C58F5" w:rsidRDefault="001C58F5">
            <w:pPr>
              <w:jc w:val="center"/>
              <w:rPr>
                <w:rFonts w:ascii="Arial" w:hAnsi="Arial" w:cs="Arial"/>
                <w:sz w:val="22"/>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D2A4C54" w14:textId="77777777" w:rsidR="001C58F5" w:rsidRDefault="001C58F5">
            <w:pPr>
              <w:jc w:val="center"/>
              <w:rPr>
                <w:rFonts w:asciiTheme="minorHAnsi" w:hAnsiTheme="minorHAnsi" w:cstheme="minorBidi"/>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ABEEE88" w14:textId="77777777" w:rsidR="001C58F5" w:rsidRDefault="001C58F5">
            <w:pPr>
              <w:jc w:val="center"/>
              <w:rPr>
                <w:lang w:val="es-ES"/>
              </w:rPr>
            </w:pPr>
            <w:r>
              <w:rPr>
                <w:lang w:val="es-ES"/>
              </w:rPr>
              <w:t>Nivel de logro</w:t>
            </w:r>
          </w:p>
        </w:tc>
      </w:tr>
      <w:tr w:rsidR="001C58F5" w14:paraId="0BB7E003" w14:textId="77777777" w:rsidTr="001C58F5">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F60CED7" w14:textId="77777777" w:rsidR="001C58F5" w:rsidRDefault="001C58F5">
            <w:pPr>
              <w:rPr>
                <w:rFonts w:ascii="Arial" w:hAnsi="Arial" w:cs="Arial"/>
                <w:sz w:val="16"/>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EBE0AD" w14:textId="77777777" w:rsidR="001C58F5" w:rsidRDefault="001C58F5">
            <w:pPr>
              <w:rPr>
                <w:rFonts w:ascii="Arial" w:hAnsi="Arial" w:cs="Arial"/>
                <w:sz w:val="22"/>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172D21" w14:textId="77777777" w:rsidR="001C58F5" w:rsidRDefault="001C58F5">
            <w:pPr>
              <w:rPr>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14:paraId="4F2B347D" w14:textId="77777777" w:rsidR="001C58F5" w:rsidRDefault="001C58F5">
            <w:pPr>
              <w:jc w:val="both"/>
              <w:rPr>
                <w:b/>
                <w:sz w:val="18"/>
                <w:szCs w:val="18"/>
                <w:lang w:val="es-ES"/>
              </w:rPr>
            </w:pPr>
            <w:r>
              <w:rPr>
                <w:b/>
                <w:sz w:val="18"/>
                <w:szCs w:val="18"/>
                <w:lang w:val="es-ES"/>
              </w:rPr>
              <w:t>Estratégico/ Competente</w:t>
            </w:r>
          </w:p>
          <w:p w14:paraId="47896FA9" w14:textId="77777777" w:rsidR="001C58F5" w:rsidRDefault="001C58F5">
            <w:pPr>
              <w:jc w:val="center"/>
              <w:rPr>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E8D6E79" w14:textId="77777777" w:rsidR="001C58F5" w:rsidRDefault="001C58F5">
            <w:pPr>
              <w:jc w:val="both"/>
              <w:rPr>
                <w:b/>
                <w:sz w:val="18"/>
                <w:szCs w:val="18"/>
                <w:lang w:val="es-ES"/>
              </w:rPr>
            </w:pPr>
            <w:r>
              <w:rPr>
                <w:b/>
                <w:sz w:val="18"/>
                <w:szCs w:val="18"/>
                <w:lang w:val="es-ES"/>
              </w:rPr>
              <w:t>Autónomo/ Satisfactorio</w:t>
            </w:r>
          </w:p>
          <w:p w14:paraId="12D40E1F" w14:textId="77777777" w:rsidR="001C58F5" w:rsidRDefault="001C58F5">
            <w:pPr>
              <w:jc w:val="center"/>
              <w:rPr>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6C2E7FF8" w14:textId="77777777" w:rsidR="001C58F5" w:rsidRDefault="001C58F5">
            <w:pPr>
              <w:jc w:val="both"/>
              <w:rPr>
                <w:b/>
                <w:sz w:val="18"/>
                <w:szCs w:val="18"/>
                <w:lang w:val="es-ES"/>
              </w:rPr>
            </w:pPr>
            <w:r>
              <w:rPr>
                <w:b/>
                <w:sz w:val="18"/>
                <w:szCs w:val="18"/>
                <w:lang w:val="es-ES"/>
              </w:rPr>
              <w:t>Resolutivo/</w:t>
            </w:r>
          </w:p>
          <w:p w14:paraId="4EF03C96" w14:textId="77777777" w:rsidR="001C58F5" w:rsidRDefault="001C58F5">
            <w:pPr>
              <w:jc w:val="both"/>
              <w:rPr>
                <w:b/>
                <w:sz w:val="18"/>
                <w:szCs w:val="18"/>
                <w:lang w:val="es-ES"/>
              </w:rPr>
            </w:pPr>
            <w:r>
              <w:rPr>
                <w:b/>
                <w:sz w:val="18"/>
                <w:szCs w:val="18"/>
                <w:lang w:val="es-ES"/>
              </w:rPr>
              <w:t>suficiente</w:t>
            </w:r>
          </w:p>
          <w:p w14:paraId="71512B1E" w14:textId="77777777" w:rsidR="001C58F5" w:rsidRDefault="001C58F5">
            <w:pPr>
              <w:jc w:val="cente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51F01BED" w14:textId="77777777" w:rsidR="001C58F5" w:rsidRDefault="001C58F5">
            <w:pPr>
              <w:jc w:val="both"/>
              <w:rPr>
                <w:b/>
                <w:sz w:val="18"/>
                <w:szCs w:val="18"/>
                <w:lang w:val="es-ES"/>
              </w:rPr>
            </w:pPr>
            <w:r>
              <w:rPr>
                <w:b/>
                <w:sz w:val="18"/>
                <w:szCs w:val="18"/>
                <w:lang w:val="es-ES"/>
              </w:rPr>
              <w:t>Receptivo/</w:t>
            </w:r>
          </w:p>
          <w:p w14:paraId="036C4105" w14:textId="77777777" w:rsidR="001C58F5" w:rsidRDefault="001C58F5">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tcPr>
          <w:p w14:paraId="6B072233" w14:textId="77777777" w:rsidR="001C58F5" w:rsidRDefault="001C58F5">
            <w:pPr>
              <w:jc w:val="center"/>
              <w:rPr>
                <w:sz w:val="22"/>
                <w:szCs w:val="22"/>
                <w:lang w:val="es-ES"/>
              </w:rPr>
            </w:pPr>
          </w:p>
        </w:tc>
      </w:tr>
      <w:tr w:rsidR="001C58F5" w14:paraId="5BD5D9D0" w14:textId="77777777" w:rsidTr="001C58F5">
        <w:trPr>
          <w:trHeight w:val="1883"/>
        </w:trPr>
        <w:tc>
          <w:tcPr>
            <w:tcW w:w="846" w:type="dxa"/>
            <w:vMerge w:val="restart"/>
            <w:tcBorders>
              <w:top w:val="single" w:sz="4" w:space="0" w:color="auto"/>
              <w:left w:val="single" w:sz="4" w:space="0" w:color="auto"/>
              <w:bottom w:val="single" w:sz="4" w:space="0" w:color="auto"/>
              <w:right w:val="single" w:sz="4" w:space="0" w:color="auto"/>
            </w:tcBorders>
            <w:hideMark/>
          </w:tcPr>
          <w:p w14:paraId="281992B5" w14:textId="77777777" w:rsidR="001C58F5" w:rsidRDefault="001C58F5">
            <w:pPr>
              <w:jc w:val="both"/>
              <w:rPr>
                <w:lang w:val="es-ES"/>
              </w:rPr>
            </w:pPr>
            <w:r>
              <w:rPr>
                <w:lang w:val="es-ES"/>
              </w:rPr>
              <w:t xml:space="preserve">Aplica sistematicamente las etapas del proceso de escritura de textos narrativos y/o academicos, asi como las estrategias discursivas y las herramietas </w:t>
            </w:r>
          </w:p>
          <w:p w14:paraId="781DE565" w14:textId="77777777" w:rsidR="001C58F5" w:rsidRDefault="001C58F5">
            <w:pPr>
              <w:jc w:val="both"/>
              <w:rPr>
                <w:lang w:val="es-ES"/>
              </w:rPr>
            </w:pPr>
            <w:r>
              <w:rPr>
                <w:lang w:val="es-ES"/>
              </w:rPr>
              <w:t>Metodológicas de cada tipo de documento.</w:t>
            </w:r>
          </w:p>
          <w:p w14:paraId="2DF64403" w14:textId="77777777" w:rsidR="001C58F5" w:rsidRDefault="001C58F5">
            <w:pPr>
              <w:jc w:val="both"/>
              <w:rPr>
                <w:lang w:val="es-ES"/>
              </w:rPr>
            </w:pPr>
            <w:r>
              <w:rPr>
                <w:lang w:val="es-ES"/>
              </w:rPr>
              <w:t xml:space="preserve">Elabora </w:t>
            </w:r>
            <w:r>
              <w:rPr>
                <w:lang w:val="es-ES"/>
              </w:rPr>
              <w:lastRenderedPageBreak/>
              <w:t xml:space="preserve">Escritos con apego a los géneros y recomendaciones técnicas para difundirlos en las comunidades académicas  </w:t>
            </w:r>
          </w:p>
        </w:tc>
        <w:tc>
          <w:tcPr>
            <w:tcW w:w="992" w:type="dxa"/>
            <w:vMerge w:val="restart"/>
            <w:tcBorders>
              <w:top w:val="single" w:sz="4" w:space="0" w:color="auto"/>
              <w:left w:val="single" w:sz="4" w:space="0" w:color="auto"/>
              <w:bottom w:val="single" w:sz="4" w:space="0" w:color="auto"/>
              <w:right w:val="single" w:sz="4" w:space="0" w:color="auto"/>
            </w:tcBorders>
          </w:tcPr>
          <w:p w14:paraId="5B9BE55B" w14:textId="77777777" w:rsidR="001C58F5" w:rsidRDefault="001C58F5">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6BAABBB" w14:textId="77777777" w:rsidR="001C58F5" w:rsidRDefault="001C58F5">
            <w:pPr>
              <w:jc w:val="both"/>
              <w:rPr>
                <w:lang w:val="es-ES"/>
              </w:rPr>
            </w:pPr>
          </w:p>
          <w:p w14:paraId="425AC5FA" w14:textId="77777777" w:rsidR="001C58F5" w:rsidRDefault="001C58F5">
            <w:pPr>
              <w:jc w:val="both"/>
              <w:rPr>
                <w:lang w:val="es-ES"/>
              </w:rPr>
            </w:pPr>
          </w:p>
          <w:p w14:paraId="2F69E5A2" w14:textId="77777777" w:rsidR="001C58F5" w:rsidRDefault="001C58F5">
            <w:pPr>
              <w:jc w:val="both"/>
              <w:rPr>
                <w:sz w:val="15"/>
                <w:szCs w:val="15"/>
                <w:lang w:val="es-ES"/>
              </w:rPr>
            </w:pPr>
          </w:p>
          <w:p w14:paraId="0C9B3B37" w14:textId="77777777" w:rsidR="001C58F5" w:rsidRDefault="001C58F5">
            <w:pPr>
              <w:jc w:val="both"/>
              <w:rPr>
                <w:sz w:val="15"/>
                <w:szCs w:val="15"/>
                <w:lang w:val="es-ES"/>
              </w:rPr>
            </w:pPr>
          </w:p>
          <w:p w14:paraId="3A3B6BC5" w14:textId="77777777" w:rsidR="001C58F5" w:rsidRDefault="001C58F5">
            <w:pPr>
              <w:jc w:val="both"/>
              <w:rPr>
                <w:sz w:val="15"/>
                <w:szCs w:val="15"/>
                <w:lang w:val="es-ES"/>
              </w:rPr>
            </w:pPr>
          </w:p>
          <w:p w14:paraId="14A246A7" w14:textId="77777777" w:rsidR="001C58F5" w:rsidRDefault="001C58F5">
            <w:pPr>
              <w:jc w:val="both"/>
              <w:rPr>
                <w:sz w:val="15"/>
                <w:szCs w:val="15"/>
                <w:lang w:val="es-ES"/>
              </w:rPr>
            </w:pPr>
          </w:p>
          <w:p w14:paraId="307D1F3B" w14:textId="77777777" w:rsidR="001C58F5" w:rsidRDefault="001C58F5">
            <w:pPr>
              <w:jc w:val="both"/>
              <w:rPr>
                <w:sz w:val="15"/>
                <w:szCs w:val="15"/>
                <w:lang w:val="es-ES"/>
              </w:rPr>
            </w:pPr>
          </w:p>
          <w:p w14:paraId="4B23D481" w14:textId="77777777" w:rsidR="001C58F5" w:rsidRDefault="001C58F5">
            <w:pPr>
              <w:jc w:val="both"/>
              <w:rPr>
                <w:sz w:val="15"/>
                <w:szCs w:val="15"/>
                <w:lang w:val="es-ES"/>
              </w:rPr>
            </w:pPr>
          </w:p>
          <w:p w14:paraId="389C29F0" w14:textId="77777777" w:rsidR="001C58F5" w:rsidRDefault="001C58F5">
            <w:pPr>
              <w:jc w:val="both"/>
              <w:rPr>
                <w:sz w:val="15"/>
                <w:szCs w:val="15"/>
                <w:lang w:val="es-ES"/>
              </w:rPr>
            </w:pPr>
          </w:p>
          <w:p w14:paraId="5A01A431" w14:textId="77777777" w:rsidR="001C58F5" w:rsidRDefault="001C58F5">
            <w:pPr>
              <w:jc w:val="both"/>
              <w:rPr>
                <w:sz w:val="15"/>
                <w:szCs w:val="15"/>
                <w:lang w:val="es-ES"/>
              </w:rPr>
            </w:pPr>
          </w:p>
          <w:p w14:paraId="0C04DAFF" w14:textId="77777777" w:rsidR="001C58F5" w:rsidRDefault="001C58F5">
            <w:pPr>
              <w:jc w:val="both"/>
              <w:rPr>
                <w:sz w:val="15"/>
                <w:szCs w:val="15"/>
                <w:lang w:val="es-ES"/>
              </w:rPr>
            </w:pPr>
          </w:p>
          <w:p w14:paraId="31523165" w14:textId="77777777" w:rsidR="001C58F5" w:rsidRDefault="001C58F5">
            <w:pPr>
              <w:jc w:val="both"/>
              <w:rPr>
                <w:sz w:val="15"/>
                <w:szCs w:val="15"/>
                <w:lang w:val="es-ES"/>
              </w:rPr>
            </w:pPr>
          </w:p>
          <w:p w14:paraId="393DB17B" w14:textId="77777777" w:rsidR="001C58F5" w:rsidRDefault="001C58F5">
            <w:pPr>
              <w:jc w:val="both"/>
              <w:rPr>
                <w:sz w:val="15"/>
                <w:szCs w:val="15"/>
                <w:lang w:val="es-ES"/>
              </w:rPr>
            </w:pPr>
          </w:p>
          <w:p w14:paraId="0ECE8198" w14:textId="77777777" w:rsidR="001C58F5" w:rsidRDefault="001C58F5">
            <w:pPr>
              <w:jc w:val="both"/>
              <w:rPr>
                <w:sz w:val="15"/>
                <w:szCs w:val="15"/>
                <w:lang w:val="es-ES"/>
              </w:rPr>
            </w:pPr>
          </w:p>
          <w:p w14:paraId="234E69C1" w14:textId="77777777" w:rsidR="001C58F5" w:rsidRDefault="001C58F5">
            <w:pPr>
              <w:jc w:val="both"/>
              <w:rPr>
                <w:sz w:val="15"/>
                <w:szCs w:val="15"/>
                <w:lang w:val="es-ES"/>
              </w:rPr>
            </w:pPr>
            <w:r>
              <w:rPr>
                <w:sz w:val="15"/>
                <w:szCs w:val="15"/>
                <w:lang w:val="es-ES"/>
              </w:rPr>
              <w:t>1.Presentación</w:t>
            </w:r>
          </w:p>
          <w:p w14:paraId="123BDA2C" w14:textId="77777777" w:rsidR="001C58F5" w:rsidRDefault="001C58F5">
            <w:pPr>
              <w:jc w:val="both"/>
              <w:rPr>
                <w:sz w:val="22"/>
                <w:szCs w:val="22"/>
                <w:lang w:val="es-ES"/>
              </w:rPr>
            </w:pPr>
          </w:p>
          <w:p w14:paraId="1D2D8149" w14:textId="77777777" w:rsidR="001C58F5" w:rsidRDefault="001C58F5">
            <w:pPr>
              <w:jc w:val="both"/>
              <w:rPr>
                <w:lang w:val="es-ES"/>
              </w:rPr>
            </w:pPr>
          </w:p>
          <w:p w14:paraId="75C582F1" w14:textId="77777777" w:rsidR="001C58F5" w:rsidRDefault="001C58F5">
            <w:pPr>
              <w:jc w:val="both"/>
              <w:rPr>
                <w:lang w:val="es-ES"/>
              </w:rPr>
            </w:pPr>
          </w:p>
          <w:p w14:paraId="353D44F2" w14:textId="77777777" w:rsidR="001C58F5" w:rsidRDefault="001C58F5">
            <w:pPr>
              <w:jc w:val="both"/>
              <w:rPr>
                <w:lang w:val="es-ES"/>
              </w:rPr>
            </w:pPr>
          </w:p>
          <w:p w14:paraId="0A8AD940" w14:textId="77777777" w:rsidR="001C58F5" w:rsidRDefault="001C58F5">
            <w:pPr>
              <w:jc w:val="both"/>
              <w:rPr>
                <w:lang w:val="es-ES"/>
              </w:rPr>
            </w:pPr>
          </w:p>
          <w:p w14:paraId="0BBD1DDB" w14:textId="77777777" w:rsidR="001C58F5" w:rsidRDefault="001C58F5">
            <w:pPr>
              <w:jc w:val="both"/>
              <w:rPr>
                <w:lang w:val="es-ES"/>
              </w:rPr>
            </w:pPr>
          </w:p>
          <w:p w14:paraId="712F1779" w14:textId="77777777" w:rsidR="001C58F5" w:rsidRDefault="001C58F5">
            <w:pPr>
              <w:jc w:val="both"/>
              <w:rPr>
                <w:lang w:val="es-ES"/>
              </w:rPr>
            </w:pPr>
          </w:p>
          <w:p w14:paraId="36A470A6" w14:textId="77777777" w:rsidR="001C58F5" w:rsidRDefault="001C58F5">
            <w:pPr>
              <w:jc w:val="both"/>
              <w:rPr>
                <w:lang w:val="es-ES"/>
              </w:rPr>
            </w:pPr>
          </w:p>
          <w:p w14:paraId="5D82552A" w14:textId="77777777" w:rsidR="001C58F5" w:rsidRDefault="001C58F5">
            <w:pPr>
              <w:jc w:val="both"/>
              <w:rPr>
                <w:lang w:val="es-ES"/>
              </w:rPr>
            </w:pPr>
          </w:p>
          <w:p w14:paraId="6C0A0352" w14:textId="77777777" w:rsidR="001C58F5" w:rsidRDefault="001C58F5">
            <w:pPr>
              <w:jc w:val="both"/>
              <w:rPr>
                <w:lang w:val="es-ES"/>
              </w:rPr>
            </w:pPr>
          </w:p>
          <w:p w14:paraId="572E638A" w14:textId="77777777" w:rsidR="001C58F5" w:rsidRDefault="001C58F5">
            <w:pPr>
              <w:jc w:val="both"/>
              <w:rPr>
                <w:lang w:val="es-ES"/>
              </w:rPr>
            </w:pPr>
          </w:p>
          <w:p w14:paraId="29AD7DA0" w14:textId="77777777" w:rsidR="001C58F5" w:rsidRDefault="001C58F5">
            <w:pPr>
              <w:jc w:val="both"/>
              <w:rPr>
                <w:lang w:val="es-ES"/>
              </w:rPr>
            </w:pPr>
          </w:p>
          <w:p w14:paraId="7FB92A74" w14:textId="77777777" w:rsidR="001C58F5" w:rsidRDefault="001C58F5">
            <w:pPr>
              <w:jc w:val="both"/>
              <w:rPr>
                <w:lang w:val="es-ES"/>
              </w:rPr>
            </w:pPr>
          </w:p>
          <w:p w14:paraId="7D9EA158" w14:textId="77777777" w:rsidR="001C58F5" w:rsidRDefault="001C58F5">
            <w:pPr>
              <w:jc w:val="both"/>
              <w:rPr>
                <w:lang w:val="es-ES"/>
              </w:rPr>
            </w:pPr>
          </w:p>
          <w:p w14:paraId="49A09AE3" w14:textId="77777777" w:rsidR="001C58F5" w:rsidRDefault="001C58F5">
            <w:pPr>
              <w:jc w:val="both"/>
              <w:rPr>
                <w:lang w:val="es-ES"/>
              </w:rPr>
            </w:pPr>
          </w:p>
          <w:p w14:paraId="3162E24A" w14:textId="77777777" w:rsidR="001C58F5" w:rsidRDefault="001C58F5">
            <w:pPr>
              <w:jc w:val="both"/>
              <w:rPr>
                <w:lang w:val="es-ES"/>
              </w:rPr>
            </w:pPr>
          </w:p>
          <w:p w14:paraId="398FF2F8" w14:textId="77777777" w:rsidR="001C58F5" w:rsidRDefault="001C58F5">
            <w:pPr>
              <w:jc w:val="both"/>
              <w:rPr>
                <w:lang w:val="es-ES"/>
              </w:rPr>
            </w:pPr>
          </w:p>
          <w:p w14:paraId="6268F5E0" w14:textId="77777777" w:rsidR="001C58F5" w:rsidRDefault="001C58F5">
            <w:pPr>
              <w:jc w:val="both"/>
              <w:rPr>
                <w:lang w:val="es-ES"/>
              </w:rPr>
            </w:pPr>
          </w:p>
          <w:p w14:paraId="6FAD6DC9" w14:textId="77777777" w:rsidR="001C58F5" w:rsidRDefault="001C58F5">
            <w:pPr>
              <w:jc w:val="both"/>
              <w:rPr>
                <w:lang w:val="es-ES"/>
              </w:rPr>
            </w:pPr>
          </w:p>
          <w:p w14:paraId="6B59A8EF" w14:textId="77777777" w:rsidR="001C58F5" w:rsidRDefault="001C58F5">
            <w:pPr>
              <w:jc w:val="both"/>
              <w:rPr>
                <w:lang w:val="es-ES"/>
              </w:rPr>
            </w:pPr>
          </w:p>
          <w:p w14:paraId="69B2CED6" w14:textId="77777777" w:rsidR="001C58F5" w:rsidRDefault="001C58F5">
            <w:pPr>
              <w:jc w:val="both"/>
              <w:rPr>
                <w:sz w:val="20"/>
                <w:lang w:val="es-ES"/>
              </w:rPr>
            </w:pPr>
          </w:p>
          <w:p w14:paraId="0BB5C4E2" w14:textId="77777777" w:rsidR="001C58F5" w:rsidRDefault="001C58F5">
            <w:pPr>
              <w:jc w:val="both"/>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574EBD1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2B9BF0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2AE3346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95F509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08A32ED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7487EE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3338BEA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22F7E89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1BA19D8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224126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5CE2467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6FB62FA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3B4EED2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5DEC3F0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B3B4EF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3D51BFB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43387E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7F0540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69D5289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1845AE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3DA0A63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5715525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68049C95"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3F7FD30"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Las evidencias escritas</w:t>
            </w:r>
          </w:p>
          <w:p w14:paraId="2BB8D3FC"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están    </w:t>
            </w:r>
          </w:p>
          <w:p w14:paraId="6CA93134"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bastante    </w:t>
            </w:r>
          </w:p>
          <w:p w14:paraId="31D17CBF"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estructurad</w:t>
            </w:r>
          </w:p>
          <w:p w14:paraId="4CAB71BE"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as,    </w:t>
            </w:r>
          </w:p>
          <w:p w14:paraId="6837755D"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con    suficiente        </w:t>
            </w:r>
          </w:p>
          <w:p w14:paraId="329E6DD7"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claridad    </w:t>
            </w:r>
          </w:p>
          <w:p w14:paraId="02E8B105"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expositiva,    </w:t>
            </w:r>
          </w:p>
          <w:p w14:paraId="33DBAD1D"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dominio    del    </w:t>
            </w:r>
          </w:p>
          <w:p w14:paraId="0D8CF008"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lenguaje  y,    a    </w:t>
            </w:r>
          </w:p>
          <w:p w14:paraId="72E119C0"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menudo,    </w:t>
            </w:r>
          </w:p>
          <w:p w14:paraId="40A5D974"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utilización    de    </w:t>
            </w:r>
          </w:p>
          <w:p w14:paraId="359416FA"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vocabulario    </w:t>
            </w:r>
          </w:p>
          <w:p w14:paraId="0D423483"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técnico    y    </w:t>
            </w:r>
          </w:p>
          <w:p w14:paraId="3FE54834"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preciso.    </w:t>
            </w:r>
          </w:p>
          <w:p w14:paraId="5A0FB8B9"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Existe</w:t>
            </w:r>
          </w:p>
          <w:p w14:paraId="282E7623"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bastante    </w:t>
            </w:r>
          </w:p>
          <w:p w14:paraId="1976E9E5"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capacidad    de    </w:t>
            </w:r>
          </w:p>
          <w:p w14:paraId="01F7AD1E"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análisis    y    </w:t>
            </w:r>
          </w:p>
          <w:p w14:paraId="15B910D9"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síntesis,    así    </w:t>
            </w:r>
          </w:p>
          <w:p w14:paraId="77C80A1B"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como    </w:t>
            </w:r>
          </w:p>
          <w:p w14:paraId="5038A445"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corrección    </w:t>
            </w:r>
          </w:p>
          <w:p w14:paraId="2802CBA7"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ortográfica    y    </w:t>
            </w:r>
          </w:p>
          <w:p w14:paraId="0E4B7E51"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6"/>
                <w:szCs w:val="16"/>
                <w:lang w:val="es-ES"/>
              </w:rPr>
              <w:t>gramatical</w:t>
            </w:r>
            <w:r>
              <w:rPr>
                <w:rFonts w:ascii="Arial" w:eastAsia="Times New Roman" w:hAnsi="Arial" w:cs="Arial"/>
                <w:sz w:val="18"/>
                <w:lang w:val="es-ES"/>
              </w:rPr>
              <w:t xml:space="preserve">.   </w:t>
            </w:r>
          </w:p>
          <w:p w14:paraId="0139A932"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C1C8662"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Las evidencias escritas</w:t>
            </w:r>
          </w:p>
          <w:p w14:paraId="0D5C1F51"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están    poco    </w:t>
            </w:r>
          </w:p>
          <w:p w14:paraId="222A30DF"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estructuradas</w:t>
            </w:r>
          </w:p>
          <w:p w14:paraId="47A18CF4"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    </w:t>
            </w:r>
          </w:p>
          <w:p w14:paraId="1BA935BC"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con    moderada    </w:t>
            </w:r>
          </w:p>
          <w:p w14:paraId="457F3B39"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claridad    </w:t>
            </w:r>
          </w:p>
          <w:p w14:paraId="3D0FCFF3"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expositiva,    </w:t>
            </w:r>
          </w:p>
          <w:p w14:paraId="22A979BE"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poco</w:t>
            </w:r>
          </w:p>
          <w:p w14:paraId="5AB0270B"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dominio    </w:t>
            </w:r>
          </w:p>
          <w:p w14:paraId="32D6B39A"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del lenguaje,    y    </w:t>
            </w:r>
          </w:p>
          <w:p w14:paraId="71B4F648"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vocabulario    </w:t>
            </w:r>
          </w:p>
          <w:p w14:paraId="4659121B"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técnico    y    </w:t>
            </w:r>
          </w:p>
          <w:p w14:paraId="621869A7"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preciso.    Se    </w:t>
            </w:r>
          </w:p>
          <w:p w14:paraId="5D9A0F52"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aprecia    </w:t>
            </w:r>
          </w:p>
          <w:p w14:paraId="7A4AACF4"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suficiente    </w:t>
            </w:r>
          </w:p>
          <w:p w14:paraId="1DDA09A0"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capacidad    de    </w:t>
            </w:r>
          </w:p>
          <w:p w14:paraId="50AFF1B3"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análisis    y    </w:t>
            </w:r>
          </w:p>
          <w:p w14:paraId="08D8512C"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síntesis    y    hay    </w:t>
            </w:r>
          </w:p>
          <w:p w14:paraId="6DAEC319"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una    o    dos    </w:t>
            </w:r>
          </w:p>
          <w:p w14:paraId="647F862C"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incorrecciones    </w:t>
            </w:r>
          </w:p>
          <w:p w14:paraId="0B4B3C00"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ortográficas    o    </w:t>
            </w:r>
          </w:p>
          <w:p w14:paraId="604982B2"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gramaticales,    </w:t>
            </w:r>
          </w:p>
          <w:p w14:paraId="7F27D76D"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poco    </w:t>
            </w:r>
          </w:p>
          <w:p w14:paraId="36807EF6" w14:textId="77777777" w:rsidR="001C58F5" w:rsidRDefault="001C58F5">
            <w:pPr>
              <w:shd w:val="clear" w:color="auto" w:fill="FFFFFF"/>
              <w:rPr>
                <w:rFonts w:ascii="Arial" w:eastAsia="Times New Roman" w:hAnsi="Arial" w:cs="Arial"/>
                <w:sz w:val="16"/>
                <w:szCs w:val="16"/>
                <w:lang w:val="es-ES"/>
              </w:rPr>
            </w:pPr>
            <w:r>
              <w:rPr>
                <w:rFonts w:ascii="Arial" w:eastAsia="Times New Roman" w:hAnsi="Arial" w:cs="Arial"/>
                <w:sz w:val="16"/>
                <w:szCs w:val="16"/>
                <w:lang w:val="es-ES"/>
              </w:rPr>
              <w:t xml:space="preserve">relevantes.    </w:t>
            </w:r>
          </w:p>
          <w:p w14:paraId="7A9381B3" w14:textId="77777777" w:rsidR="001C58F5" w:rsidRDefault="001C58F5">
            <w:pPr>
              <w:jc w:val="both"/>
              <w:rPr>
                <w:rFonts w:asciiTheme="minorHAnsi" w:hAnsiTheme="minorHAnsi" w:cstheme="minorBidi"/>
                <w:sz w:val="16"/>
                <w:szCs w:val="16"/>
                <w:lang w:val="es-ES"/>
              </w:rPr>
            </w:pPr>
          </w:p>
        </w:tc>
        <w:tc>
          <w:tcPr>
            <w:tcW w:w="1134" w:type="dxa"/>
            <w:tcBorders>
              <w:top w:val="single" w:sz="4" w:space="0" w:color="auto"/>
              <w:left w:val="single" w:sz="4" w:space="0" w:color="auto"/>
              <w:bottom w:val="single" w:sz="4" w:space="0" w:color="auto"/>
              <w:right w:val="single" w:sz="4" w:space="0" w:color="auto"/>
            </w:tcBorders>
          </w:tcPr>
          <w:p w14:paraId="07E3A42C"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t>Las evidencias</w:t>
            </w:r>
          </w:p>
          <w:p w14:paraId="431DCE1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6977A18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D7D27E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357019D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289D0A6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BA5DAF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14CD96F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E2435E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E359C8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29C3330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40884AC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7AACFC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EF2B4D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400FFC3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404A88E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672694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E3E539C" w14:textId="77777777" w:rsidR="001C58F5" w:rsidRDefault="001C58F5">
            <w:pPr>
              <w:shd w:val="clear" w:color="auto" w:fill="FFFFFF"/>
              <w:rPr>
                <w:rFonts w:asciiTheme="minorHAnsi" w:hAnsiTheme="minorHAnsi" w:cstheme="minorBidi"/>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681A810E" w14:textId="77777777" w:rsidR="001C58F5" w:rsidRDefault="001C58F5">
            <w:pPr>
              <w:jc w:val="both"/>
              <w:rPr>
                <w:sz w:val="22"/>
                <w:szCs w:val="22"/>
                <w:lang w:val="es-ES"/>
              </w:rPr>
            </w:pPr>
          </w:p>
        </w:tc>
      </w:tr>
      <w:tr w:rsidR="001C58F5" w14:paraId="3BB7F721" w14:textId="77777777" w:rsidTr="001C58F5">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611F7B3" w14:textId="77777777" w:rsidR="001C58F5" w:rsidRDefault="001C58F5">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586085" w14:textId="77777777" w:rsidR="001C58F5" w:rsidRDefault="001C58F5">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5B7BCDFE" w14:textId="77777777" w:rsidR="001C58F5" w:rsidRDefault="001C58F5">
            <w:pPr>
              <w:jc w:val="both"/>
              <w:rPr>
                <w:sz w:val="20"/>
                <w:lang w:val="es-ES"/>
              </w:rPr>
            </w:pPr>
            <w:r>
              <w:rPr>
                <w:sz w:val="20"/>
                <w:lang w:val="es-ES"/>
              </w:rPr>
              <w:t>2.Dominio de contenidos específicos</w:t>
            </w:r>
          </w:p>
          <w:p w14:paraId="379A76E5" w14:textId="77777777" w:rsidR="001C58F5" w:rsidRDefault="001C58F5">
            <w:pPr>
              <w:jc w:val="both"/>
              <w:rPr>
                <w:sz w:val="20"/>
                <w:lang w:val="es-ES"/>
              </w:rPr>
            </w:pPr>
          </w:p>
          <w:p w14:paraId="3BCFFF11" w14:textId="77777777" w:rsidR="001C58F5" w:rsidRDefault="001C58F5">
            <w:pPr>
              <w:jc w:val="both"/>
              <w:rPr>
                <w:sz w:val="20"/>
                <w:lang w:val="es-ES"/>
              </w:rPr>
            </w:pPr>
          </w:p>
          <w:p w14:paraId="3578FAC8" w14:textId="77777777" w:rsidR="001C58F5" w:rsidRDefault="001C58F5">
            <w:pPr>
              <w:jc w:val="both"/>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7D3988B2"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33DFDC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C3E023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11E84EB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820FF6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44F1DC7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DA4A6B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009C854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0FB1197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182A673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toda    la    </w:t>
            </w:r>
          </w:p>
          <w:p w14:paraId="2DC743F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5086869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53E772F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71315C5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0DB173A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6BAF21C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38B024D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88219A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121F1BC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4E7A2BD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FEFA81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80FAEC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CAFF16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44CC438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B4830D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4B879AC6" w14:textId="77777777" w:rsidR="001C58F5" w:rsidRDefault="001C58F5">
            <w:pPr>
              <w:shd w:val="clear" w:color="auto" w:fill="FFFFFF"/>
              <w:rPr>
                <w:rFonts w:ascii="Arial" w:eastAsia="Times New Roman" w:hAnsi="Arial" w:cs="Arial"/>
                <w:sz w:val="18"/>
              </w:rPr>
            </w:pPr>
            <w:r>
              <w:rPr>
                <w:rFonts w:ascii="Arial" w:eastAsia="Times New Roman" w:hAnsi="Arial" w:cs="Arial"/>
                <w:sz w:val="18"/>
              </w:rPr>
              <w:t>clase</w:t>
            </w:r>
          </w:p>
          <w:p w14:paraId="2C498DF3"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CD76BF6"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lastRenderedPageBreak/>
              <w:t xml:space="preserve">Las    evidencias    </w:t>
            </w:r>
          </w:p>
          <w:p w14:paraId="0F55773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5CCA367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4985EC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7477DEB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35A6F83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    terminología.</w:t>
            </w:r>
          </w:p>
          <w:p w14:paraId="618CBCE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6F36E35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7BC9E7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0A18A3B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6E4E2EF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486CF1D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686371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35FC6ED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3034B66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1472D4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52A16AD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158C96C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D81B7A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047017B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B4B170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6ABF6D4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CD0927D" w14:textId="77777777" w:rsidR="001C58F5" w:rsidRDefault="001C58F5">
            <w:pPr>
              <w:shd w:val="clear" w:color="auto" w:fill="FFFFFF"/>
              <w:rPr>
                <w:rFonts w:ascii="Arial" w:eastAsia="Times New Roman" w:hAnsi="Arial" w:cs="Arial"/>
                <w:sz w:val="18"/>
              </w:rPr>
            </w:pPr>
            <w:r>
              <w:rPr>
                <w:rFonts w:ascii="Arial" w:eastAsia="Times New Roman" w:hAnsi="Arial" w:cs="Arial"/>
                <w:sz w:val="18"/>
              </w:rPr>
              <w:t>mismas</w:t>
            </w:r>
          </w:p>
          <w:p w14:paraId="7890A0BF"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F73A955"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lastRenderedPageBreak/>
              <w:t xml:space="preserve">Las    evidencias    </w:t>
            </w:r>
          </w:p>
          <w:p w14:paraId="73341C1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31265BA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2796B94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DFD8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37041B1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390A65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solo    parte    de    la    </w:t>
            </w:r>
          </w:p>
          <w:p w14:paraId="4F4A0EA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6721F01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1C049C1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77E5E4B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49852F8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157E2F0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4DF149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1D25675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3EF9DB2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1258641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6405B8A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4A89ABC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1E8F7AE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016A138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5D7C23A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7E713A1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58CEDAB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2A9DEF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9DBC24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EB93D78" w14:textId="77777777" w:rsidR="001C58F5" w:rsidRDefault="001C58F5">
            <w:pPr>
              <w:shd w:val="clear" w:color="auto" w:fill="FFFFFF"/>
              <w:rPr>
                <w:rFonts w:asciiTheme="minorHAnsi" w:hAnsiTheme="minorHAnsi" w:cstheme="minorBidi"/>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77DAFE"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lastRenderedPageBreak/>
              <w:t xml:space="preserve">No    se    aprecia    </w:t>
            </w:r>
          </w:p>
          <w:p w14:paraId="6819172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59A9EB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37C8BBD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ADBC2C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4BCC670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terminología</w:t>
            </w:r>
          </w:p>
          <w:p w14:paraId="7B99080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38D5CCE2"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7D21D9E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16B28BE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5AACF98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38EC774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62A86EC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72ADB00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0C4745E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25507EE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1C21970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4FAA931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DDAE7F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320221E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16DAC08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6119DF2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3893A82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3A69BB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79B164A5" w14:textId="77777777" w:rsidR="001C58F5" w:rsidRDefault="001C58F5">
            <w:pPr>
              <w:shd w:val="clear" w:color="auto" w:fill="FFFFFF"/>
              <w:rPr>
                <w:rFonts w:ascii="Arial" w:eastAsia="Times New Roman" w:hAnsi="Arial" w:cs="Arial"/>
                <w:sz w:val="18"/>
                <w:lang w:val="es-ES"/>
              </w:rPr>
            </w:pPr>
          </w:p>
          <w:p w14:paraId="256EF69E" w14:textId="77777777" w:rsidR="001C58F5" w:rsidRDefault="001C58F5">
            <w:pPr>
              <w:jc w:val="both"/>
              <w:rPr>
                <w:rFonts w:asciiTheme="minorHAnsi" w:hAnsiTheme="minorHAnsi" w:cstheme="minorBidi"/>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F7DBCC" w14:textId="77777777" w:rsidR="001C58F5" w:rsidRDefault="001C58F5">
            <w:pPr>
              <w:rPr>
                <w:sz w:val="22"/>
                <w:szCs w:val="22"/>
                <w:lang w:val="es-ES"/>
              </w:rPr>
            </w:pPr>
          </w:p>
        </w:tc>
      </w:tr>
      <w:tr w:rsidR="001C58F5" w14:paraId="27DB5BA6" w14:textId="77777777" w:rsidTr="001C58F5">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B90748C" w14:textId="77777777" w:rsidR="001C58F5" w:rsidRDefault="001C58F5">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D3E43F" w14:textId="77777777" w:rsidR="001C58F5" w:rsidRDefault="001C58F5">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4EE80001" w14:textId="77777777" w:rsidR="001C58F5" w:rsidRDefault="001C58F5">
            <w:pPr>
              <w:jc w:val="both"/>
              <w:rPr>
                <w:sz w:val="22"/>
                <w:szCs w:val="22"/>
                <w:lang w:val="es-ES"/>
              </w:rPr>
            </w:pPr>
          </w:p>
          <w:p w14:paraId="35550C44" w14:textId="77777777" w:rsidR="001C58F5" w:rsidRDefault="001C58F5">
            <w:pPr>
              <w:jc w:val="both"/>
              <w:rPr>
                <w:sz w:val="20"/>
                <w:lang w:val="es-ES"/>
              </w:rPr>
            </w:pPr>
            <w:r>
              <w:rPr>
                <w:sz w:val="20"/>
                <w:lang w:val="es-ES"/>
              </w:rPr>
              <w:t>3.Expresión escrita</w:t>
            </w:r>
          </w:p>
          <w:p w14:paraId="1AC467BE" w14:textId="77777777" w:rsidR="001C58F5" w:rsidRDefault="001C58F5">
            <w:pPr>
              <w:jc w:val="both"/>
              <w:rPr>
                <w:sz w:val="20"/>
                <w:lang w:val="es-ES"/>
              </w:rPr>
            </w:pPr>
          </w:p>
          <w:p w14:paraId="7BCCB218" w14:textId="77777777" w:rsidR="001C58F5" w:rsidRDefault="001C58F5">
            <w:pPr>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76D94D42"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0975D7A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08DE490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2A46FF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0967B86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6B19722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A3D00E2"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2157B94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D6C27E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7943582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2798BEF5"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9E2963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74AAAF2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530F255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7186C4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EFE81F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14CC8D9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661924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836A51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1368F6CB"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CD0987F"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2977164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589F83D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A913F8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13EB38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D7AE0C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7E0EAAE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13BF53F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2E05ABF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2AA2C5C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418AFD4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0C22476F"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1A1B363B"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20FC452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F5F39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E8DA19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A7D2C9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2F249E0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w:t>
            </w:r>
            <w:r>
              <w:rPr>
                <w:rFonts w:ascii="Arial" w:eastAsia="Times New Roman" w:hAnsi="Arial" w:cs="Arial"/>
                <w:sz w:val="18"/>
                <w:lang w:val="es-ES"/>
              </w:rPr>
              <w:softHyphen/>
              <w:t xml:space="preserve">ción    teórica    y    </w:t>
            </w:r>
          </w:p>
          <w:p w14:paraId="2ACF787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44C513A" w14:textId="77777777" w:rsidR="001C58F5" w:rsidRDefault="001C58F5">
            <w:pPr>
              <w:jc w:val="both"/>
              <w:rPr>
                <w:rFonts w:asciiTheme="minorHAnsi" w:hAnsiTheme="minorHAnsi" w:cstheme="minorBidi"/>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ED51788"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lastRenderedPageBreak/>
              <w:t xml:space="preserve">Las    evidencias    </w:t>
            </w:r>
          </w:p>
          <w:p w14:paraId="3FF480D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21FEA58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4121BA9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600C8D7"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725B59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6CB4921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655383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6E5AC1A4"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AC38FB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2B6E138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8EF57D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510A99D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EBDB8A9"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6F61EB28"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1A874D7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53B4032E" w14:textId="77777777" w:rsidR="001C58F5" w:rsidRDefault="001C58F5">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3BEAEEF4" w14:textId="77777777" w:rsidR="001C58F5" w:rsidRDefault="001C58F5">
            <w:pPr>
              <w:shd w:val="clear" w:color="auto" w:fill="FFFFFF"/>
              <w:rPr>
                <w:rFonts w:ascii="Arial" w:eastAsia="Times New Roman" w:hAnsi="Arial" w:cs="Arial"/>
                <w:sz w:val="18"/>
              </w:rPr>
            </w:pPr>
            <w:r>
              <w:rPr>
                <w:rFonts w:ascii="Arial" w:eastAsia="Times New Roman" w:hAnsi="Arial" w:cs="Arial"/>
                <w:sz w:val="18"/>
              </w:rPr>
              <w:lastRenderedPageBreak/>
              <w:t xml:space="preserve">teórica    y    </w:t>
            </w:r>
          </w:p>
          <w:p w14:paraId="3EDDC80E" w14:textId="77777777" w:rsidR="001C58F5" w:rsidRDefault="001C58F5">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5D508A84" w14:textId="77777777" w:rsidR="001C58F5" w:rsidRDefault="001C58F5">
            <w:pPr>
              <w:jc w:val="both"/>
              <w:rPr>
                <w:rFonts w:asciiTheme="minorHAnsi" w:hAnsiTheme="minorHAnsi" w:cstheme="minorBidi"/>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5DEC417" w14:textId="77777777" w:rsidR="001C58F5" w:rsidRDefault="001C58F5">
            <w:pPr>
              <w:shd w:val="clear" w:color="auto" w:fill="FFFFFF"/>
              <w:rPr>
                <w:rFonts w:ascii="Arial" w:eastAsia="Times New Roman" w:hAnsi="Arial" w:cs="Arial"/>
                <w:sz w:val="18"/>
                <w:szCs w:val="22"/>
                <w:lang w:val="es-ES"/>
              </w:rPr>
            </w:pPr>
            <w:r>
              <w:rPr>
                <w:rFonts w:ascii="Arial" w:eastAsia="Times New Roman" w:hAnsi="Arial" w:cs="Arial"/>
                <w:sz w:val="18"/>
                <w:lang w:val="es-ES"/>
              </w:rPr>
              <w:lastRenderedPageBreak/>
              <w:t xml:space="preserve">Las    evidencias    </w:t>
            </w:r>
          </w:p>
          <w:p w14:paraId="7E1593E6"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CD7CDF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1E05A732"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59EBE58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49D261DC"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270116A1"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6FCDF2EE"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4AED8980"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15C0C2DA"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1EFFE663"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A36187D" w14:textId="77777777" w:rsidR="001C58F5" w:rsidRDefault="001C58F5">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685659E9" w14:textId="77777777" w:rsidR="001C58F5" w:rsidRDefault="001C58F5">
            <w:pPr>
              <w:jc w:val="both"/>
              <w:rPr>
                <w:rFonts w:asciiTheme="minorHAnsi" w:hAnsiTheme="minorHAnsi" w:cstheme="minorBidi"/>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3C42C11" w14:textId="77777777" w:rsidR="001C58F5" w:rsidRDefault="001C58F5">
            <w:pPr>
              <w:rPr>
                <w:sz w:val="22"/>
                <w:szCs w:val="22"/>
                <w:lang w:val="es-ES"/>
              </w:rPr>
            </w:pPr>
          </w:p>
        </w:tc>
      </w:tr>
      <w:tr w:rsidR="001C58F5" w14:paraId="6D397681" w14:textId="77777777" w:rsidTr="001C58F5">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557B01F" w14:textId="77777777" w:rsidR="001C58F5" w:rsidRDefault="001C58F5">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0C4D4F" w14:textId="77777777" w:rsidR="001C58F5" w:rsidRDefault="001C58F5">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62FEA471" w14:textId="77777777" w:rsidR="001C58F5" w:rsidRDefault="001C58F5">
            <w:pPr>
              <w:jc w:val="both"/>
              <w:rPr>
                <w:sz w:val="20"/>
                <w:szCs w:val="22"/>
                <w:lang w:val="es-ES"/>
              </w:rPr>
            </w:pPr>
          </w:p>
          <w:p w14:paraId="5DF76D99" w14:textId="77777777" w:rsidR="001C58F5" w:rsidRDefault="001C58F5">
            <w:pPr>
              <w:jc w:val="both"/>
              <w:rPr>
                <w:sz w:val="20"/>
                <w:lang w:val="es-ES"/>
              </w:rPr>
            </w:pPr>
            <w:r>
              <w:rPr>
                <w:sz w:val="20"/>
                <w:lang w:val="es-ES"/>
              </w:rPr>
              <w:t>4 Apegarse</w:t>
            </w:r>
          </w:p>
          <w:p w14:paraId="78346BA8" w14:textId="77777777" w:rsidR="001C58F5" w:rsidRDefault="001C58F5">
            <w:pPr>
              <w:jc w:val="both"/>
              <w:rPr>
                <w:sz w:val="20"/>
                <w:lang w:val="es-ES"/>
              </w:rPr>
            </w:pPr>
            <w:r>
              <w:rPr>
                <w:sz w:val="20"/>
                <w:lang w:val="es-ES"/>
              </w:rPr>
              <w:t>A las reglas</w:t>
            </w:r>
          </w:p>
          <w:p w14:paraId="0E130D83" w14:textId="77777777" w:rsidR="001C58F5" w:rsidRDefault="001C58F5">
            <w:pPr>
              <w:jc w:val="both"/>
              <w:rPr>
                <w:sz w:val="20"/>
                <w:lang w:val="es-ES"/>
              </w:rPr>
            </w:pPr>
            <w:r>
              <w:rPr>
                <w:sz w:val="20"/>
                <w:lang w:val="es-ES"/>
              </w:rPr>
              <w:t>APA7</w:t>
            </w:r>
          </w:p>
          <w:p w14:paraId="0BFA0946" w14:textId="77777777" w:rsidR="001C58F5" w:rsidRDefault="001C58F5">
            <w:pPr>
              <w:jc w:val="both"/>
              <w:rPr>
                <w:sz w:val="18"/>
                <w:szCs w:val="18"/>
                <w:lang w:val="es-ES"/>
              </w:rPr>
            </w:pPr>
            <w:r>
              <w:rPr>
                <w:sz w:val="20"/>
                <w:lang w:val="es-ES"/>
              </w:rPr>
              <w:t>(Jstificado, Tamaño de letra, tipo de letra)</w:t>
            </w:r>
          </w:p>
          <w:p w14:paraId="12427C21" w14:textId="77777777" w:rsidR="001C58F5" w:rsidRDefault="001C58F5">
            <w:pPr>
              <w:jc w:val="both"/>
              <w:rPr>
                <w:sz w:val="22"/>
                <w:szCs w:val="22"/>
                <w:lang w:val="es-ES"/>
              </w:rPr>
            </w:pPr>
          </w:p>
        </w:tc>
        <w:tc>
          <w:tcPr>
            <w:tcW w:w="1559" w:type="dxa"/>
            <w:tcBorders>
              <w:top w:val="single" w:sz="4" w:space="0" w:color="auto"/>
              <w:left w:val="single" w:sz="4" w:space="0" w:color="auto"/>
              <w:bottom w:val="single" w:sz="4" w:space="0" w:color="auto"/>
              <w:right w:val="single" w:sz="4" w:space="0" w:color="auto"/>
            </w:tcBorders>
            <w:hideMark/>
          </w:tcPr>
          <w:p w14:paraId="1BA0AC39" w14:textId="77777777" w:rsidR="001C58F5" w:rsidRDefault="001C58F5">
            <w:pPr>
              <w:shd w:val="clear" w:color="auto" w:fill="FFFFFF"/>
              <w:rPr>
                <w:rFonts w:ascii="Arial" w:eastAsia="Times New Roman" w:hAnsi="Arial" w:cs="Arial"/>
                <w:sz w:val="20"/>
                <w:lang w:val="es-MX"/>
              </w:rPr>
            </w:pPr>
            <w:r>
              <w:rPr>
                <w:rFonts w:ascii="Arial" w:eastAsia="Times New Roman" w:hAnsi="Arial" w:cs="Arial"/>
                <w:sz w:val="20"/>
                <w:lang w:val="es-MX"/>
              </w:rPr>
              <w:t xml:space="preserve">    </w:t>
            </w:r>
          </w:p>
          <w:p w14:paraId="7DFBBCF4" w14:textId="77777777" w:rsidR="001C58F5" w:rsidRDefault="001C58F5">
            <w:pPr>
              <w:jc w:val="both"/>
              <w:rPr>
                <w:rFonts w:asciiTheme="minorHAnsi" w:hAnsiTheme="minorHAnsi" w:cstheme="minorBidi"/>
                <w:sz w:val="20"/>
                <w:szCs w:val="20"/>
                <w:lang w:val="es-ES"/>
              </w:rPr>
            </w:pPr>
            <w:r>
              <w:rPr>
                <w:sz w:val="20"/>
                <w:szCs w:val="20"/>
                <w:lang w:val="es-ES"/>
              </w:rPr>
              <w:t>Todo el contenido</w:t>
            </w:r>
          </w:p>
          <w:p w14:paraId="3D8CC9F6" w14:textId="77777777" w:rsidR="001C58F5" w:rsidRDefault="001C58F5">
            <w:pPr>
              <w:jc w:val="both"/>
              <w:rPr>
                <w:sz w:val="20"/>
                <w:szCs w:val="20"/>
                <w:lang w:val="es-ES"/>
              </w:rPr>
            </w:pPr>
            <w:r>
              <w:rPr>
                <w:sz w:val="20"/>
                <w:szCs w:val="20"/>
                <w:lang w:val="es-ES"/>
              </w:rPr>
              <w:t xml:space="preserve">Lleva las reglas </w:t>
            </w:r>
          </w:p>
          <w:p w14:paraId="5D2CBCCE" w14:textId="77777777" w:rsidR="001C58F5" w:rsidRDefault="001C58F5">
            <w:pPr>
              <w:jc w:val="both"/>
              <w:rPr>
                <w:sz w:val="18"/>
                <w:szCs w:val="18"/>
                <w:lang w:val="es-ES"/>
              </w:rPr>
            </w:pPr>
            <w:r>
              <w:rPr>
                <w:sz w:val="20"/>
                <w:szCs w:val="20"/>
                <w:lang w:val="es-ES"/>
              </w:rPr>
              <w:t xml:space="preserve">APA7 </w:t>
            </w:r>
          </w:p>
        </w:tc>
        <w:tc>
          <w:tcPr>
            <w:tcW w:w="1276" w:type="dxa"/>
            <w:tcBorders>
              <w:top w:val="single" w:sz="4" w:space="0" w:color="auto"/>
              <w:left w:val="single" w:sz="4" w:space="0" w:color="auto"/>
              <w:bottom w:val="single" w:sz="4" w:space="0" w:color="auto"/>
              <w:right w:val="single" w:sz="4" w:space="0" w:color="auto"/>
            </w:tcBorders>
          </w:tcPr>
          <w:p w14:paraId="18540DE5" w14:textId="77777777" w:rsidR="001C58F5" w:rsidRDefault="001C58F5">
            <w:pPr>
              <w:shd w:val="clear" w:color="auto" w:fill="FFFFFF"/>
              <w:rPr>
                <w:sz w:val="18"/>
                <w:szCs w:val="18"/>
                <w:lang w:val="es-ES"/>
              </w:rPr>
            </w:pPr>
          </w:p>
          <w:p w14:paraId="6BA5C29C" w14:textId="77777777" w:rsidR="001C58F5" w:rsidRDefault="001C58F5">
            <w:pPr>
              <w:shd w:val="clear" w:color="auto" w:fill="FFFFFF"/>
              <w:rPr>
                <w:sz w:val="20"/>
                <w:szCs w:val="20"/>
                <w:lang w:val="es-ES"/>
              </w:rPr>
            </w:pPr>
            <w:r>
              <w:rPr>
                <w:sz w:val="20"/>
                <w:szCs w:val="20"/>
                <w:lang w:val="es-ES"/>
              </w:rPr>
              <w:t>Lleva algunos</w:t>
            </w:r>
          </w:p>
          <w:p w14:paraId="5127D242" w14:textId="77777777" w:rsidR="001C58F5" w:rsidRDefault="001C58F5">
            <w:pPr>
              <w:shd w:val="clear" w:color="auto" w:fill="FFFFFF"/>
              <w:rPr>
                <w:sz w:val="18"/>
                <w:szCs w:val="18"/>
                <w:lang w:val="es-ES"/>
              </w:rPr>
            </w:pPr>
            <w:r>
              <w:rPr>
                <w:sz w:val="20"/>
                <w:szCs w:val="20"/>
                <w:lang w:val="es-ES"/>
              </w:rPr>
              <w:t>De los criterios APA7</w:t>
            </w:r>
          </w:p>
        </w:tc>
        <w:tc>
          <w:tcPr>
            <w:tcW w:w="1276" w:type="dxa"/>
            <w:tcBorders>
              <w:top w:val="single" w:sz="4" w:space="0" w:color="auto"/>
              <w:left w:val="single" w:sz="4" w:space="0" w:color="auto"/>
              <w:bottom w:val="single" w:sz="4" w:space="0" w:color="auto"/>
              <w:right w:val="single" w:sz="4" w:space="0" w:color="auto"/>
            </w:tcBorders>
            <w:hideMark/>
          </w:tcPr>
          <w:p w14:paraId="7FBA03EA" w14:textId="77777777" w:rsidR="001C58F5" w:rsidRDefault="001C58F5">
            <w:pPr>
              <w:shd w:val="clear" w:color="auto" w:fill="FFFFFF"/>
              <w:rPr>
                <w:rFonts w:ascii="Arial" w:eastAsia="Times New Roman" w:hAnsi="Arial" w:cs="Arial"/>
                <w:sz w:val="20"/>
                <w:szCs w:val="22"/>
                <w:lang w:val="es-MX"/>
              </w:rPr>
            </w:pPr>
            <w:r>
              <w:rPr>
                <w:rFonts w:ascii="Arial" w:eastAsia="Times New Roman" w:hAnsi="Arial" w:cs="Arial"/>
                <w:sz w:val="20"/>
                <w:lang w:val="es-MX"/>
              </w:rPr>
              <w:t xml:space="preserve"> </w:t>
            </w:r>
          </w:p>
          <w:p w14:paraId="1E353553" w14:textId="77777777" w:rsidR="001C58F5" w:rsidRDefault="001C58F5">
            <w:pPr>
              <w:jc w:val="both"/>
              <w:rPr>
                <w:rFonts w:asciiTheme="minorHAnsi" w:hAnsiTheme="minorHAnsi" w:cstheme="minorBidi"/>
                <w:sz w:val="20"/>
                <w:szCs w:val="20"/>
                <w:lang w:val="es-ES"/>
              </w:rPr>
            </w:pPr>
            <w:r>
              <w:rPr>
                <w:sz w:val="20"/>
                <w:szCs w:val="20"/>
                <w:lang w:val="es-ES"/>
              </w:rPr>
              <w:t>Solo en algunos párrafos utilizo APA7</w:t>
            </w:r>
          </w:p>
        </w:tc>
        <w:tc>
          <w:tcPr>
            <w:tcW w:w="1134" w:type="dxa"/>
            <w:tcBorders>
              <w:top w:val="single" w:sz="4" w:space="0" w:color="auto"/>
              <w:left w:val="single" w:sz="4" w:space="0" w:color="auto"/>
              <w:bottom w:val="single" w:sz="4" w:space="0" w:color="auto"/>
              <w:right w:val="single" w:sz="4" w:space="0" w:color="auto"/>
            </w:tcBorders>
          </w:tcPr>
          <w:p w14:paraId="7A4B7ACE" w14:textId="77777777" w:rsidR="001C58F5" w:rsidRDefault="001C58F5">
            <w:pPr>
              <w:shd w:val="clear" w:color="auto" w:fill="FFFFFF"/>
              <w:rPr>
                <w:rFonts w:ascii="Arial" w:eastAsia="Times New Roman" w:hAnsi="Arial" w:cs="Arial"/>
                <w:sz w:val="18"/>
                <w:szCs w:val="22"/>
                <w:lang w:val="es-ES"/>
              </w:rPr>
            </w:pPr>
          </w:p>
          <w:p w14:paraId="3CB31FE1" w14:textId="77777777" w:rsidR="001C58F5" w:rsidRDefault="001C58F5">
            <w:pPr>
              <w:jc w:val="both"/>
              <w:rPr>
                <w:rFonts w:asciiTheme="minorHAnsi" w:hAnsiTheme="minorHAnsi" w:cstheme="minorBidi"/>
                <w:sz w:val="20"/>
                <w:szCs w:val="20"/>
                <w:lang w:val="es-ES"/>
              </w:rPr>
            </w:pPr>
            <w:r>
              <w:rPr>
                <w:sz w:val="20"/>
                <w:szCs w:val="20"/>
                <w:lang w:val="es-ES"/>
              </w:rPr>
              <w:t>No aplico APA7</w:t>
            </w: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EDADC12" w14:textId="77777777" w:rsidR="001C58F5" w:rsidRDefault="001C58F5">
            <w:pPr>
              <w:rPr>
                <w:sz w:val="22"/>
                <w:szCs w:val="22"/>
                <w:lang w:val="es-ES"/>
              </w:rPr>
            </w:pPr>
          </w:p>
        </w:tc>
      </w:tr>
      <w:tr w:rsidR="001C58F5" w14:paraId="4F7CA0A3" w14:textId="77777777" w:rsidTr="001C58F5">
        <w:tc>
          <w:tcPr>
            <w:tcW w:w="1838" w:type="dxa"/>
            <w:gridSpan w:val="2"/>
            <w:tcBorders>
              <w:top w:val="single" w:sz="4" w:space="0" w:color="auto"/>
              <w:left w:val="single" w:sz="4" w:space="0" w:color="auto"/>
              <w:bottom w:val="single" w:sz="4" w:space="0" w:color="auto"/>
              <w:right w:val="single" w:sz="4" w:space="0" w:color="auto"/>
            </w:tcBorders>
          </w:tcPr>
          <w:p w14:paraId="50841625" w14:textId="77777777" w:rsidR="001C58F5" w:rsidRDefault="001C58F5">
            <w:pPr>
              <w:jc w:val="both"/>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765256D7" w14:textId="77777777" w:rsidR="001C58F5" w:rsidRDefault="001C58F5">
            <w:pPr>
              <w:jc w:val="both"/>
              <w:rPr>
                <w:lang w:val="es-ES"/>
              </w:rPr>
            </w:pPr>
            <w:r>
              <w:rPr>
                <w:lang w:val="es-ES"/>
              </w:rPr>
              <w:t>5.Nota reflexiva</w:t>
            </w:r>
          </w:p>
        </w:tc>
        <w:tc>
          <w:tcPr>
            <w:tcW w:w="1559" w:type="dxa"/>
            <w:tcBorders>
              <w:top w:val="single" w:sz="4" w:space="0" w:color="auto"/>
              <w:left w:val="single" w:sz="4" w:space="0" w:color="auto"/>
              <w:bottom w:val="single" w:sz="4" w:space="0" w:color="auto"/>
              <w:right w:val="single" w:sz="4" w:space="0" w:color="auto"/>
            </w:tcBorders>
            <w:hideMark/>
          </w:tcPr>
          <w:p w14:paraId="4FDA684C" w14:textId="77777777" w:rsidR="001C58F5" w:rsidRDefault="001C58F5">
            <w:pPr>
              <w:jc w:val="both"/>
              <w:rPr>
                <w:lang w:val="es-ES"/>
              </w:rPr>
            </w:pPr>
            <w:r>
              <w:rPr>
                <w:lang w:val="es-ES"/>
              </w:rPr>
              <w:t>Su respuesta fue deacuerdo a las preguntas indicadas con argumentos</w:t>
            </w:r>
          </w:p>
        </w:tc>
        <w:tc>
          <w:tcPr>
            <w:tcW w:w="1276" w:type="dxa"/>
            <w:tcBorders>
              <w:top w:val="single" w:sz="4" w:space="0" w:color="auto"/>
              <w:left w:val="single" w:sz="4" w:space="0" w:color="auto"/>
              <w:bottom w:val="single" w:sz="4" w:space="0" w:color="auto"/>
              <w:right w:val="single" w:sz="4" w:space="0" w:color="auto"/>
            </w:tcBorders>
            <w:hideMark/>
          </w:tcPr>
          <w:p w14:paraId="08DFFE8F" w14:textId="77777777" w:rsidR="001C58F5" w:rsidRDefault="001C58F5">
            <w:pPr>
              <w:jc w:val="both"/>
              <w:rPr>
                <w:lang w:val="es-ES"/>
              </w:rPr>
            </w:pPr>
            <w:r>
              <w:rPr>
                <w:lang w:val="es-ES"/>
              </w:rPr>
              <w:t>Su respuesta fue concreta</w:t>
            </w:r>
          </w:p>
        </w:tc>
        <w:tc>
          <w:tcPr>
            <w:tcW w:w="1276" w:type="dxa"/>
            <w:tcBorders>
              <w:top w:val="single" w:sz="4" w:space="0" w:color="auto"/>
              <w:left w:val="single" w:sz="4" w:space="0" w:color="auto"/>
              <w:bottom w:val="single" w:sz="4" w:space="0" w:color="auto"/>
              <w:right w:val="single" w:sz="4" w:space="0" w:color="auto"/>
            </w:tcBorders>
            <w:hideMark/>
          </w:tcPr>
          <w:p w14:paraId="14356A5A" w14:textId="77777777" w:rsidR="001C58F5" w:rsidRDefault="001C58F5">
            <w:pPr>
              <w:jc w:val="both"/>
              <w:rPr>
                <w:lang w:val="es-ES"/>
              </w:rPr>
            </w:pPr>
            <w:r>
              <w:rPr>
                <w:lang w:val="es-ES"/>
              </w:rPr>
              <w:t>Su respuesta fue muy básica</w:t>
            </w:r>
          </w:p>
        </w:tc>
        <w:tc>
          <w:tcPr>
            <w:tcW w:w="1134" w:type="dxa"/>
            <w:tcBorders>
              <w:top w:val="single" w:sz="4" w:space="0" w:color="auto"/>
              <w:left w:val="single" w:sz="4" w:space="0" w:color="auto"/>
              <w:bottom w:val="single" w:sz="4" w:space="0" w:color="auto"/>
              <w:right w:val="single" w:sz="4" w:space="0" w:color="auto"/>
            </w:tcBorders>
            <w:hideMark/>
          </w:tcPr>
          <w:p w14:paraId="603DAD39" w14:textId="77777777" w:rsidR="001C58F5" w:rsidRDefault="001C58F5">
            <w:pPr>
              <w:jc w:val="both"/>
              <w:rPr>
                <w:lang w:val="es-ES"/>
              </w:rPr>
            </w:pPr>
            <w:r>
              <w:rPr>
                <w:lang w:val="es-ES"/>
              </w:rPr>
              <w:t xml:space="preserve">No realizo la nota reflexiva </w:t>
            </w:r>
          </w:p>
        </w:tc>
        <w:tc>
          <w:tcPr>
            <w:tcW w:w="611" w:type="dxa"/>
            <w:tcBorders>
              <w:top w:val="single" w:sz="4" w:space="0" w:color="auto"/>
              <w:left w:val="single" w:sz="4" w:space="0" w:color="auto"/>
              <w:bottom w:val="single" w:sz="4" w:space="0" w:color="auto"/>
              <w:right w:val="single" w:sz="4" w:space="0" w:color="auto"/>
            </w:tcBorders>
          </w:tcPr>
          <w:p w14:paraId="392B5C31" w14:textId="77777777" w:rsidR="001C58F5" w:rsidRDefault="001C58F5">
            <w:pPr>
              <w:jc w:val="both"/>
              <w:rPr>
                <w:lang w:val="es-ES"/>
              </w:rPr>
            </w:pPr>
          </w:p>
        </w:tc>
      </w:tr>
    </w:tbl>
    <w:p w14:paraId="7B2B6913" w14:textId="77777777" w:rsidR="001C58F5" w:rsidRDefault="001C58F5" w:rsidP="001C58F5">
      <w:pPr>
        <w:jc w:val="both"/>
        <w:rPr>
          <w:rFonts w:asciiTheme="minorHAnsi" w:hAnsiTheme="minorHAnsi" w:cstheme="minorBidi"/>
          <w:sz w:val="22"/>
          <w:szCs w:val="22"/>
        </w:rPr>
      </w:pPr>
    </w:p>
    <w:p w14:paraId="4B6AF244" w14:textId="77777777" w:rsidR="001C58F5" w:rsidRDefault="001C58F5" w:rsidP="001C58F5">
      <w:pPr>
        <w:jc w:val="both"/>
        <w:rPr>
          <w:rFonts w:ascii="Segoe UI" w:hAnsi="Segoe UI" w:cs="Segoe UI"/>
          <w:sz w:val="21"/>
          <w:szCs w:val="21"/>
        </w:rPr>
      </w:pPr>
    </w:p>
    <w:p w14:paraId="05DF25AC" w14:textId="77777777" w:rsidR="00856B4E" w:rsidRDefault="00856B4E" w:rsidP="00856B4E">
      <w:pPr>
        <w:spacing w:after="0" w:line="480" w:lineRule="auto"/>
        <w:ind w:left="125" w:firstLine="720"/>
        <w:rPr>
          <w:rFonts w:eastAsia="Times New Roman"/>
        </w:rPr>
      </w:pPr>
    </w:p>
    <w:p w14:paraId="2627B434" w14:textId="77777777" w:rsidR="00587B03" w:rsidRDefault="00587B03" w:rsidP="00856B4E">
      <w:pPr>
        <w:spacing w:after="0" w:line="480" w:lineRule="auto"/>
        <w:ind w:left="125" w:firstLine="720"/>
        <w:rPr>
          <w:rFonts w:eastAsia="Times New Roman"/>
        </w:rPr>
      </w:pPr>
    </w:p>
    <w:p w14:paraId="0D81DFA0" w14:textId="77777777" w:rsidR="00587B03" w:rsidRDefault="00587B03" w:rsidP="00856B4E">
      <w:pPr>
        <w:spacing w:after="0" w:line="480" w:lineRule="auto"/>
        <w:ind w:left="125" w:firstLine="720"/>
        <w:rPr>
          <w:rFonts w:eastAsia="Times New Roman"/>
        </w:rPr>
      </w:pPr>
    </w:p>
    <w:p w14:paraId="47AE6AE2" w14:textId="77777777" w:rsidR="00587B03" w:rsidRDefault="00587B03" w:rsidP="00856B4E">
      <w:pPr>
        <w:spacing w:after="0" w:line="480" w:lineRule="auto"/>
        <w:ind w:left="125" w:firstLine="720"/>
        <w:rPr>
          <w:rFonts w:eastAsia="Times New Roman"/>
        </w:rPr>
      </w:pPr>
    </w:p>
    <w:p w14:paraId="0CF0FF71" w14:textId="77777777" w:rsidR="00587B03" w:rsidRDefault="00587B03" w:rsidP="00856B4E">
      <w:pPr>
        <w:spacing w:after="0" w:line="480" w:lineRule="auto"/>
        <w:ind w:left="125" w:firstLine="720"/>
        <w:rPr>
          <w:rFonts w:eastAsia="Times New Roman"/>
        </w:rPr>
      </w:pPr>
    </w:p>
    <w:p w14:paraId="31803CD0" w14:textId="77777777" w:rsidR="00587B03" w:rsidRDefault="00587B03" w:rsidP="00856B4E">
      <w:pPr>
        <w:spacing w:after="0" w:line="480" w:lineRule="auto"/>
        <w:ind w:left="125" w:firstLine="720"/>
        <w:rPr>
          <w:rFonts w:eastAsia="Times New Roman"/>
        </w:rPr>
      </w:pPr>
    </w:p>
    <w:p w14:paraId="4C6F40A8" w14:textId="77777777" w:rsidR="00587B03" w:rsidRDefault="00587B03" w:rsidP="00856B4E">
      <w:pPr>
        <w:spacing w:after="0" w:line="480" w:lineRule="auto"/>
        <w:ind w:left="125" w:firstLine="720"/>
        <w:rPr>
          <w:rFonts w:eastAsia="Times New Roman"/>
        </w:rPr>
      </w:pPr>
    </w:p>
    <w:p w14:paraId="026D4B56" w14:textId="77777777" w:rsidR="00587B03" w:rsidRDefault="00587B03" w:rsidP="00856B4E">
      <w:pPr>
        <w:spacing w:after="0" w:line="480" w:lineRule="auto"/>
        <w:ind w:left="125" w:firstLine="720"/>
        <w:rPr>
          <w:rFonts w:eastAsia="Times New Roman"/>
        </w:rPr>
      </w:pPr>
    </w:p>
    <w:p w14:paraId="4A2C44F2" w14:textId="77777777" w:rsidR="00587B03" w:rsidRDefault="00587B03" w:rsidP="00856B4E">
      <w:pPr>
        <w:spacing w:after="0" w:line="480" w:lineRule="auto"/>
        <w:ind w:left="125" w:firstLine="720"/>
        <w:rPr>
          <w:rFonts w:eastAsia="Times New Roman"/>
        </w:rPr>
      </w:pPr>
    </w:p>
    <w:p w14:paraId="6B7E7F37" w14:textId="77777777" w:rsidR="00587B03" w:rsidRDefault="00587B03" w:rsidP="00856B4E">
      <w:pPr>
        <w:spacing w:after="0" w:line="480" w:lineRule="auto"/>
        <w:ind w:left="125" w:firstLine="720"/>
        <w:rPr>
          <w:rFonts w:eastAsia="Times New Roman"/>
        </w:rPr>
      </w:pPr>
    </w:p>
    <w:p w14:paraId="1E9ADF3A" w14:textId="77777777" w:rsidR="00587B03" w:rsidRDefault="00587B03" w:rsidP="005357BC">
      <w:pPr>
        <w:spacing w:after="0" w:line="480" w:lineRule="auto"/>
        <w:rPr>
          <w:rFonts w:eastAsia="Times New Roman"/>
        </w:rPr>
      </w:pPr>
    </w:p>
    <w:p w14:paraId="759D09A9" w14:textId="77777777" w:rsidR="00587B03" w:rsidRDefault="00587B03" w:rsidP="00587B03">
      <w:pPr>
        <w:spacing w:after="0" w:line="480" w:lineRule="auto"/>
        <w:ind w:left="125" w:firstLine="720"/>
        <w:jc w:val="center"/>
        <w:rPr>
          <w:rFonts w:eastAsia="Times New Roman"/>
          <w:b/>
          <w:bCs/>
        </w:rPr>
      </w:pPr>
      <w:r w:rsidRPr="00587B03">
        <w:rPr>
          <w:rFonts w:eastAsia="Times New Roman"/>
          <w:b/>
          <w:bCs/>
        </w:rPr>
        <w:lastRenderedPageBreak/>
        <w:t xml:space="preserve">Nota reflexiva </w:t>
      </w:r>
    </w:p>
    <w:p w14:paraId="2F7A412C" w14:textId="54D58B55" w:rsidR="00BA5F19" w:rsidRDefault="005357BC" w:rsidP="00BA5F19">
      <w:pPr>
        <w:spacing w:after="0" w:line="480" w:lineRule="auto"/>
        <w:ind w:left="125" w:firstLine="720"/>
        <w:rPr>
          <w:rFonts w:eastAsia="Times New Roman"/>
        </w:rPr>
      </w:pPr>
      <w:r>
        <w:rPr>
          <w:rFonts w:eastAsia="Times New Roman"/>
        </w:rPr>
        <w:t>Con el trabajo de unidad logré favorecer los contenidos al realizar un texto literario para niños que analizamos en las clases, me sirvieron para conocer las características y estructura de una leyenda y partir para crear una enfocada en alumnos de edad preescolar. Al leer este tipo de textos</w:t>
      </w:r>
      <w:r w:rsidR="00BA5F19">
        <w:rPr>
          <w:rFonts w:eastAsia="Times New Roman"/>
        </w:rPr>
        <w:t xml:space="preserve"> pude indagar y conocer no solo en la parte teórica su forma de elaboración y contenidos. También aprendí que hacer este tipo de textos no solo favorece la imaginación y el gusto de los alumnos hacia los textos narrativos, el gusto y la imaginación la desarrollamos también nosotros. </w:t>
      </w:r>
    </w:p>
    <w:p w14:paraId="39FAEEC1" w14:textId="1B36C0AC" w:rsidR="00BA5F19" w:rsidRPr="005357BC" w:rsidRDefault="00BA5F19" w:rsidP="00BA5F19">
      <w:pPr>
        <w:spacing w:after="0" w:line="480" w:lineRule="auto"/>
        <w:ind w:left="125" w:firstLine="720"/>
        <w:rPr>
          <w:rFonts w:eastAsia="Times New Roman"/>
        </w:rPr>
      </w:pPr>
      <w:r>
        <w:rPr>
          <w:rFonts w:eastAsia="Times New Roman"/>
        </w:rPr>
        <w:t xml:space="preserve">Considero que la competencia de la unidad fue favorecida con los contenidos y con la evidencia de unidad, son recursos que podemos integrar para favorecer nuestras practicas profesionales. La ética fue favorecida al crear un texto considerado la edad y las situaciones que se presentan. </w:t>
      </w:r>
    </w:p>
    <w:p w14:paraId="39FC8B7E" w14:textId="77777777" w:rsidR="005357BC" w:rsidRDefault="005357BC" w:rsidP="005357BC">
      <w:pPr>
        <w:spacing w:after="0" w:line="480" w:lineRule="auto"/>
        <w:rPr>
          <w:rFonts w:eastAsia="Times New Roman"/>
        </w:rPr>
      </w:pPr>
    </w:p>
    <w:p w14:paraId="79BD18AE" w14:textId="51ACE54E" w:rsidR="005357BC" w:rsidRPr="00587B03" w:rsidRDefault="005357BC" w:rsidP="00BA5F19">
      <w:pPr>
        <w:spacing w:after="0" w:line="480" w:lineRule="auto"/>
        <w:rPr>
          <w:rFonts w:eastAsia="Times New Roman"/>
        </w:rPr>
        <w:sectPr w:rsidR="005357BC" w:rsidRPr="00587B03" w:rsidSect="006425EF">
          <w:pgSz w:w="12240" w:h="15840" w:code="1"/>
          <w:pgMar w:top="1440" w:right="1440" w:bottom="1440" w:left="1440" w:header="709" w:footer="709" w:gutter="0"/>
          <w:cols w:space="708"/>
          <w:docGrid w:linePitch="360"/>
        </w:sectPr>
      </w:pPr>
    </w:p>
    <w:p w14:paraId="2BED9F76" w14:textId="0AC8CBE7" w:rsidR="00856B4E" w:rsidRPr="00856B4E" w:rsidRDefault="00856B4E" w:rsidP="00856B4E">
      <w:pPr>
        <w:tabs>
          <w:tab w:val="left" w:pos="3225"/>
        </w:tabs>
        <w:rPr>
          <w:sz w:val="28"/>
        </w:rPr>
      </w:pPr>
    </w:p>
    <w:sectPr w:rsidR="00856B4E" w:rsidRPr="00856B4E" w:rsidSect="006425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83"/>
    <w:multiLevelType w:val="hybridMultilevel"/>
    <w:tmpl w:val="A64C4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750579"/>
    <w:multiLevelType w:val="hybridMultilevel"/>
    <w:tmpl w:val="2410D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F470AF"/>
    <w:multiLevelType w:val="hybridMultilevel"/>
    <w:tmpl w:val="396412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36D62D6"/>
    <w:multiLevelType w:val="hybridMultilevel"/>
    <w:tmpl w:val="77C42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9686181">
    <w:abstractNumId w:val="3"/>
  </w:num>
  <w:num w:numId="2" w16cid:durableId="803816502">
    <w:abstractNumId w:val="1"/>
  </w:num>
  <w:num w:numId="3" w16cid:durableId="1808160162">
    <w:abstractNumId w:val="2"/>
  </w:num>
  <w:num w:numId="4" w16cid:durableId="200003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4F"/>
    <w:rsid w:val="001C58F5"/>
    <w:rsid w:val="003C22CA"/>
    <w:rsid w:val="005357BC"/>
    <w:rsid w:val="00587B03"/>
    <w:rsid w:val="00593F4F"/>
    <w:rsid w:val="005B4E15"/>
    <w:rsid w:val="006425EF"/>
    <w:rsid w:val="00724184"/>
    <w:rsid w:val="007C68F2"/>
    <w:rsid w:val="00856B4E"/>
    <w:rsid w:val="009611F9"/>
    <w:rsid w:val="00A113BF"/>
    <w:rsid w:val="00AA7178"/>
    <w:rsid w:val="00BA5F19"/>
    <w:rsid w:val="00BE5270"/>
    <w:rsid w:val="00C5544A"/>
    <w:rsid w:val="00DA40AF"/>
    <w:rsid w:val="00E3548D"/>
    <w:rsid w:val="00F5552C"/>
    <w:rsid w:val="00F6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d0fa,#fcd8f3,#fde7f7"/>
    </o:shapedefaults>
    <o:shapelayout v:ext="edit">
      <o:idmap v:ext="edit" data="1"/>
    </o:shapelayout>
  </w:shapeDefaults>
  <w:decimalSymbol w:val="."/>
  <w:listSeparator w:val=","/>
  <w14:docId w14:val="00B0F0A0"/>
  <w15:docId w15:val="{A1B6154C-0DB7-4B94-BDFD-B0D040CF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table" w:styleId="Tablaconcuadrcula">
    <w:name w:val="Table Grid"/>
    <w:basedOn w:val="Tablanormal"/>
    <w:uiPriority w:val="39"/>
    <w:rsid w:val="00A113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A60A-D123-4108-96A4-280ED0FA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19</TotalTime>
  <Pages>8</Pages>
  <Words>1725</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pc470</dc:creator>
  <cp:keywords/>
  <dc:description/>
  <cp:lastModifiedBy>Regina Durán</cp:lastModifiedBy>
  <cp:revision>3</cp:revision>
  <dcterms:created xsi:type="dcterms:W3CDTF">2023-11-14T15:00:00Z</dcterms:created>
  <dcterms:modified xsi:type="dcterms:W3CDTF">2023-11-15T18:09:00Z</dcterms:modified>
</cp:coreProperties>
</file>