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2DFA" w14:textId="77777777" w:rsidR="0086754C" w:rsidRDefault="0086754C" w:rsidP="0086754C">
      <w:pPr>
        <w:pStyle w:val="NormalWeb"/>
        <w:rPr>
          <w:rFonts w:ascii="TimesNewRomanPSMT" w:hAnsi="TimesNewRomanPSMT"/>
          <w:sz w:val="48"/>
          <w:szCs w:val="48"/>
        </w:rPr>
      </w:pPr>
      <w:r>
        <w:rPr>
          <w:rFonts w:ascii="TimesNewRomanPSMT" w:hAnsi="TimesNewRomanPSMT"/>
          <w:sz w:val="48"/>
          <w:szCs w:val="48"/>
        </w:rPr>
        <w:t>Escuela normal de educación preescolar</w:t>
      </w:r>
    </w:p>
    <w:p w14:paraId="3A6F9B46" w14:textId="77777777" w:rsidR="0086754C" w:rsidRDefault="0086754C" w:rsidP="0086754C">
      <w:pPr>
        <w:pStyle w:val="NormalWeb"/>
        <w:jc w:val="center"/>
        <w:rPr>
          <w:rFonts w:ascii="TimesNewRomanPSMT" w:hAnsi="TimesNewRomanPSMT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41F5CE" wp14:editId="337FA4FF">
            <wp:simplePos x="0" y="0"/>
            <wp:positionH relativeFrom="column">
              <wp:posOffset>1362318</wp:posOffset>
            </wp:positionH>
            <wp:positionV relativeFrom="paragraph">
              <wp:posOffset>125095</wp:posOffset>
            </wp:positionV>
            <wp:extent cx="2800350" cy="2078990"/>
            <wp:effectExtent l="0" t="0" r="0" b="3810"/>
            <wp:wrapSquare wrapText="bothSides"/>
            <wp:docPr id="806510398" name="Imagen 1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"/Users/monsevaldezrios/Library/Group Containers/UBF8T346G9.ms/WebArchiveCopyPasteTempFiles/com.microsoft.Word/logoenep.gif" \* MERGEFORMATINET </w:instrText>
      </w:r>
      <w:r>
        <w:fldChar w:fldCharType="separate"/>
      </w:r>
      <w:r>
        <w:fldChar w:fldCharType="end"/>
      </w:r>
    </w:p>
    <w:p w14:paraId="66A4A2E5" w14:textId="77777777" w:rsidR="0086754C" w:rsidRDefault="0086754C" w:rsidP="0086754C">
      <w:pPr>
        <w:pStyle w:val="NormalWeb"/>
        <w:jc w:val="center"/>
        <w:rPr>
          <w:rFonts w:ascii="TimesNewRomanPSMT" w:hAnsi="TimesNewRomanPSMT"/>
          <w:sz w:val="48"/>
          <w:szCs w:val="48"/>
        </w:rPr>
      </w:pPr>
    </w:p>
    <w:p w14:paraId="550A1C8F" w14:textId="77777777" w:rsidR="0086754C" w:rsidRDefault="0086754C" w:rsidP="0086754C">
      <w:pPr>
        <w:pStyle w:val="NormalWeb"/>
        <w:rPr>
          <w:rFonts w:ascii="TimesNewRomanPSMT" w:hAnsi="TimesNewRomanPSMT"/>
          <w:sz w:val="48"/>
          <w:szCs w:val="48"/>
        </w:rPr>
      </w:pPr>
    </w:p>
    <w:p w14:paraId="7FF66CF7" w14:textId="77777777" w:rsidR="0086754C" w:rsidRDefault="0086754C" w:rsidP="0086754C">
      <w:pPr>
        <w:pStyle w:val="NormalWeb"/>
        <w:rPr>
          <w:rFonts w:ascii="TimesNewRomanPSMT" w:hAnsi="TimesNewRomanPSMT"/>
          <w:sz w:val="48"/>
          <w:szCs w:val="48"/>
        </w:rPr>
      </w:pPr>
    </w:p>
    <w:p w14:paraId="2BBF49D3" w14:textId="77777777" w:rsidR="0086754C" w:rsidRDefault="0086754C" w:rsidP="0086754C">
      <w:pPr>
        <w:pStyle w:val="NormalWeb"/>
        <w:jc w:val="center"/>
      </w:pPr>
    </w:p>
    <w:p w14:paraId="647FF480" w14:textId="77777777" w:rsidR="0086754C" w:rsidRDefault="0086754C" w:rsidP="0086754C">
      <w:pPr>
        <w:pStyle w:val="NormalWeb"/>
        <w:jc w:val="center"/>
        <w:rPr>
          <w:rFonts w:ascii="TimesNewRomanPSMT" w:hAnsi="TimesNewRomanPSMT"/>
          <w:sz w:val="48"/>
          <w:szCs w:val="48"/>
        </w:rPr>
      </w:pPr>
      <w:r>
        <w:rPr>
          <w:rFonts w:ascii="TimesNewRomanPSMT" w:hAnsi="TimesNewRomanPSMT"/>
          <w:sz w:val="48"/>
          <w:szCs w:val="48"/>
        </w:rPr>
        <w:t xml:space="preserve">Licenciatura en educación preescolar </w:t>
      </w:r>
    </w:p>
    <w:p w14:paraId="1BD3ABF8" w14:textId="77777777" w:rsidR="0086754C" w:rsidRDefault="0086754C" w:rsidP="0086754C">
      <w:pPr>
        <w:pStyle w:val="NormalWeb"/>
        <w:jc w:val="center"/>
        <w:rPr>
          <w:rFonts w:ascii="TimesNewRomanPSMT" w:hAnsi="TimesNewRomanPSMT"/>
          <w:sz w:val="32"/>
          <w:szCs w:val="32"/>
        </w:rPr>
      </w:pPr>
      <w:r>
        <w:rPr>
          <w:rFonts w:ascii="TimesNewRomanPSMT" w:hAnsi="TimesNewRomanPSMT"/>
          <w:sz w:val="32"/>
          <w:szCs w:val="32"/>
        </w:rPr>
        <w:t>Ciclo Escolar 2023-2024</w:t>
      </w:r>
    </w:p>
    <w:p w14:paraId="7F150329" w14:textId="77777777" w:rsidR="0086754C" w:rsidRDefault="0086754C" w:rsidP="0086754C">
      <w:pPr>
        <w:pStyle w:val="NormalWeb"/>
        <w:jc w:val="center"/>
      </w:pPr>
    </w:p>
    <w:p w14:paraId="2278F7ED" w14:textId="77777777" w:rsidR="0086754C" w:rsidRDefault="0086754C" w:rsidP="0086754C">
      <w:pPr>
        <w:pStyle w:val="NormalWeb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TUTORIA</w:t>
      </w:r>
    </w:p>
    <w:p w14:paraId="15CC06BB" w14:textId="3A4EC791" w:rsidR="0086754C" w:rsidRDefault="0086754C" w:rsidP="0086754C">
      <w:pPr>
        <w:pStyle w:val="NormalWeb"/>
        <w:jc w:val="center"/>
        <w:rPr>
          <w:rFonts w:ascii="TimesNewRomanPS" w:hAnsi="TimesNewRomanPS"/>
          <w:b/>
          <w:bCs/>
          <w:i/>
          <w:i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Alfabeticación socioemocional </w:t>
      </w:r>
    </w:p>
    <w:p w14:paraId="4F2B0049" w14:textId="77777777" w:rsidR="0086754C" w:rsidRPr="00D46570" w:rsidRDefault="0086754C" w:rsidP="0086754C">
      <w:pPr>
        <w:pStyle w:val="NormalWeb"/>
        <w:jc w:val="center"/>
        <w:rPr>
          <w:rFonts w:ascii="TimesNewRomanPS" w:hAnsi="TimesNewRomanPS"/>
          <w:b/>
          <w:bCs/>
          <w:i/>
          <w:iCs/>
          <w:sz w:val="28"/>
          <w:szCs w:val="28"/>
        </w:rPr>
      </w:pPr>
    </w:p>
    <w:p w14:paraId="3FB6CDE1" w14:textId="77777777" w:rsidR="0086754C" w:rsidRPr="00F71A27" w:rsidRDefault="0086754C" w:rsidP="0086754C">
      <w:pPr>
        <w:pStyle w:val="NormalWeb"/>
        <w:jc w:val="center"/>
        <w:rPr>
          <w:rFonts w:ascii="TimesNewRomanPSMT" w:hAnsi="TimesNewRomanPSMT"/>
          <w:sz w:val="30"/>
          <w:szCs w:val="32"/>
        </w:rPr>
      </w:pPr>
      <w:r w:rsidRPr="00F71A27">
        <w:rPr>
          <w:rFonts w:ascii="TimesNewRomanPS" w:hAnsi="TimesNewRomanPS"/>
          <w:b/>
          <w:bCs/>
          <w:sz w:val="30"/>
          <w:szCs w:val="32"/>
        </w:rPr>
        <w:t xml:space="preserve">Maestra: </w:t>
      </w:r>
      <w:r>
        <w:rPr>
          <w:rFonts w:ascii="TimesNewRomanPSMT" w:hAnsi="TimesNewRomanPSMT"/>
          <w:sz w:val="30"/>
          <w:szCs w:val="32"/>
        </w:rPr>
        <w:t xml:space="preserve">Karla Griselda Garcia Pimentel </w:t>
      </w:r>
    </w:p>
    <w:p w14:paraId="5550CBF8" w14:textId="2BCF8DD4" w:rsidR="0086754C" w:rsidRDefault="0086754C" w:rsidP="0086754C">
      <w:pPr>
        <w:pStyle w:val="NormalWeb"/>
        <w:jc w:val="center"/>
        <w:rPr>
          <w:rFonts w:ascii="TimesNewRomanPSMT" w:hAnsi="TimesNewRomanPSMT"/>
          <w:sz w:val="30"/>
          <w:szCs w:val="32"/>
        </w:rPr>
      </w:pPr>
      <w:r w:rsidRPr="00F71A27">
        <w:rPr>
          <w:rFonts w:ascii="TimesNewRomanPS" w:hAnsi="TimesNewRomanPS"/>
          <w:b/>
          <w:bCs/>
          <w:sz w:val="30"/>
          <w:szCs w:val="32"/>
        </w:rPr>
        <w:t>Alumnas</w:t>
      </w:r>
      <w:r w:rsidRPr="00F71A27">
        <w:rPr>
          <w:rFonts w:ascii="TimesNewRomanPSMT" w:hAnsi="TimesNewRomanPSMT"/>
          <w:sz w:val="30"/>
          <w:szCs w:val="32"/>
        </w:rPr>
        <w:t>:</w:t>
      </w:r>
      <w:r>
        <w:rPr>
          <w:rFonts w:ascii="TimesNewRomanPSMT" w:hAnsi="TimesNewRomanPSMT"/>
          <w:sz w:val="30"/>
          <w:szCs w:val="32"/>
        </w:rPr>
        <w:t xml:space="preserve"> </w:t>
      </w:r>
      <w:r w:rsidRPr="00F71A27">
        <w:rPr>
          <w:rFonts w:ascii="TimesNewRomanPSMT" w:hAnsi="TimesNewRomanPSMT"/>
          <w:sz w:val="30"/>
          <w:szCs w:val="32"/>
        </w:rPr>
        <w:t>Monserrath Valdez Rios #27</w:t>
      </w:r>
      <w:r w:rsidRPr="00F71A27">
        <w:rPr>
          <w:rFonts w:ascii="TimesNewRomanPSMT" w:hAnsi="TimesNewRomanPSMT"/>
          <w:sz w:val="30"/>
          <w:szCs w:val="32"/>
        </w:rPr>
        <w:br/>
        <w:t>“3°A”</w:t>
      </w:r>
    </w:p>
    <w:p w14:paraId="17ADC8EE" w14:textId="77777777" w:rsidR="0086754C" w:rsidRDefault="0086754C" w:rsidP="0086754C">
      <w:pPr>
        <w:pStyle w:val="NormalWeb"/>
        <w:jc w:val="center"/>
        <w:rPr>
          <w:rFonts w:ascii="TimesNewRomanPSMT" w:hAnsi="TimesNewRomanPSMT"/>
          <w:sz w:val="30"/>
          <w:szCs w:val="32"/>
        </w:rPr>
      </w:pPr>
    </w:p>
    <w:p w14:paraId="65808D8F" w14:textId="77777777" w:rsidR="0086754C" w:rsidRDefault="0086754C" w:rsidP="0086754C">
      <w:pPr>
        <w:pStyle w:val="NormalWeb"/>
        <w:jc w:val="center"/>
        <w:rPr>
          <w:rFonts w:ascii="TimesNewRomanPSMT" w:hAnsi="TimesNewRomanPSMT"/>
          <w:sz w:val="30"/>
          <w:szCs w:val="32"/>
        </w:rPr>
      </w:pPr>
    </w:p>
    <w:p w14:paraId="3548929D" w14:textId="77777777" w:rsidR="0086754C" w:rsidRDefault="0086754C" w:rsidP="0086754C">
      <w:pPr>
        <w:pStyle w:val="NormalWeb"/>
        <w:jc w:val="center"/>
        <w:rPr>
          <w:rFonts w:ascii="TimesNewRomanPSMT" w:hAnsi="TimesNewRomanPSMT"/>
          <w:sz w:val="30"/>
          <w:szCs w:val="32"/>
        </w:rPr>
      </w:pPr>
    </w:p>
    <w:p w14:paraId="477F24C7" w14:textId="77777777" w:rsidR="0086754C" w:rsidRPr="00F71A27" w:rsidRDefault="0086754C" w:rsidP="0086754C">
      <w:pPr>
        <w:pStyle w:val="NormalWeb"/>
        <w:jc w:val="center"/>
        <w:rPr>
          <w:b/>
          <w:bCs/>
          <w:sz w:val="28"/>
          <w:szCs w:val="28"/>
        </w:rPr>
      </w:pPr>
    </w:p>
    <w:p w14:paraId="73B2D27D" w14:textId="04AEE6B9" w:rsidR="0086754C" w:rsidRPr="00AD05AE" w:rsidRDefault="0086754C" w:rsidP="0086754C">
      <w:pPr>
        <w:pStyle w:val="NormalWeb"/>
        <w:jc w:val="right"/>
        <w:rPr>
          <w:rFonts w:ascii="TimesNewRomanPSMT" w:hAnsi="TimesNewRomanPSMT"/>
          <w:sz w:val="30"/>
          <w:szCs w:val="32"/>
        </w:rPr>
      </w:pPr>
      <w:r w:rsidRPr="00F71A27">
        <w:rPr>
          <w:rFonts w:ascii="TimesNewRomanPSMT" w:hAnsi="TimesNewRomanPSMT"/>
          <w:sz w:val="30"/>
          <w:szCs w:val="32"/>
        </w:rPr>
        <w:t>Saltillo, Coahuila</w:t>
      </w:r>
      <w:r>
        <w:rPr>
          <w:rFonts w:ascii="TimesNewRomanPSMT" w:hAnsi="TimesNewRomanPSMT"/>
          <w:sz w:val="30"/>
          <w:szCs w:val="32"/>
        </w:rPr>
        <w:t xml:space="preserve"> </w:t>
      </w:r>
      <w:r>
        <w:rPr>
          <w:rFonts w:ascii="TimesNewRomanPSMT" w:hAnsi="TimesNewRomanPSMT"/>
          <w:sz w:val="30"/>
          <w:szCs w:val="32"/>
        </w:rPr>
        <w:t>14 diciembre</w:t>
      </w:r>
      <w:r>
        <w:rPr>
          <w:rFonts w:ascii="TimesNewRomanPSMT" w:hAnsi="TimesNewRomanPSMT"/>
          <w:sz w:val="30"/>
          <w:szCs w:val="32"/>
        </w:rPr>
        <w:t xml:space="preserve"> de 2023 </w:t>
      </w:r>
    </w:p>
    <w:p w14:paraId="3844F420" w14:textId="7692CEE7" w:rsidR="0086754C" w:rsidRDefault="0086754C">
      <w:r>
        <w:br w:type="page"/>
      </w:r>
      <w:r>
        <w:lastRenderedPageBreak/>
        <w:t xml:space="preserve">Consulta los siguientes conceptos: </w:t>
      </w:r>
    </w:p>
    <w:p w14:paraId="36AAC35C" w14:textId="2185CE32" w:rsidR="0086754C" w:rsidRPr="0086754C" w:rsidRDefault="0086754C" w:rsidP="0086754C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86754C">
        <w:rPr>
          <w:rFonts w:ascii="Times New Roman" w:hAnsi="Times New Roman" w:cs="Times New Roman"/>
          <w:color w:val="000000" w:themeColor="text1"/>
        </w:rPr>
        <w:t xml:space="preserve">El Autoconocimiento es la habilidad de conectarse con nuestros sentimientos, pensamientos y acciones. Tener autoconocimiento significa poder reconocer cómo nos percoben otras personas. Las personas que se conocen a si mismas reconocen sus fortalezas y desafíos. </w:t>
      </w:r>
    </w:p>
    <w:p w14:paraId="165236F6" w14:textId="77777777" w:rsidR="0086754C" w:rsidRPr="0086754C" w:rsidRDefault="0086754C" w:rsidP="0086754C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5BD330CD" w14:textId="7E913252" w:rsidR="0086754C" w:rsidRPr="0086754C" w:rsidRDefault="0086754C" w:rsidP="0086754C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86754C">
        <w:rPr>
          <w:rFonts w:ascii="Times New Roman" w:hAnsi="Times New Roman" w:cs="Times New Roman"/>
          <w:color w:val="000000" w:themeColor="text1"/>
        </w:rPr>
        <w:t xml:space="preserve">El concepto autoregulación se refiere a la habilidad o capacidad de controlar nuestras emociones y comportamiento de acuerdo con las demadas de la situación. Poseerla implica una mejor calidad de vida emocional para todas las personas, sean niños, jóvenes o adultos. </w:t>
      </w:r>
    </w:p>
    <w:p w14:paraId="36439349" w14:textId="77777777" w:rsidR="0086754C" w:rsidRPr="0086754C" w:rsidRDefault="0086754C" w:rsidP="0086754C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26E30180" w14:textId="0153B541" w:rsidR="0086754C" w:rsidRPr="0086754C" w:rsidRDefault="0086754C" w:rsidP="0086754C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86754C">
        <w:rPr>
          <w:rFonts w:ascii="Times New Roman" w:hAnsi="Times New Roman" w:cs="Times New Roman"/>
          <w:color w:val="000000" w:themeColor="text1"/>
        </w:rPr>
        <w:t xml:space="preserve">La empatía es la capacidad que tiene el ser humano para conectar emocionalmente con los demás individuos, pudiendo percibir, reconocer, compartir y comprender el sufrimeinto, la felicidad o las emociones del otro. </w:t>
      </w:r>
    </w:p>
    <w:p w14:paraId="5E6C9921" w14:textId="77777777" w:rsidR="0086754C" w:rsidRPr="0086754C" w:rsidRDefault="0086754C" w:rsidP="0086754C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29465FED" w14:textId="58A5C8FC" w:rsidR="0086754C" w:rsidRPr="0086754C" w:rsidRDefault="0086754C" w:rsidP="0086754C">
      <w:pPr>
        <w:pStyle w:val="NormalWeb"/>
        <w:spacing w:line="480" w:lineRule="auto"/>
        <w:ind w:left="720" w:hanging="720"/>
        <w:rPr>
          <w:color w:val="000000" w:themeColor="text1"/>
        </w:rPr>
      </w:pPr>
      <w:r w:rsidRPr="0086754C">
        <w:rPr>
          <w:color w:val="000000" w:themeColor="text1"/>
        </w:rPr>
        <w:t>Las habilidades sociales son el conjunto de</w:t>
      </w:r>
      <w:r w:rsidRPr="0086754C">
        <w:rPr>
          <w:rStyle w:val="apple-converted-space"/>
          <w:color w:val="000000" w:themeColor="text1"/>
        </w:rPr>
        <w:t> </w:t>
      </w:r>
      <w:r w:rsidRPr="0086754C">
        <w:rPr>
          <w:rStyle w:val="Textoennegrita"/>
          <w:b w:val="0"/>
          <w:bCs w:val="0"/>
          <w:color w:val="000000" w:themeColor="text1"/>
        </w:rPr>
        <w:t>estrategias de conducta</w:t>
      </w:r>
      <w:r w:rsidRPr="0086754C">
        <w:rPr>
          <w:rStyle w:val="apple-converted-space"/>
          <w:color w:val="000000" w:themeColor="text1"/>
        </w:rPr>
        <w:t> </w:t>
      </w:r>
      <w:r w:rsidRPr="0086754C">
        <w:rPr>
          <w:color w:val="000000" w:themeColor="text1"/>
        </w:rPr>
        <w:t>y las capacidades para aplicar dichas conductas que nos ayudan a</w:t>
      </w:r>
      <w:r w:rsidRPr="0086754C">
        <w:rPr>
          <w:rStyle w:val="apple-converted-space"/>
          <w:color w:val="000000" w:themeColor="text1"/>
        </w:rPr>
        <w:t> </w:t>
      </w:r>
      <w:r w:rsidRPr="0086754C">
        <w:rPr>
          <w:rStyle w:val="Textoennegrita"/>
          <w:b w:val="0"/>
          <w:bCs w:val="0"/>
          <w:color w:val="000000" w:themeColor="text1"/>
        </w:rPr>
        <w:t>resolver una situación social de manera efectiva</w:t>
      </w:r>
      <w:r w:rsidRPr="0086754C">
        <w:rPr>
          <w:color w:val="000000" w:themeColor="text1"/>
        </w:rPr>
        <w:t>, es decir, que es aceptable para el propio sujeto y para el contexto social en el que está.</w:t>
      </w:r>
      <w:r>
        <w:rPr>
          <w:color w:val="000000" w:themeColor="text1"/>
        </w:rPr>
        <w:t xml:space="preserve"> </w:t>
      </w:r>
      <w:r w:rsidRPr="0086754C">
        <w:rPr>
          <w:color w:val="000000" w:themeColor="text1"/>
        </w:rPr>
        <w:t xml:space="preserve">Permiten expresar los sentimientos, actitudes, deseos, opiniones o derechos de modo adecuado a la situación en la cual el individuo se encuentra mientras respeta las conductas de los otros. Por esta razón, nos hacen mejorar nuestras relaciones interpersonales, sentirnos bien, obtener lo que queremos y conseguir que los demás no nos impidan lograr nuestros objetivos. Además, estos </w:t>
      </w:r>
      <w:r w:rsidRPr="0086754C">
        <w:rPr>
          <w:color w:val="000000" w:themeColor="text1"/>
        </w:rPr>
        <w:lastRenderedPageBreak/>
        <w:t>comportamientos son necesarios para interactuar y relacionarse con los demás de forma efectiva y mutuamente satisfactoria.</w:t>
      </w:r>
    </w:p>
    <w:p w14:paraId="5FE21E8A" w14:textId="25441C79" w:rsidR="0086754C" w:rsidRDefault="0086754C">
      <w:r>
        <w:br w:type="page"/>
      </w:r>
    </w:p>
    <w:p w14:paraId="473E86A1" w14:textId="77777777" w:rsidR="0086754C" w:rsidRDefault="0086754C"/>
    <w:p w14:paraId="41050C4C" w14:textId="4E996667" w:rsidR="00477940" w:rsidRDefault="0086754C">
      <w:hyperlink r:id="rId5" w:history="1">
        <w:r w:rsidRPr="00527F51">
          <w:rPr>
            <w:rStyle w:val="Hipervnculo"/>
          </w:rPr>
          <w:t>https://www.understood.org/es-mx/articles/the-importance-of-self-awareness#</w:t>
        </w:r>
      </w:hyperlink>
    </w:p>
    <w:p w14:paraId="137630C8" w14:textId="77777777" w:rsidR="0086754C" w:rsidRDefault="0086754C"/>
    <w:p w14:paraId="2BDF8D4A" w14:textId="77777777" w:rsidR="0086754C" w:rsidRDefault="0086754C"/>
    <w:p w14:paraId="47781FD3" w14:textId="5C873615" w:rsidR="0086754C" w:rsidRDefault="0086754C">
      <w:hyperlink r:id="rId6" w:history="1">
        <w:r w:rsidRPr="00527F51">
          <w:rPr>
            <w:rStyle w:val="Hipervnculo"/>
          </w:rPr>
          <w:t>https://merida.anahuac.mx/noticias/autorregulacion-como-desarrollarla#:~:text=El%20concepto%20de%20autorregulación%20se,sean%20niños%2C%20jóvenes%20o%20adultos</w:t>
        </w:r>
      </w:hyperlink>
      <w:r w:rsidRPr="0086754C">
        <w:t>.</w:t>
      </w:r>
    </w:p>
    <w:p w14:paraId="088DD839" w14:textId="77777777" w:rsidR="0086754C" w:rsidRDefault="0086754C"/>
    <w:p w14:paraId="2646B156" w14:textId="0E075195" w:rsidR="0086754C" w:rsidRDefault="0086754C">
      <w:hyperlink r:id="rId7" w:history="1">
        <w:r w:rsidRPr="00527F51">
          <w:rPr>
            <w:rStyle w:val="Hipervnculo"/>
          </w:rPr>
          <w:t>https://concepto.de/empatia-2/</w:t>
        </w:r>
      </w:hyperlink>
    </w:p>
    <w:p w14:paraId="4C9C119D" w14:textId="77777777" w:rsidR="0086754C" w:rsidRDefault="0086754C"/>
    <w:sectPr w:rsidR="00867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4C"/>
    <w:rsid w:val="00477940"/>
    <w:rsid w:val="0086754C"/>
    <w:rsid w:val="008F5144"/>
    <w:rsid w:val="0096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3069A"/>
  <w15:chartTrackingRefBased/>
  <w15:docId w15:val="{D8B51A61-CF0E-E744-BFF0-488A05C5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5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675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54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86754C"/>
  </w:style>
  <w:style w:type="character" w:styleId="Textoennegrita">
    <w:name w:val="Strong"/>
    <w:basedOn w:val="Fuentedeprrafopredeter"/>
    <w:uiPriority w:val="22"/>
    <w:qFormat/>
    <w:rsid w:val="00867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cepto.de/empatia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ida.anahuac.mx/noticias/autorregulacion-como-desarrollarla#:~:text=El%20concepto%20de%20autorregulaci&#243;n%20se,sean%20ni&#241;os%2C%20j&#243;venes%20o%20adultos" TargetMode="External"/><Relationship Id="rId5" Type="http://schemas.openxmlformats.org/officeDocument/2006/relationships/hyperlink" Target="https://www.understood.org/es-mx/articles/the-importance-of-self-awareness#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398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VALDEZ RIOS</dc:creator>
  <cp:keywords/>
  <dc:description/>
  <cp:lastModifiedBy>MONSERRATH VALDEZ RIOS</cp:lastModifiedBy>
  <cp:revision>1</cp:revision>
  <dcterms:created xsi:type="dcterms:W3CDTF">2023-12-14T17:49:00Z</dcterms:created>
  <dcterms:modified xsi:type="dcterms:W3CDTF">2023-12-14T18:44:00Z</dcterms:modified>
</cp:coreProperties>
</file>