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A57CF5" w14:textId="64E164EA" w:rsidR="00E50D99" w:rsidRDefault="00CD7C74">
      <w:r>
        <w:rPr>
          <w:noProof/>
        </w:rPr>
        <w:drawing>
          <wp:inline distT="0" distB="0" distL="0" distR="0" wp14:anchorId="35E958C6" wp14:editId="5F7330E1">
            <wp:extent cx="5612130" cy="7458075"/>
            <wp:effectExtent l="0" t="0" r="7620" b="9525"/>
            <wp:docPr id="448248938" name="Imagen 18"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248938" name="Imagen 18" descr="Texto, Carta&#10;&#10;Descripción generada automáticamente"/>
                    <pic:cNvPicPr/>
                  </pic:nvPicPr>
                  <pic:blipFill>
                    <a:blip r:embed="rId6">
                      <a:extLst>
                        <a:ext uri="{28A0092B-C50C-407E-A947-70E740481C1C}">
                          <a14:useLocalDpi xmlns:a14="http://schemas.microsoft.com/office/drawing/2010/main" val="0"/>
                        </a:ext>
                      </a:extLst>
                    </a:blip>
                    <a:stretch>
                      <a:fillRect/>
                    </a:stretch>
                  </pic:blipFill>
                  <pic:spPr>
                    <a:xfrm>
                      <a:off x="0" y="0"/>
                      <a:ext cx="5612130" cy="7458075"/>
                    </a:xfrm>
                    <a:prstGeom prst="rect">
                      <a:avLst/>
                    </a:prstGeom>
                  </pic:spPr>
                </pic:pic>
              </a:graphicData>
            </a:graphic>
          </wp:inline>
        </w:drawing>
      </w:r>
    </w:p>
    <w:p w14:paraId="30C1F8F2" w14:textId="77777777" w:rsidR="00CD7C74" w:rsidRDefault="00CD7C74"/>
    <w:p w14:paraId="4B3458F7" w14:textId="77777777" w:rsidR="00CD7C74" w:rsidRDefault="00CD7C74"/>
    <w:p w14:paraId="3D02297F" w14:textId="44473778" w:rsidR="00CD7C74" w:rsidRDefault="00CD7C74">
      <w:r>
        <w:rPr>
          <w:noProof/>
        </w:rPr>
        <w:lastRenderedPageBreak/>
        <w:drawing>
          <wp:inline distT="0" distB="0" distL="0" distR="0" wp14:anchorId="7B27DF0A" wp14:editId="112AC894">
            <wp:extent cx="5612130" cy="7458075"/>
            <wp:effectExtent l="0" t="0" r="7620" b="9525"/>
            <wp:docPr id="1048379777" name="Imagen 19"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379777" name="Imagen 19" descr="Texto, Carta&#10;&#10;Descripción generada automáticamente"/>
                    <pic:cNvPicPr/>
                  </pic:nvPicPr>
                  <pic:blipFill>
                    <a:blip r:embed="rId7">
                      <a:extLst>
                        <a:ext uri="{28A0092B-C50C-407E-A947-70E740481C1C}">
                          <a14:useLocalDpi xmlns:a14="http://schemas.microsoft.com/office/drawing/2010/main" val="0"/>
                        </a:ext>
                      </a:extLst>
                    </a:blip>
                    <a:stretch>
                      <a:fillRect/>
                    </a:stretch>
                  </pic:blipFill>
                  <pic:spPr>
                    <a:xfrm>
                      <a:off x="0" y="0"/>
                      <a:ext cx="5612130" cy="7458075"/>
                    </a:xfrm>
                    <a:prstGeom prst="rect">
                      <a:avLst/>
                    </a:prstGeom>
                  </pic:spPr>
                </pic:pic>
              </a:graphicData>
            </a:graphic>
          </wp:inline>
        </w:drawing>
      </w:r>
    </w:p>
    <w:p w14:paraId="6B614CF6" w14:textId="77777777" w:rsidR="00CD7C74" w:rsidRDefault="00CD7C74"/>
    <w:p w14:paraId="3A32D783" w14:textId="77777777" w:rsidR="00CD7C74" w:rsidRDefault="00CD7C74"/>
    <w:p w14:paraId="681496B2" w14:textId="2FA5C83B" w:rsidR="00CD7C74" w:rsidRDefault="00CD7C74">
      <w:r>
        <w:rPr>
          <w:noProof/>
        </w:rPr>
        <w:lastRenderedPageBreak/>
        <w:drawing>
          <wp:inline distT="0" distB="0" distL="0" distR="0" wp14:anchorId="05FF3AB5" wp14:editId="3A976110">
            <wp:extent cx="5612130" cy="7458075"/>
            <wp:effectExtent l="0" t="0" r="7620" b="9525"/>
            <wp:docPr id="1961920302" name="Imagen 20"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920302" name="Imagen 20" descr="Texto, Carta&#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5612130" cy="7458075"/>
                    </a:xfrm>
                    <a:prstGeom prst="rect">
                      <a:avLst/>
                    </a:prstGeom>
                  </pic:spPr>
                </pic:pic>
              </a:graphicData>
            </a:graphic>
          </wp:inline>
        </w:drawing>
      </w:r>
    </w:p>
    <w:p w14:paraId="563CC766" w14:textId="77777777" w:rsidR="00CD7C74" w:rsidRDefault="00CD7C74"/>
    <w:p w14:paraId="2DEBC951" w14:textId="77777777" w:rsidR="00CD7C74" w:rsidRDefault="00CD7C74"/>
    <w:p w14:paraId="3C7073BA" w14:textId="4A5B5025" w:rsidR="00CD7C74" w:rsidRDefault="00CD7C74">
      <w:r>
        <w:rPr>
          <w:noProof/>
        </w:rPr>
        <w:lastRenderedPageBreak/>
        <w:drawing>
          <wp:inline distT="0" distB="0" distL="0" distR="0" wp14:anchorId="2C1E7249" wp14:editId="4D40F619">
            <wp:extent cx="5612130" cy="7458075"/>
            <wp:effectExtent l="0" t="0" r="7620" b="9525"/>
            <wp:docPr id="267912255" name="Imagen 2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912255" name="Imagen 21" descr="Texto, Carta&#10;&#10;Descripción generada automáticamente"/>
                    <pic:cNvPicPr/>
                  </pic:nvPicPr>
                  <pic:blipFill>
                    <a:blip r:embed="rId9">
                      <a:extLst>
                        <a:ext uri="{28A0092B-C50C-407E-A947-70E740481C1C}">
                          <a14:useLocalDpi xmlns:a14="http://schemas.microsoft.com/office/drawing/2010/main" val="0"/>
                        </a:ext>
                      </a:extLst>
                    </a:blip>
                    <a:stretch>
                      <a:fillRect/>
                    </a:stretch>
                  </pic:blipFill>
                  <pic:spPr>
                    <a:xfrm>
                      <a:off x="0" y="0"/>
                      <a:ext cx="5612130" cy="7458075"/>
                    </a:xfrm>
                    <a:prstGeom prst="rect">
                      <a:avLst/>
                    </a:prstGeom>
                  </pic:spPr>
                </pic:pic>
              </a:graphicData>
            </a:graphic>
          </wp:inline>
        </w:drawing>
      </w:r>
    </w:p>
    <w:p w14:paraId="0FAB5ECC" w14:textId="77777777" w:rsidR="00CD7C74" w:rsidRDefault="00CD7C74"/>
    <w:p w14:paraId="592ED51F" w14:textId="77777777" w:rsidR="00CD7C74" w:rsidRDefault="00CD7C74"/>
    <w:p w14:paraId="0ECA65EC" w14:textId="00D676F3" w:rsidR="00CD7C74" w:rsidRDefault="00CD7C74">
      <w:r>
        <w:rPr>
          <w:noProof/>
        </w:rPr>
        <w:lastRenderedPageBreak/>
        <w:drawing>
          <wp:inline distT="0" distB="0" distL="0" distR="0" wp14:anchorId="3E9E07E4" wp14:editId="1654BE93">
            <wp:extent cx="5612130" cy="7458075"/>
            <wp:effectExtent l="0" t="0" r="7620" b="9525"/>
            <wp:docPr id="286554918" name="Imagen 22"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554918" name="Imagen 22" descr="Texto, Carta&#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5612130" cy="7458075"/>
                    </a:xfrm>
                    <a:prstGeom prst="rect">
                      <a:avLst/>
                    </a:prstGeom>
                  </pic:spPr>
                </pic:pic>
              </a:graphicData>
            </a:graphic>
          </wp:inline>
        </w:drawing>
      </w:r>
    </w:p>
    <w:p w14:paraId="7B1A33AE" w14:textId="77777777" w:rsidR="00CD7C74" w:rsidRDefault="00CD7C74"/>
    <w:p w14:paraId="51036A22" w14:textId="77777777" w:rsidR="00CD7C74" w:rsidRDefault="00CD7C74"/>
    <w:p w14:paraId="53B7137A" w14:textId="277AC151" w:rsidR="00CD7C74" w:rsidRDefault="00CD7C74">
      <w:r>
        <w:rPr>
          <w:noProof/>
        </w:rPr>
        <w:lastRenderedPageBreak/>
        <w:drawing>
          <wp:inline distT="0" distB="0" distL="0" distR="0" wp14:anchorId="2B56FADF" wp14:editId="0F09583F">
            <wp:extent cx="5612130" cy="7458075"/>
            <wp:effectExtent l="0" t="0" r="7620" b="9525"/>
            <wp:docPr id="245460606" name="Imagen 23"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460606" name="Imagen 23" descr="Texto, Carta&#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5612130" cy="7458075"/>
                    </a:xfrm>
                    <a:prstGeom prst="rect">
                      <a:avLst/>
                    </a:prstGeom>
                  </pic:spPr>
                </pic:pic>
              </a:graphicData>
            </a:graphic>
          </wp:inline>
        </w:drawing>
      </w:r>
    </w:p>
    <w:p w14:paraId="19D9F5CB" w14:textId="77777777" w:rsidR="00CD7C74" w:rsidRDefault="00CD7C74"/>
    <w:p w14:paraId="6344A664" w14:textId="77777777" w:rsidR="00CD7C74" w:rsidRDefault="00CD7C74"/>
    <w:p w14:paraId="1395A730" w14:textId="5B3513DE" w:rsidR="00CD7C74" w:rsidRDefault="00CD7C74">
      <w:r>
        <w:rPr>
          <w:noProof/>
        </w:rPr>
        <w:lastRenderedPageBreak/>
        <w:drawing>
          <wp:inline distT="0" distB="0" distL="0" distR="0" wp14:anchorId="1E481812" wp14:editId="575C47C2">
            <wp:extent cx="5612130" cy="7458075"/>
            <wp:effectExtent l="0" t="0" r="7620" b="9525"/>
            <wp:docPr id="494400265" name="Imagen 24"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400265" name="Imagen 24" descr="Texto, Carta&#10;&#10;Descripción generada automáticamente"/>
                    <pic:cNvPicPr/>
                  </pic:nvPicPr>
                  <pic:blipFill>
                    <a:blip r:embed="rId12">
                      <a:extLst>
                        <a:ext uri="{28A0092B-C50C-407E-A947-70E740481C1C}">
                          <a14:useLocalDpi xmlns:a14="http://schemas.microsoft.com/office/drawing/2010/main" val="0"/>
                        </a:ext>
                      </a:extLst>
                    </a:blip>
                    <a:stretch>
                      <a:fillRect/>
                    </a:stretch>
                  </pic:blipFill>
                  <pic:spPr>
                    <a:xfrm>
                      <a:off x="0" y="0"/>
                      <a:ext cx="5612130" cy="7458075"/>
                    </a:xfrm>
                    <a:prstGeom prst="rect">
                      <a:avLst/>
                    </a:prstGeom>
                  </pic:spPr>
                </pic:pic>
              </a:graphicData>
            </a:graphic>
          </wp:inline>
        </w:drawing>
      </w:r>
    </w:p>
    <w:p w14:paraId="1DE32CF2" w14:textId="77777777" w:rsidR="00CD7C74" w:rsidRDefault="00CD7C74"/>
    <w:p w14:paraId="4485A832" w14:textId="77777777" w:rsidR="00CD7C74" w:rsidRDefault="00CD7C74"/>
    <w:p w14:paraId="4A8220A0" w14:textId="23D5A1DF" w:rsidR="00CD7C74" w:rsidRDefault="00CD7C74">
      <w:pPr>
        <w:rPr>
          <w:rFonts w:ascii="Times New Roman" w:hAnsi="Times New Roman" w:cs="Times New Roman"/>
          <w:b/>
          <w:bCs/>
          <w:sz w:val="28"/>
          <w:szCs w:val="28"/>
        </w:rPr>
      </w:pPr>
      <w:r w:rsidRPr="00CD7C74">
        <w:rPr>
          <w:rFonts w:ascii="Times New Roman" w:hAnsi="Times New Roman" w:cs="Times New Roman"/>
          <w:b/>
          <w:bCs/>
          <w:sz w:val="28"/>
          <w:szCs w:val="28"/>
        </w:rPr>
        <w:lastRenderedPageBreak/>
        <w:t>Nota reflexiva</w:t>
      </w:r>
    </w:p>
    <w:p w14:paraId="0E601E39" w14:textId="376EB2DC" w:rsidR="00CD7C74" w:rsidRPr="00CD7C74" w:rsidRDefault="00CD7C74" w:rsidP="00CD7C74">
      <w:pPr>
        <w:spacing w:line="360" w:lineRule="auto"/>
        <w:rPr>
          <w:rFonts w:ascii="Times New Roman" w:hAnsi="Times New Roman" w:cs="Times New Roman"/>
          <w:sz w:val="24"/>
          <w:szCs w:val="24"/>
        </w:rPr>
      </w:pPr>
      <w:r w:rsidRPr="00CD7C74">
        <w:rPr>
          <w:rFonts w:ascii="Times New Roman" w:hAnsi="Times New Roman" w:cs="Times New Roman"/>
          <w:sz w:val="24"/>
          <w:szCs w:val="24"/>
        </w:rPr>
        <w:t>A lo largo de esta unidad pude comprender un poco mas a detalle los problemas que se presentan día con día en el sistema educativo nacional, esto fue posible gracias a la amplia información que se presenta en las referencias bibliográficas del programa de la materia, en especial en el Programa Sectorial de Educación, el cual, en mi opinión, es un poco mas fácil de comprender. Esto me ha servido de mucho para relacionar la teoría vista en clase con el acercamiento a la práctica educativa, logrando relacionar e identificar los problemas que se presentan en los jardines de niños, así como sus posibles causas y consecuencias para en un futuro no muy lejano buscar algunas posibles soluciones o alternativas.</w:t>
      </w:r>
    </w:p>
    <w:p w14:paraId="636B4DE6" w14:textId="77777777" w:rsidR="00CD7C74" w:rsidRDefault="00CD7C74"/>
    <w:p w14:paraId="3C596BA1" w14:textId="1DC8B1BF" w:rsidR="00CD7C74" w:rsidRDefault="00CD7C74">
      <w:r>
        <w:br w:type="page"/>
      </w:r>
    </w:p>
    <w:p w14:paraId="58988265" w14:textId="77777777" w:rsidR="00CD7C74" w:rsidRDefault="00CD7C74" w:rsidP="00CD7C74">
      <w:pPr>
        <w:spacing w:after="0" w:line="240" w:lineRule="auto"/>
        <w:jc w:val="both"/>
        <w:rPr>
          <w:rFonts w:cstheme="minorHAnsi"/>
          <w:b/>
          <w:bCs/>
          <w:sz w:val="24"/>
          <w:szCs w:val="24"/>
        </w:rPr>
      </w:pPr>
    </w:p>
    <w:p w14:paraId="64C13FB6" w14:textId="77777777" w:rsidR="00CD7C74" w:rsidRDefault="00CD7C74" w:rsidP="00CD7C74">
      <w:pPr>
        <w:spacing w:after="0" w:line="240" w:lineRule="auto"/>
        <w:jc w:val="both"/>
        <w:rPr>
          <w:rFonts w:cstheme="minorHAnsi"/>
          <w:b/>
          <w:bCs/>
          <w:sz w:val="24"/>
          <w:szCs w:val="24"/>
        </w:rPr>
      </w:pPr>
      <w:r>
        <w:rPr>
          <w:rFonts w:cstheme="minorHAnsi"/>
          <w:b/>
          <w:bCs/>
          <w:sz w:val="24"/>
          <w:szCs w:val="24"/>
        </w:rPr>
        <w:t>Rúbrica</w:t>
      </w:r>
    </w:p>
    <w:p w14:paraId="37C149FA" w14:textId="77777777" w:rsidR="00CD7C74" w:rsidRDefault="00CD7C74" w:rsidP="00CD7C74">
      <w:pPr>
        <w:spacing w:after="0" w:line="240" w:lineRule="auto"/>
        <w:jc w:val="both"/>
        <w:rPr>
          <w:rFonts w:cstheme="minorHAnsi"/>
          <w:b/>
          <w:bCs/>
          <w:sz w:val="24"/>
          <w:szCs w:val="24"/>
        </w:rPr>
      </w:pPr>
    </w:p>
    <w:p w14:paraId="7F13A461" w14:textId="64B61144" w:rsidR="00CD7C74" w:rsidRDefault="00CD7C74" w:rsidP="00CD7C74">
      <w:pPr>
        <w:spacing w:after="0" w:line="240" w:lineRule="auto"/>
        <w:jc w:val="both"/>
        <w:rPr>
          <w:rFonts w:cstheme="minorHAnsi"/>
          <w:b/>
          <w:bCs/>
          <w:sz w:val="24"/>
          <w:szCs w:val="24"/>
        </w:rPr>
      </w:pPr>
      <w:r>
        <w:rPr>
          <w:rFonts w:cstheme="minorHAnsi"/>
          <w:b/>
          <w:bCs/>
          <w:sz w:val="24"/>
          <w:szCs w:val="24"/>
        </w:rPr>
        <w:t xml:space="preserve">Evidencia de unidad 3. Ensayo. </w:t>
      </w:r>
    </w:p>
    <w:p w14:paraId="2F9618F2" w14:textId="77777777" w:rsidR="00CD7C74" w:rsidRDefault="00CD7C74" w:rsidP="00CD7C74">
      <w:pPr>
        <w:spacing w:after="0" w:line="240" w:lineRule="auto"/>
        <w:jc w:val="both"/>
        <w:rPr>
          <w:rFonts w:cstheme="minorHAnsi"/>
          <w:b/>
          <w:bCs/>
          <w:sz w:val="24"/>
          <w:szCs w:val="24"/>
        </w:rPr>
      </w:pPr>
    </w:p>
    <w:p w14:paraId="2C47D18F" w14:textId="77777777" w:rsidR="00CD7C74" w:rsidRDefault="00CD7C74" w:rsidP="00CD7C74">
      <w:pPr>
        <w:spacing w:after="0" w:line="240" w:lineRule="auto"/>
        <w:jc w:val="both"/>
        <w:rPr>
          <w:rFonts w:cstheme="minorHAnsi"/>
          <w:b/>
          <w:bCs/>
          <w:sz w:val="24"/>
          <w:szCs w:val="24"/>
        </w:rPr>
      </w:pPr>
      <w:r>
        <w:rPr>
          <w:rFonts w:cstheme="minorHAnsi"/>
          <w:b/>
          <w:bCs/>
          <w:sz w:val="24"/>
          <w:szCs w:val="24"/>
        </w:rPr>
        <w:t>Elabora un ensayo con las siguientes características.</w:t>
      </w:r>
    </w:p>
    <w:p w14:paraId="5A3F2607" w14:textId="77777777" w:rsidR="00CD7C74" w:rsidRDefault="00CD7C74" w:rsidP="00CD7C74">
      <w:pPr>
        <w:autoSpaceDE w:val="0"/>
        <w:autoSpaceDN w:val="0"/>
        <w:adjustRightInd w:val="0"/>
        <w:spacing w:after="0" w:line="240" w:lineRule="auto"/>
        <w:jc w:val="both"/>
        <w:rPr>
          <w:rFonts w:cstheme="minorHAnsi"/>
          <w:color w:val="000000"/>
          <w:sz w:val="24"/>
          <w:szCs w:val="24"/>
        </w:rPr>
      </w:pPr>
      <w:r>
        <w:rPr>
          <w:rFonts w:cstheme="minorHAnsi"/>
          <w:sz w:val="24"/>
          <w:szCs w:val="24"/>
        </w:rPr>
        <w:t xml:space="preserve">El ensayo debe cumplir con la estructura de introducción, elección del tema, marco teórico, análisis crítico-reflexivo y conclusiones. La citación y referenciación debe seguir los lineamientos del formato del APA en su séptima edición. </w:t>
      </w:r>
    </w:p>
    <w:p w14:paraId="43A2B488" w14:textId="77777777" w:rsidR="00CD7C74" w:rsidRDefault="00CD7C74" w:rsidP="00CD7C74">
      <w:pPr>
        <w:autoSpaceDE w:val="0"/>
        <w:autoSpaceDN w:val="0"/>
        <w:adjustRightInd w:val="0"/>
        <w:spacing w:after="0" w:line="240" w:lineRule="auto"/>
        <w:ind w:left="708"/>
        <w:jc w:val="both"/>
        <w:rPr>
          <w:rFonts w:cstheme="minorHAnsi"/>
          <w:color w:val="000000"/>
          <w:sz w:val="24"/>
          <w:szCs w:val="24"/>
        </w:rPr>
      </w:pPr>
    </w:p>
    <w:p w14:paraId="53F4A504" w14:textId="77777777" w:rsidR="00CD7C74" w:rsidRDefault="00CD7C74" w:rsidP="00CD7C74">
      <w:pPr>
        <w:autoSpaceDE w:val="0"/>
        <w:autoSpaceDN w:val="0"/>
        <w:adjustRightInd w:val="0"/>
        <w:spacing w:after="0" w:line="240" w:lineRule="auto"/>
        <w:jc w:val="both"/>
        <w:rPr>
          <w:rFonts w:cstheme="minorHAnsi"/>
          <w:b/>
          <w:color w:val="000000"/>
          <w:sz w:val="24"/>
          <w:szCs w:val="24"/>
        </w:rPr>
      </w:pPr>
      <w:r>
        <w:rPr>
          <w:rFonts w:cstheme="minorHAnsi"/>
          <w:b/>
          <w:color w:val="000000"/>
          <w:sz w:val="24"/>
          <w:szCs w:val="24"/>
        </w:rPr>
        <w:t>Elementos de fondo.</w:t>
      </w:r>
    </w:p>
    <w:p w14:paraId="6B6B5B99" w14:textId="77777777" w:rsidR="00CD7C74" w:rsidRDefault="00CD7C74" w:rsidP="00CD7C74">
      <w:pPr>
        <w:spacing w:line="240" w:lineRule="auto"/>
        <w:jc w:val="both"/>
        <w:rPr>
          <w:rFonts w:eastAsia="Calibri" w:cstheme="minorHAnsi"/>
          <w:sz w:val="24"/>
          <w:szCs w:val="24"/>
        </w:rPr>
      </w:pPr>
      <w:r>
        <w:rPr>
          <w:rFonts w:eastAsia="Calibri" w:cstheme="minorHAnsi"/>
          <w:sz w:val="24"/>
          <w:szCs w:val="24"/>
        </w:rPr>
        <w:t>Los desafíos de la Educación Preescolar en el estado de Coahuila de Zaragoza.</w:t>
      </w:r>
    </w:p>
    <w:p w14:paraId="10A5F1EC" w14:textId="77777777" w:rsidR="00CD7C74" w:rsidRDefault="00CD7C74" w:rsidP="00CD7C74">
      <w:pPr>
        <w:spacing w:line="240" w:lineRule="auto"/>
        <w:jc w:val="both"/>
        <w:rPr>
          <w:rFonts w:eastAsia="Calibri" w:cstheme="minorHAnsi"/>
          <w:sz w:val="24"/>
          <w:szCs w:val="24"/>
        </w:rPr>
      </w:pPr>
      <w:r>
        <w:rPr>
          <w:rFonts w:eastAsia="Calibri" w:cstheme="minorHAnsi"/>
          <w:sz w:val="24"/>
          <w:szCs w:val="24"/>
        </w:rPr>
        <w:t>Presentar una tesis a defender, así como la fundamentación mediante fuentes válidas y confiables de los argumentos expuestos, y el desenlace de la exposición donde el alumno normalista confronte las fuentes, su experiencia y lo aprendido a lo largo del curso. La citación y referenciación debe seguir los lineamientos del formato del APA en su séptima edición.</w:t>
      </w:r>
    </w:p>
    <w:p w14:paraId="493EAF98" w14:textId="77777777" w:rsidR="00CD7C74" w:rsidRDefault="00CD7C74" w:rsidP="00CD7C74">
      <w:pPr>
        <w:spacing w:line="240" w:lineRule="auto"/>
        <w:jc w:val="both"/>
        <w:rPr>
          <w:rFonts w:eastAsia="Calibri" w:cstheme="minorHAnsi"/>
          <w:sz w:val="24"/>
          <w:szCs w:val="24"/>
        </w:rPr>
      </w:pPr>
    </w:p>
    <w:p w14:paraId="04E3314A" w14:textId="77777777" w:rsidR="00CD7C74" w:rsidRDefault="00CD7C74" w:rsidP="00CD7C74">
      <w:pPr>
        <w:spacing w:line="240" w:lineRule="auto"/>
        <w:jc w:val="both"/>
        <w:rPr>
          <w:rFonts w:eastAsia="Calibri" w:cstheme="minorHAnsi"/>
          <w:sz w:val="24"/>
          <w:szCs w:val="24"/>
        </w:rPr>
      </w:pPr>
      <w:r>
        <w:rPr>
          <w:rFonts w:eastAsia="Calibri" w:cstheme="minorHAnsi"/>
          <w:sz w:val="24"/>
          <w:szCs w:val="24"/>
        </w:rPr>
        <w:t>Así mismo es necesario considerar las siguientes cuestiones:</w:t>
      </w:r>
    </w:p>
    <w:p w14:paraId="1AE699E9" w14:textId="77777777" w:rsidR="00CD7C74" w:rsidRDefault="00CD7C74" w:rsidP="00CD7C74">
      <w:pPr>
        <w:pStyle w:val="Prrafodelista"/>
        <w:numPr>
          <w:ilvl w:val="0"/>
          <w:numId w:val="1"/>
        </w:numPr>
        <w:spacing w:after="0" w:line="240" w:lineRule="auto"/>
        <w:jc w:val="both"/>
        <w:rPr>
          <w:rFonts w:cstheme="minorHAnsi"/>
          <w:b/>
          <w:bCs/>
          <w:sz w:val="24"/>
          <w:szCs w:val="24"/>
        </w:rPr>
      </w:pPr>
      <w:r>
        <w:rPr>
          <w:b/>
          <w:bCs/>
        </w:rPr>
        <w:t>Saber conocer:</w:t>
      </w:r>
      <w:r>
        <w:t xml:space="preserve"> Reconoce los desafíos prioritarios del SEN contenidos en el Programa Sectorial de Educación 2020-2024. Conoce los elementos la planeación estratégica del SEN en el ámbito de la Educación Preescolar en la entidad. Identifica los derechos de ciudadanas y ciudadanos, en la erradicación de la pobreza y la desigualdad para una educación humanitaria. Enumera las causas que requieren la aplicación de acciones de solución y atención en la entidad. Establece las necesidades de los contextos conocidos y las acciones para la atención de los desafíos prioritarios de la Educación Preescolar en la Entidad. Indaga sobre la metodología de creación de un texto argumentativo y la estructura recomendada. </w:t>
      </w:r>
    </w:p>
    <w:p w14:paraId="1BAB31B3" w14:textId="77777777" w:rsidR="00CD7C74" w:rsidRDefault="00CD7C74" w:rsidP="00CD7C74">
      <w:pPr>
        <w:pStyle w:val="Prrafodelista"/>
        <w:spacing w:after="0" w:line="240" w:lineRule="auto"/>
        <w:ind w:left="1068"/>
        <w:jc w:val="both"/>
        <w:rPr>
          <w:rFonts w:cstheme="minorHAnsi"/>
          <w:b/>
          <w:bCs/>
          <w:sz w:val="24"/>
          <w:szCs w:val="24"/>
        </w:rPr>
      </w:pPr>
    </w:p>
    <w:p w14:paraId="119E6065" w14:textId="77777777" w:rsidR="00CD7C74" w:rsidRDefault="00CD7C74" w:rsidP="00CD7C74">
      <w:pPr>
        <w:pStyle w:val="Prrafodelista"/>
        <w:numPr>
          <w:ilvl w:val="0"/>
          <w:numId w:val="1"/>
        </w:numPr>
        <w:spacing w:after="0" w:line="240" w:lineRule="auto"/>
        <w:jc w:val="both"/>
        <w:rPr>
          <w:rFonts w:cstheme="minorHAnsi"/>
          <w:b/>
          <w:bCs/>
          <w:sz w:val="24"/>
          <w:szCs w:val="24"/>
        </w:rPr>
      </w:pPr>
      <w:r>
        <w:rPr>
          <w:b/>
          <w:bCs/>
        </w:rPr>
        <w:t>Saber hacer:</w:t>
      </w:r>
      <w:r>
        <w:t xml:space="preserve"> Analiza los desafíos prioritarios del SEN frente a los problemas políticos, sociales, económicos, ecológicos e histórico-culturales de México y el estado de Coahuila de Zaragoza. Explica como la planeación estratégica del SEN y el reconocimiento de sus elementos impactan en la realidad educativa de la Educación Preescolar en la entidad. Reflexiona sobre el reconocimiento de los derechos de ciudadanas y ciudadanos, en la erradicación de la pobreza y la desigualdad para una educación humanitaria, además del compromiso con la justicia y la dignidad. Contrasta los desafíos educativos con la situación actual de la Educación Preescolar en Coahuila. Aporta alternativas de solución a los desafíos de la Educación Preescolar en Coahuila desde la práctica educativa y comunitaria. Explica las causas que requieren la aplicación de acciones de solución y fundamenta su atención en la entidad desde su experiencia en los jardines de niños, y con la participación de la escuela, las familias y la comunidad. Liga las acciones para la atención de los desafíos prioritarios de la Educación Preescolar en la Entidad con las necesidades de estas en los contextos visitados en sus </w:t>
      </w:r>
      <w:r>
        <w:lastRenderedPageBreak/>
        <w:t xml:space="preserve">prácticas profesionales. Utiliza la metodología de creación de un texto argumentativo y cumple con la estructura recomendada: Introducción (tesis), Estructura o Desarrollo (argumentación) y Conclusión (desenlace). </w:t>
      </w:r>
    </w:p>
    <w:p w14:paraId="03E4B74C" w14:textId="77777777" w:rsidR="00CD7C74" w:rsidRDefault="00CD7C74" w:rsidP="00CD7C74">
      <w:pPr>
        <w:pStyle w:val="Prrafodelista"/>
        <w:spacing w:after="0" w:line="240" w:lineRule="auto"/>
        <w:ind w:left="1068"/>
        <w:jc w:val="both"/>
        <w:rPr>
          <w:rFonts w:cstheme="minorHAnsi"/>
          <w:b/>
          <w:bCs/>
          <w:sz w:val="24"/>
          <w:szCs w:val="24"/>
        </w:rPr>
      </w:pPr>
    </w:p>
    <w:p w14:paraId="78587F5A" w14:textId="77777777" w:rsidR="00CD7C74" w:rsidRDefault="00CD7C74" w:rsidP="00CD7C74">
      <w:pPr>
        <w:pStyle w:val="Prrafodelista"/>
        <w:numPr>
          <w:ilvl w:val="0"/>
          <w:numId w:val="1"/>
        </w:numPr>
        <w:spacing w:after="0" w:line="240" w:lineRule="auto"/>
        <w:jc w:val="both"/>
        <w:rPr>
          <w:rFonts w:cstheme="minorHAnsi"/>
          <w:b/>
          <w:bCs/>
          <w:sz w:val="24"/>
          <w:szCs w:val="24"/>
        </w:rPr>
      </w:pPr>
      <w:r>
        <w:t>Incluye diversas fuentes de información válidas y confiables. Utiliza la citación y referenciación del APA en la versión de la 7 edición. Saber ser y estar: Enfrenta los problemas políticos, sociales, económicos, ecológicos e histórico-culturales del estado de Coahuila de Zaragoza en atención a los desafíos prioritarios del SEN. Reconoce que la planeación estratégica del SEN impacta en la realidad de la Educación Preescolar en la entidad Acepta su papel como agente de transformación de la Educación Preescolar y el compromiso en los derechos de ciudadanas y ciudadanos. Asume como parte de su tarea enfrentar la situación actual en Coahuila, en torno a los desafíos educativos del nivel Preescolar. Presenta dominio e iniciativa desde la práctica educativa y comunitaria para aportar alternativas de solución a los desafíos de la Educación Preescolar en Coahuila. Se apropia de acciones de solución y atención a los desafíos educativos de la entidad con su experiencia en los jardines de niños, al propiciar la participación de la escuela, las familias y la comunidad. Se convence acerca de las acciones para la atención de los desafíos prioritarios de la Educación Preescolar en la Entidad. Suma procesos metodológicos para la creación de un texto argumentativo a su acervo académico</w:t>
      </w:r>
    </w:p>
    <w:p w14:paraId="761A87FE" w14:textId="77777777" w:rsidR="00CD7C74" w:rsidRDefault="00CD7C74" w:rsidP="00CD7C74">
      <w:pPr>
        <w:spacing w:after="0" w:line="240" w:lineRule="auto"/>
        <w:ind w:firstLine="708"/>
        <w:jc w:val="both"/>
        <w:rPr>
          <w:rFonts w:cstheme="minorHAnsi"/>
          <w:b/>
          <w:bCs/>
          <w:sz w:val="24"/>
          <w:szCs w:val="24"/>
        </w:rPr>
      </w:pPr>
    </w:p>
    <w:p w14:paraId="72E0157B" w14:textId="77777777" w:rsidR="00CD7C74" w:rsidRDefault="00CD7C74" w:rsidP="00CD7C74">
      <w:pPr>
        <w:spacing w:after="0" w:line="240" w:lineRule="auto"/>
        <w:ind w:firstLine="708"/>
        <w:jc w:val="both"/>
        <w:rPr>
          <w:rFonts w:cstheme="minorHAnsi"/>
          <w:b/>
          <w:bCs/>
          <w:sz w:val="24"/>
          <w:szCs w:val="24"/>
        </w:rPr>
      </w:pPr>
    </w:p>
    <w:p w14:paraId="19A4F36A" w14:textId="77777777" w:rsidR="00CD7C74" w:rsidRDefault="00CD7C74" w:rsidP="00CD7C74">
      <w:pPr>
        <w:spacing w:after="0" w:line="240" w:lineRule="auto"/>
        <w:ind w:firstLine="708"/>
        <w:jc w:val="both"/>
        <w:rPr>
          <w:rFonts w:cstheme="minorHAnsi"/>
          <w:b/>
          <w:bCs/>
          <w:sz w:val="24"/>
          <w:szCs w:val="24"/>
        </w:rPr>
      </w:pPr>
      <w:r>
        <w:rPr>
          <w:rFonts w:cstheme="minorHAnsi"/>
          <w:b/>
          <w:bCs/>
          <w:sz w:val="24"/>
          <w:szCs w:val="24"/>
        </w:rPr>
        <w:t>Elementos de forma.</w:t>
      </w:r>
    </w:p>
    <w:p w14:paraId="681AFA5A" w14:textId="77777777" w:rsidR="00CD7C74" w:rsidRDefault="00CD7C74" w:rsidP="00CD7C74">
      <w:pPr>
        <w:pStyle w:val="Prrafodelista"/>
        <w:numPr>
          <w:ilvl w:val="0"/>
          <w:numId w:val="2"/>
        </w:numPr>
        <w:spacing w:after="0" w:line="240" w:lineRule="auto"/>
        <w:jc w:val="both"/>
        <w:rPr>
          <w:rFonts w:cstheme="minorHAnsi"/>
          <w:bCs/>
          <w:sz w:val="24"/>
          <w:szCs w:val="24"/>
        </w:rPr>
      </w:pPr>
      <w:r>
        <w:rPr>
          <w:rFonts w:cstheme="minorHAnsi"/>
          <w:bCs/>
          <w:sz w:val="24"/>
          <w:szCs w:val="24"/>
        </w:rPr>
        <w:t>Señalar competencias del curso y cuestiones de identificación en portada.</w:t>
      </w:r>
    </w:p>
    <w:p w14:paraId="6E034E85" w14:textId="77777777" w:rsidR="00CD7C74" w:rsidRDefault="00CD7C74" w:rsidP="00CD7C74">
      <w:pPr>
        <w:pStyle w:val="Prrafodelista"/>
        <w:numPr>
          <w:ilvl w:val="0"/>
          <w:numId w:val="2"/>
        </w:numPr>
        <w:spacing w:after="0" w:line="240" w:lineRule="auto"/>
        <w:jc w:val="both"/>
        <w:rPr>
          <w:rFonts w:cstheme="minorHAnsi"/>
          <w:sz w:val="24"/>
          <w:szCs w:val="24"/>
        </w:rPr>
      </w:pPr>
      <w:r>
        <w:rPr>
          <w:rFonts w:cstheme="minorHAnsi"/>
          <w:sz w:val="24"/>
          <w:szCs w:val="24"/>
        </w:rPr>
        <w:t>Apegarse a los criterios de escritura académica de nivel superior para su elaboración.</w:t>
      </w:r>
    </w:p>
    <w:p w14:paraId="0FE83FE0" w14:textId="77777777" w:rsidR="00CD7C74" w:rsidRDefault="00CD7C74" w:rsidP="00CD7C74">
      <w:pPr>
        <w:pStyle w:val="Prrafodelista"/>
        <w:numPr>
          <w:ilvl w:val="0"/>
          <w:numId w:val="2"/>
        </w:numPr>
        <w:spacing w:after="0" w:line="240" w:lineRule="auto"/>
        <w:jc w:val="both"/>
        <w:rPr>
          <w:rFonts w:cstheme="minorHAnsi"/>
          <w:sz w:val="24"/>
          <w:szCs w:val="24"/>
        </w:rPr>
      </w:pPr>
      <w:r>
        <w:rPr>
          <w:rFonts w:cstheme="minorHAnsi"/>
          <w:sz w:val="24"/>
          <w:szCs w:val="24"/>
        </w:rPr>
        <w:t>800 palabras mínimo. (Introducción 150, desarrollo 400, conclusión 150).</w:t>
      </w:r>
    </w:p>
    <w:p w14:paraId="5BE73C14" w14:textId="77777777" w:rsidR="00CD7C74" w:rsidRDefault="00CD7C74" w:rsidP="00CD7C74">
      <w:pPr>
        <w:pStyle w:val="Prrafodelista"/>
        <w:numPr>
          <w:ilvl w:val="0"/>
          <w:numId w:val="2"/>
        </w:numPr>
        <w:spacing w:after="0" w:line="240" w:lineRule="auto"/>
        <w:jc w:val="both"/>
        <w:rPr>
          <w:rFonts w:cstheme="minorHAnsi"/>
          <w:sz w:val="24"/>
          <w:szCs w:val="24"/>
        </w:rPr>
      </w:pPr>
      <w:r>
        <w:rPr>
          <w:rFonts w:cstheme="minorHAnsi"/>
          <w:sz w:val="24"/>
          <w:szCs w:val="24"/>
        </w:rPr>
        <w:t>Agregar 2 citas bibliográficas formato APA 7.</w:t>
      </w:r>
    </w:p>
    <w:p w14:paraId="50F8C4F3" w14:textId="77777777" w:rsidR="00CD7C74" w:rsidRDefault="00CD7C74" w:rsidP="00CD7C74">
      <w:pPr>
        <w:pStyle w:val="Prrafodelista"/>
        <w:numPr>
          <w:ilvl w:val="0"/>
          <w:numId w:val="2"/>
        </w:numPr>
        <w:spacing w:after="0" w:line="240" w:lineRule="auto"/>
        <w:jc w:val="both"/>
        <w:rPr>
          <w:rFonts w:cstheme="minorHAnsi"/>
          <w:sz w:val="24"/>
          <w:szCs w:val="24"/>
        </w:rPr>
      </w:pPr>
      <w:r>
        <w:rPr>
          <w:rFonts w:cstheme="minorHAnsi"/>
          <w:sz w:val="24"/>
          <w:szCs w:val="24"/>
        </w:rPr>
        <w:t>Bibliografía.</w:t>
      </w:r>
    </w:p>
    <w:p w14:paraId="72A87784" w14:textId="77777777" w:rsidR="00CD7C74" w:rsidRDefault="00CD7C74" w:rsidP="00CD7C74">
      <w:pPr>
        <w:pStyle w:val="Prrafodelista"/>
        <w:numPr>
          <w:ilvl w:val="0"/>
          <w:numId w:val="2"/>
        </w:numPr>
        <w:spacing w:after="0" w:line="240" w:lineRule="auto"/>
        <w:jc w:val="both"/>
        <w:rPr>
          <w:rFonts w:cstheme="minorHAnsi"/>
          <w:sz w:val="24"/>
          <w:szCs w:val="24"/>
        </w:rPr>
      </w:pPr>
      <w:r>
        <w:rPr>
          <w:rFonts w:cstheme="minorHAnsi"/>
          <w:sz w:val="24"/>
          <w:szCs w:val="24"/>
        </w:rPr>
        <w:t>Anexos.</w:t>
      </w:r>
    </w:p>
    <w:p w14:paraId="43FDE99B" w14:textId="77777777" w:rsidR="00CD7C74" w:rsidRDefault="00CD7C74" w:rsidP="00CD7C74">
      <w:pPr>
        <w:pStyle w:val="Prrafodelista"/>
        <w:numPr>
          <w:ilvl w:val="0"/>
          <w:numId w:val="2"/>
        </w:numPr>
        <w:spacing w:after="0" w:line="240" w:lineRule="auto"/>
        <w:jc w:val="both"/>
        <w:rPr>
          <w:rFonts w:cstheme="minorHAnsi"/>
          <w:b/>
          <w:color w:val="FF0000"/>
          <w:sz w:val="24"/>
          <w:szCs w:val="24"/>
        </w:rPr>
      </w:pPr>
      <w:r>
        <w:rPr>
          <w:rFonts w:cstheme="minorHAnsi"/>
          <w:b/>
          <w:color w:val="FF0000"/>
          <w:sz w:val="24"/>
          <w:szCs w:val="24"/>
        </w:rPr>
        <w:t>Plagio invalida actividad.</w:t>
      </w:r>
    </w:p>
    <w:p w14:paraId="7EF7B373" w14:textId="77777777" w:rsidR="00CD7C74" w:rsidRDefault="00CD7C74" w:rsidP="00CD7C74">
      <w:pPr>
        <w:spacing w:after="0" w:line="240" w:lineRule="auto"/>
        <w:jc w:val="both"/>
        <w:rPr>
          <w:rFonts w:ascii="Times New Roman" w:hAnsi="Times New Roman" w:cs="Times New Roman"/>
          <w:sz w:val="24"/>
          <w:szCs w:val="24"/>
        </w:rPr>
      </w:pPr>
    </w:p>
    <w:p w14:paraId="7FAC424D" w14:textId="77777777" w:rsidR="00CD7C74" w:rsidRDefault="00CD7C74" w:rsidP="00CD7C7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Rubrica.</w:t>
      </w:r>
    </w:p>
    <w:tbl>
      <w:tblPr>
        <w:tblStyle w:val="Tablaconcuadrcula"/>
        <w:tblW w:w="0" w:type="auto"/>
        <w:tblInd w:w="0" w:type="dxa"/>
        <w:tblLook w:val="04A0" w:firstRow="1" w:lastRow="0" w:firstColumn="1" w:lastColumn="0" w:noHBand="0" w:noVBand="1"/>
      </w:tblPr>
      <w:tblGrid>
        <w:gridCol w:w="1468"/>
        <w:gridCol w:w="1445"/>
        <w:gridCol w:w="1463"/>
        <w:gridCol w:w="1463"/>
        <w:gridCol w:w="1526"/>
        <w:gridCol w:w="1463"/>
      </w:tblGrid>
      <w:tr w:rsidR="00CD7C74" w14:paraId="7617B219" w14:textId="77777777" w:rsidTr="00CD7C74">
        <w:trPr>
          <w:trHeight w:val="510"/>
        </w:trPr>
        <w:tc>
          <w:tcPr>
            <w:tcW w:w="2166" w:type="dxa"/>
            <w:tcBorders>
              <w:top w:val="single" w:sz="4" w:space="0" w:color="auto"/>
              <w:left w:val="single" w:sz="4" w:space="0" w:color="auto"/>
              <w:bottom w:val="single" w:sz="4" w:space="0" w:color="auto"/>
              <w:right w:val="single" w:sz="4" w:space="0" w:color="auto"/>
            </w:tcBorders>
            <w:hideMark/>
          </w:tcPr>
          <w:p w14:paraId="0E788A2C" w14:textId="77777777" w:rsidR="00CD7C74" w:rsidRDefault="00CD7C74">
            <w:pPr>
              <w:jc w:val="both"/>
              <w:rPr>
                <w:rFonts w:ascii="Times New Roman" w:hAnsi="Times New Roman" w:cs="Times New Roman"/>
                <w:b/>
                <w:bCs/>
                <w:sz w:val="24"/>
                <w:szCs w:val="24"/>
              </w:rPr>
            </w:pPr>
            <w:r>
              <w:rPr>
                <w:rFonts w:ascii="Times New Roman" w:hAnsi="Times New Roman" w:cs="Times New Roman"/>
                <w:b/>
                <w:bCs/>
                <w:sz w:val="24"/>
                <w:szCs w:val="24"/>
              </w:rPr>
              <w:t>ASPECTOS</w:t>
            </w:r>
          </w:p>
          <w:p w14:paraId="415979C0" w14:textId="77777777" w:rsidR="00CD7C74" w:rsidRDefault="00CD7C74">
            <w:pPr>
              <w:jc w:val="both"/>
              <w:rPr>
                <w:rFonts w:ascii="Times New Roman" w:hAnsi="Times New Roman" w:cs="Times New Roman"/>
                <w:b/>
                <w:bCs/>
                <w:sz w:val="24"/>
                <w:szCs w:val="24"/>
              </w:rPr>
            </w:pPr>
            <w:r>
              <w:rPr>
                <w:rFonts w:ascii="Times New Roman" w:hAnsi="Times New Roman" w:cs="Times New Roman"/>
                <w:b/>
                <w:bCs/>
                <w:sz w:val="24"/>
                <w:szCs w:val="24"/>
              </w:rPr>
              <w:t>A EVALUAR</w:t>
            </w:r>
          </w:p>
        </w:tc>
        <w:tc>
          <w:tcPr>
            <w:tcW w:w="2166" w:type="dxa"/>
            <w:tcBorders>
              <w:top w:val="single" w:sz="4" w:space="0" w:color="auto"/>
              <w:left w:val="single" w:sz="4" w:space="0" w:color="auto"/>
              <w:bottom w:val="single" w:sz="4" w:space="0" w:color="auto"/>
              <w:right w:val="single" w:sz="4" w:space="0" w:color="auto"/>
            </w:tcBorders>
            <w:hideMark/>
          </w:tcPr>
          <w:p w14:paraId="20A08455" w14:textId="77777777" w:rsidR="00CD7C74" w:rsidRDefault="00CD7C74">
            <w:pPr>
              <w:jc w:val="both"/>
              <w:rPr>
                <w:rFonts w:ascii="Times New Roman" w:hAnsi="Times New Roman" w:cs="Times New Roman"/>
                <w:b/>
                <w:bCs/>
                <w:sz w:val="24"/>
                <w:szCs w:val="24"/>
              </w:rPr>
            </w:pPr>
            <w:r>
              <w:rPr>
                <w:rFonts w:ascii="Times New Roman" w:hAnsi="Times New Roman" w:cs="Times New Roman"/>
                <w:b/>
                <w:bCs/>
                <w:sz w:val="24"/>
                <w:szCs w:val="24"/>
              </w:rPr>
              <w:t xml:space="preserve">10. Excelente. </w:t>
            </w:r>
          </w:p>
        </w:tc>
        <w:tc>
          <w:tcPr>
            <w:tcW w:w="2166" w:type="dxa"/>
            <w:tcBorders>
              <w:top w:val="single" w:sz="4" w:space="0" w:color="auto"/>
              <w:left w:val="single" w:sz="4" w:space="0" w:color="auto"/>
              <w:bottom w:val="single" w:sz="4" w:space="0" w:color="auto"/>
              <w:right w:val="single" w:sz="4" w:space="0" w:color="auto"/>
            </w:tcBorders>
            <w:hideMark/>
          </w:tcPr>
          <w:p w14:paraId="49017297" w14:textId="77777777" w:rsidR="00CD7C74" w:rsidRDefault="00CD7C74">
            <w:pPr>
              <w:jc w:val="both"/>
              <w:rPr>
                <w:rFonts w:ascii="Times New Roman" w:hAnsi="Times New Roman" w:cs="Times New Roman"/>
                <w:b/>
                <w:bCs/>
                <w:sz w:val="24"/>
                <w:szCs w:val="24"/>
              </w:rPr>
            </w:pPr>
            <w:r>
              <w:rPr>
                <w:rFonts w:ascii="Times New Roman" w:hAnsi="Times New Roman" w:cs="Times New Roman"/>
                <w:b/>
                <w:bCs/>
                <w:sz w:val="24"/>
                <w:szCs w:val="24"/>
              </w:rPr>
              <w:t>9. Muy bien.</w:t>
            </w:r>
          </w:p>
        </w:tc>
        <w:tc>
          <w:tcPr>
            <w:tcW w:w="2166" w:type="dxa"/>
            <w:tcBorders>
              <w:top w:val="single" w:sz="4" w:space="0" w:color="auto"/>
              <w:left w:val="single" w:sz="4" w:space="0" w:color="auto"/>
              <w:bottom w:val="single" w:sz="4" w:space="0" w:color="auto"/>
              <w:right w:val="single" w:sz="4" w:space="0" w:color="auto"/>
            </w:tcBorders>
            <w:hideMark/>
          </w:tcPr>
          <w:p w14:paraId="5795F028" w14:textId="77777777" w:rsidR="00CD7C74" w:rsidRDefault="00CD7C74">
            <w:pPr>
              <w:jc w:val="both"/>
              <w:rPr>
                <w:rFonts w:ascii="Times New Roman" w:hAnsi="Times New Roman" w:cs="Times New Roman"/>
                <w:b/>
                <w:bCs/>
                <w:sz w:val="24"/>
                <w:szCs w:val="24"/>
              </w:rPr>
            </w:pPr>
            <w:r>
              <w:rPr>
                <w:rFonts w:ascii="Times New Roman" w:hAnsi="Times New Roman" w:cs="Times New Roman"/>
                <w:b/>
                <w:bCs/>
                <w:sz w:val="24"/>
                <w:szCs w:val="24"/>
              </w:rPr>
              <w:t>8. Bien.</w:t>
            </w:r>
          </w:p>
        </w:tc>
        <w:tc>
          <w:tcPr>
            <w:tcW w:w="2166" w:type="dxa"/>
            <w:tcBorders>
              <w:top w:val="single" w:sz="4" w:space="0" w:color="auto"/>
              <w:left w:val="single" w:sz="4" w:space="0" w:color="auto"/>
              <w:bottom w:val="single" w:sz="4" w:space="0" w:color="auto"/>
              <w:right w:val="single" w:sz="4" w:space="0" w:color="auto"/>
            </w:tcBorders>
            <w:hideMark/>
          </w:tcPr>
          <w:p w14:paraId="2E2B1E8D" w14:textId="77777777" w:rsidR="00CD7C74" w:rsidRDefault="00CD7C74">
            <w:pPr>
              <w:jc w:val="both"/>
              <w:rPr>
                <w:rFonts w:ascii="Times New Roman" w:hAnsi="Times New Roman" w:cs="Times New Roman"/>
                <w:b/>
                <w:bCs/>
                <w:sz w:val="24"/>
                <w:szCs w:val="24"/>
              </w:rPr>
            </w:pPr>
            <w:r>
              <w:rPr>
                <w:rFonts w:ascii="Times New Roman" w:hAnsi="Times New Roman" w:cs="Times New Roman"/>
                <w:b/>
                <w:bCs/>
                <w:sz w:val="24"/>
                <w:szCs w:val="24"/>
              </w:rPr>
              <w:t>7. Básico.</w:t>
            </w:r>
          </w:p>
        </w:tc>
        <w:tc>
          <w:tcPr>
            <w:tcW w:w="2166" w:type="dxa"/>
            <w:tcBorders>
              <w:top w:val="single" w:sz="4" w:space="0" w:color="auto"/>
              <w:left w:val="single" w:sz="4" w:space="0" w:color="auto"/>
              <w:bottom w:val="single" w:sz="4" w:space="0" w:color="auto"/>
              <w:right w:val="single" w:sz="4" w:space="0" w:color="auto"/>
            </w:tcBorders>
            <w:hideMark/>
          </w:tcPr>
          <w:p w14:paraId="473FCFE7" w14:textId="77777777" w:rsidR="00CD7C74" w:rsidRDefault="00CD7C74">
            <w:pPr>
              <w:jc w:val="both"/>
              <w:rPr>
                <w:rFonts w:ascii="Times New Roman" w:hAnsi="Times New Roman" w:cs="Times New Roman"/>
                <w:b/>
                <w:bCs/>
                <w:sz w:val="24"/>
                <w:szCs w:val="24"/>
              </w:rPr>
            </w:pPr>
            <w:r>
              <w:rPr>
                <w:rFonts w:ascii="Times New Roman" w:hAnsi="Times New Roman" w:cs="Times New Roman"/>
                <w:b/>
                <w:bCs/>
                <w:sz w:val="24"/>
                <w:szCs w:val="24"/>
              </w:rPr>
              <w:t>6. Insuficiente.</w:t>
            </w:r>
          </w:p>
        </w:tc>
      </w:tr>
      <w:tr w:rsidR="00CD7C74" w14:paraId="6AB6F7A7" w14:textId="77777777" w:rsidTr="00CD7C74">
        <w:trPr>
          <w:trHeight w:val="2325"/>
        </w:trPr>
        <w:tc>
          <w:tcPr>
            <w:tcW w:w="2166" w:type="dxa"/>
            <w:tcBorders>
              <w:top w:val="single" w:sz="4" w:space="0" w:color="auto"/>
              <w:left w:val="single" w:sz="4" w:space="0" w:color="auto"/>
              <w:bottom w:val="single" w:sz="4" w:space="0" w:color="auto"/>
              <w:right w:val="single" w:sz="4" w:space="0" w:color="auto"/>
            </w:tcBorders>
            <w:hideMark/>
          </w:tcPr>
          <w:p w14:paraId="0618597A" w14:textId="77777777" w:rsidR="00CD7C74" w:rsidRDefault="00CD7C74">
            <w:pPr>
              <w:jc w:val="both"/>
              <w:rPr>
                <w:rFonts w:ascii="Times New Roman" w:hAnsi="Times New Roman" w:cs="Times New Roman"/>
                <w:b/>
                <w:bCs/>
                <w:sz w:val="24"/>
                <w:szCs w:val="24"/>
              </w:rPr>
            </w:pPr>
            <w:r>
              <w:rPr>
                <w:rFonts w:ascii="Times New Roman" w:hAnsi="Times New Roman" w:cs="Times New Roman"/>
                <w:b/>
                <w:bCs/>
                <w:sz w:val="24"/>
                <w:szCs w:val="24"/>
              </w:rPr>
              <w:lastRenderedPageBreak/>
              <w:t>Presentación.</w:t>
            </w:r>
          </w:p>
        </w:tc>
        <w:tc>
          <w:tcPr>
            <w:tcW w:w="2166" w:type="dxa"/>
            <w:tcBorders>
              <w:top w:val="single" w:sz="4" w:space="0" w:color="auto"/>
              <w:left w:val="single" w:sz="4" w:space="0" w:color="auto"/>
              <w:bottom w:val="single" w:sz="4" w:space="0" w:color="auto"/>
              <w:right w:val="single" w:sz="4" w:space="0" w:color="auto"/>
            </w:tcBorders>
            <w:hideMark/>
          </w:tcPr>
          <w:p w14:paraId="6F2D627A"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Excelente presentación, mantiene y dirige la atención del lector. Elementos de manera armónica.</w:t>
            </w:r>
          </w:p>
        </w:tc>
        <w:tc>
          <w:tcPr>
            <w:tcW w:w="2166" w:type="dxa"/>
            <w:tcBorders>
              <w:top w:val="single" w:sz="4" w:space="0" w:color="auto"/>
              <w:left w:val="single" w:sz="4" w:space="0" w:color="auto"/>
              <w:bottom w:val="single" w:sz="4" w:space="0" w:color="auto"/>
              <w:right w:val="single" w:sz="4" w:space="0" w:color="auto"/>
            </w:tcBorders>
            <w:hideMark/>
          </w:tcPr>
          <w:p w14:paraId="3B27D543"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Buena presentación del texto Se emplean títulos, espacios en blanco y otros elementos de manera armónica.</w:t>
            </w:r>
          </w:p>
        </w:tc>
        <w:tc>
          <w:tcPr>
            <w:tcW w:w="2166" w:type="dxa"/>
            <w:tcBorders>
              <w:top w:val="single" w:sz="4" w:space="0" w:color="auto"/>
              <w:left w:val="single" w:sz="4" w:space="0" w:color="auto"/>
              <w:bottom w:val="single" w:sz="4" w:space="0" w:color="auto"/>
              <w:right w:val="single" w:sz="4" w:space="0" w:color="auto"/>
            </w:tcBorders>
          </w:tcPr>
          <w:p w14:paraId="022D3765"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Emplea los diferentes atributos del texto, títulos, sangrías, espacios en blanco de forma arbitraria, deficiente armonía en la presentación.</w:t>
            </w:r>
          </w:p>
          <w:p w14:paraId="1BB2DF2E" w14:textId="77777777" w:rsidR="00CD7C74" w:rsidRDefault="00CD7C74">
            <w:pPr>
              <w:jc w:val="both"/>
              <w:rPr>
                <w:rFonts w:ascii="Times New Roman" w:hAnsi="Times New Roman" w:cs="Times New Roman"/>
                <w:sz w:val="24"/>
                <w:szCs w:val="24"/>
              </w:rPr>
            </w:pPr>
          </w:p>
        </w:tc>
        <w:tc>
          <w:tcPr>
            <w:tcW w:w="2166" w:type="dxa"/>
            <w:tcBorders>
              <w:top w:val="single" w:sz="4" w:space="0" w:color="auto"/>
              <w:left w:val="single" w:sz="4" w:space="0" w:color="auto"/>
              <w:bottom w:val="single" w:sz="4" w:space="0" w:color="auto"/>
              <w:right w:val="single" w:sz="4" w:space="0" w:color="auto"/>
            </w:tcBorders>
            <w:hideMark/>
          </w:tcPr>
          <w:p w14:paraId="3828B81D"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Presentación pobre que complica la lectura. Muy poca armonía en la presentación.</w:t>
            </w:r>
          </w:p>
        </w:tc>
        <w:tc>
          <w:tcPr>
            <w:tcW w:w="2166" w:type="dxa"/>
            <w:tcBorders>
              <w:top w:val="single" w:sz="4" w:space="0" w:color="auto"/>
              <w:left w:val="single" w:sz="4" w:space="0" w:color="auto"/>
              <w:bottom w:val="single" w:sz="4" w:space="0" w:color="auto"/>
              <w:right w:val="single" w:sz="4" w:space="0" w:color="auto"/>
            </w:tcBorders>
            <w:hideMark/>
          </w:tcPr>
          <w:p w14:paraId="0D2BF732"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Presentación muy deficiente que complica la lectura. Nula armonía.</w:t>
            </w:r>
          </w:p>
        </w:tc>
      </w:tr>
      <w:tr w:rsidR="00CD7C74" w14:paraId="75FAF624" w14:textId="77777777" w:rsidTr="00CD7C74">
        <w:trPr>
          <w:trHeight w:val="1710"/>
        </w:trPr>
        <w:tc>
          <w:tcPr>
            <w:tcW w:w="2166" w:type="dxa"/>
            <w:tcBorders>
              <w:top w:val="single" w:sz="4" w:space="0" w:color="auto"/>
              <w:left w:val="single" w:sz="4" w:space="0" w:color="auto"/>
              <w:bottom w:val="single" w:sz="4" w:space="0" w:color="auto"/>
              <w:right w:val="single" w:sz="4" w:space="0" w:color="auto"/>
            </w:tcBorders>
            <w:hideMark/>
          </w:tcPr>
          <w:p w14:paraId="0847AE3E" w14:textId="77777777" w:rsidR="00CD7C74" w:rsidRDefault="00CD7C74">
            <w:pPr>
              <w:jc w:val="both"/>
              <w:rPr>
                <w:rFonts w:ascii="Times New Roman" w:hAnsi="Times New Roman" w:cs="Times New Roman"/>
                <w:b/>
                <w:bCs/>
                <w:sz w:val="24"/>
                <w:szCs w:val="24"/>
              </w:rPr>
            </w:pPr>
            <w:r>
              <w:rPr>
                <w:rFonts w:ascii="Times New Roman" w:hAnsi="Times New Roman" w:cs="Times New Roman"/>
                <w:b/>
                <w:bCs/>
                <w:sz w:val="24"/>
                <w:szCs w:val="24"/>
              </w:rPr>
              <w:t>Introducción.</w:t>
            </w:r>
          </w:p>
        </w:tc>
        <w:tc>
          <w:tcPr>
            <w:tcW w:w="2166" w:type="dxa"/>
            <w:tcBorders>
              <w:top w:val="single" w:sz="4" w:space="0" w:color="auto"/>
              <w:left w:val="single" w:sz="4" w:space="0" w:color="auto"/>
              <w:bottom w:val="single" w:sz="4" w:space="0" w:color="auto"/>
              <w:right w:val="single" w:sz="4" w:space="0" w:color="auto"/>
            </w:tcBorders>
            <w:hideMark/>
          </w:tcPr>
          <w:p w14:paraId="40F43B91"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La introducción incluye el propósito y la exposición general del tema.</w:t>
            </w:r>
          </w:p>
        </w:tc>
        <w:tc>
          <w:tcPr>
            <w:tcW w:w="2166" w:type="dxa"/>
            <w:tcBorders>
              <w:top w:val="single" w:sz="4" w:space="0" w:color="auto"/>
              <w:left w:val="single" w:sz="4" w:space="0" w:color="auto"/>
              <w:bottom w:val="single" w:sz="4" w:space="0" w:color="auto"/>
              <w:right w:val="single" w:sz="4" w:space="0" w:color="auto"/>
            </w:tcBorders>
          </w:tcPr>
          <w:p w14:paraId="749E089B"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La introducción incluye el propósito y la exposición general del tema, pero es un poco confusa.</w:t>
            </w:r>
          </w:p>
          <w:p w14:paraId="6DBD27D4" w14:textId="77777777" w:rsidR="00CD7C74" w:rsidRDefault="00CD7C74">
            <w:pPr>
              <w:jc w:val="both"/>
              <w:rPr>
                <w:rFonts w:ascii="Times New Roman" w:hAnsi="Times New Roman" w:cs="Times New Roman"/>
                <w:sz w:val="24"/>
                <w:szCs w:val="24"/>
              </w:rPr>
            </w:pPr>
          </w:p>
        </w:tc>
        <w:tc>
          <w:tcPr>
            <w:tcW w:w="2166" w:type="dxa"/>
            <w:tcBorders>
              <w:top w:val="single" w:sz="4" w:space="0" w:color="auto"/>
              <w:left w:val="single" w:sz="4" w:space="0" w:color="auto"/>
              <w:bottom w:val="single" w:sz="4" w:space="0" w:color="auto"/>
              <w:right w:val="single" w:sz="4" w:space="0" w:color="auto"/>
            </w:tcBorders>
            <w:hideMark/>
          </w:tcPr>
          <w:p w14:paraId="0CADE43C"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La introducción incluye el propósito y la exposición general del tema y es confusa.</w:t>
            </w:r>
          </w:p>
        </w:tc>
        <w:tc>
          <w:tcPr>
            <w:tcW w:w="2166" w:type="dxa"/>
            <w:tcBorders>
              <w:top w:val="single" w:sz="4" w:space="0" w:color="auto"/>
              <w:left w:val="single" w:sz="4" w:space="0" w:color="auto"/>
              <w:bottom w:val="single" w:sz="4" w:space="0" w:color="auto"/>
              <w:right w:val="single" w:sz="4" w:space="0" w:color="auto"/>
            </w:tcBorders>
            <w:hideMark/>
          </w:tcPr>
          <w:p w14:paraId="06197AC9"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La introducción está incompleta y es confusa.</w:t>
            </w:r>
          </w:p>
        </w:tc>
        <w:tc>
          <w:tcPr>
            <w:tcW w:w="2166" w:type="dxa"/>
            <w:tcBorders>
              <w:top w:val="single" w:sz="4" w:space="0" w:color="auto"/>
              <w:left w:val="single" w:sz="4" w:space="0" w:color="auto"/>
              <w:bottom w:val="single" w:sz="4" w:space="0" w:color="auto"/>
              <w:right w:val="single" w:sz="4" w:space="0" w:color="auto"/>
            </w:tcBorders>
            <w:hideMark/>
          </w:tcPr>
          <w:p w14:paraId="1A883236"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No se hace una introducción.</w:t>
            </w:r>
          </w:p>
        </w:tc>
      </w:tr>
      <w:tr w:rsidR="00CD7C74" w14:paraId="177F624D" w14:textId="77777777" w:rsidTr="00CD7C74">
        <w:trPr>
          <w:trHeight w:val="2145"/>
        </w:trPr>
        <w:tc>
          <w:tcPr>
            <w:tcW w:w="2166" w:type="dxa"/>
            <w:tcBorders>
              <w:top w:val="single" w:sz="4" w:space="0" w:color="auto"/>
              <w:left w:val="single" w:sz="4" w:space="0" w:color="auto"/>
              <w:bottom w:val="single" w:sz="4" w:space="0" w:color="auto"/>
              <w:right w:val="single" w:sz="4" w:space="0" w:color="auto"/>
            </w:tcBorders>
          </w:tcPr>
          <w:p w14:paraId="37C1A995" w14:textId="77777777" w:rsidR="00CD7C74" w:rsidRDefault="00CD7C74">
            <w:pPr>
              <w:jc w:val="both"/>
              <w:rPr>
                <w:rFonts w:ascii="Times New Roman" w:hAnsi="Times New Roman" w:cs="Times New Roman"/>
                <w:b/>
                <w:bCs/>
                <w:sz w:val="24"/>
                <w:szCs w:val="24"/>
              </w:rPr>
            </w:pPr>
            <w:r>
              <w:rPr>
                <w:rFonts w:ascii="Times New Roman" w:hAnsi="Times New Roman" w:cs="Times New Roman"/>
                <w:b/>
                <w:bCs/>
                <w:sz w:val="24"/>
                <w:szCs w:val="24"/>
              </w:rPr>
              <w:t>Organización.</w:t>
            </w:r>
          </w:p>
          <w:p w14:paraId="1B937F30" w14:textId="77777777" w:rsidR="00CD7C74" w:rsidRDefault="00CD7C74">
            <w:pPr>
              <w:jc w:val="both"/>
              <w:rPr>
                <w:rFonts w:ascii="Times New Roman" w:hAnsi="Times New Roman" w:cs="Times New Roman"/>
                <w:b/>
                <w:bCs/>
                <w:sz w:val="24"/>
                <w:szCs w:val="24"/>
              </w:rPr>
            </w:pPr>
          </w:p>
          <w:p w14:paraId="048327E9" w14:textId="77777777" w:rsidR="00CD7C74" w:rsidRDefault="00CD7C74">
            <w:pPr>
              <w:jc w:val="both"/>
              <w:rPr>
                <w:rFonts w:ascii="Times New Roman" w:hAnsi="Times New Roman" w:cs="Times New Roman"/>
                <w:b/>
                <w:bCs/>
                <w:sz w:val="24"/>
                <w:szCs w:val="24"/>
              </w:rPr>
            </w:pPr>
          </w:p>
          <w:p w14:paraId="369ED675" w14:textId="77777777" w:rsidR="00CD7C74" w:rsidRDefault="00CD7C74">
            <w:pPr>
              <w:jc w:val="both"/>
              <w:rPr>
                <w:rFonts w:ascii="Times New Roman" w:hAnsi="Times New Roman" w:cs="Times New Roman"/>
                <w:b/>
                <w:bCs/>
                <w:sz w:val="24"/>
                <w:szCs w:val="24"/>
              </w:rPr>
            </w:pPr>
          </w:p>
          <w:p w14:paraId="069624EB" w14:textId="77777777" w:rsidR="00CD7C74" w:rsidRDefault="00CD7C74">
            <w:pPr>
              <w:jc w:val="both"/>
              <w:rPr>
                <w:rFonts w:ascii="Times New Roman" w:hAnsi="Times New Roman" w:cs="Times New Roman"/>
                <w:b/>
                <w:bCs/>
                <w:sz w:val="24"/>
                <w:szCs w:val="24"/>
              </w:rPr>
            </w:pPr>
          </w:p>
          <w:p w14:paraId="4912F9C0" w14:textId="77777777" w:rsidR="00CD7C74" w:rsidRDefault="00CD7C74">
            <w:pPr>
              <w:jc w:val="both"/>
              <w:rPr>
                <w:rFonts w:ascii="Times New Roman" w:hAnsi="Times New Roman" w:cs="Times New Roman"/>
                <w:b/>
                <w:bCs/>
                <w:sz w:val="24"/>
                <w:szCs w:val="24"/>
              </w:rPr>
            </w:pPr>
          </w:p>
          <w:p w14:paraId="7804254C" w14:textId="77777777" w:rsidR="00CD7C74" w:rsidRDefault="00CD7C74">
            <w:pPr>
              <w:jc w:val="both"/>
              <w:rPr>
                <w:rFonts w:ascii="Times New Roman" w:hAnsi="Times New Roman" w:cs="Times New Roman"/>
                <w:b/>
                <w:bCs/>
                <w:sz w:val="24"/>
                <w:szCs w:val="24"/>
              </w:rPr>
            </w:pPr>
          </w:p>
          <w:p w14:paraId="5217B9B0" w14:textId="77777777" w:rsidR="00CD7C74" w:rsidRDefault="00CD7C74">
            <w:pPr>
              <w:jc w:val="both"/>
              <w:rPr>
                <w:rFonts w:ascii="Times New Roman" w:hAnsi="Times New Roman" w:cs="Times New Roman"/>
                <w:b/>
                <w:bCs/>
                <w:sz w:val="24"/>
                <w:szCs w:val="24"/>
              </w:rPr>
            </w:pPr>
          </w:p>
          <w:p w14:paraId="733B701F" w14:textId="77777777" w:rsidR="00CD7C74" w:rsidRDefault="00CD7C74">
            <w:pPr>
              <w:jc w:val="both"/>
              <w:rPr>
                <w:rFonts w:ascii="Times New Roman" w:hAnsi="Times New Roman" w:cs="Times New Roman"/>
                <w:b/>
                <w:bCs/>
                <w:sz w:val="24"/>
                <w:szCs w:val="24"/>
              </w:rPr>
            </w:pPr>
          </w:p>
          <w:p w14:paraId="4A4957A3" w14:textId="77777777" w:rsidR="00CD7C74" w:rsidRDefault="00CD7C74">
            <w:pPr>
              <w:jc w:val="both"/>
              <w:rPr>
                <w:rFonts w:ascii="Times New Roman" w:hAnsi="Times New Roman" w:cs="Times New Roman"/>
                <w:b/>
                <w:bCs/>
                <w:sz w:val="24"/>
                <w:szCs w:val="24"/>
              </w:rPr>
            </w:pPr>
          </w:p>
          <w:p w14:paraId="7AB3E426" w14:textId="77777777" w:rsidR="00CD7C74" w:rsidRDefault="00CD7C74">
            <w:pPr>
              <w:jc w:val="both"/>
              <w:rPr>
                <w:rFonts w:ascii="Times New Roman" w:hAnsi="Times New Roman" w:cs="Times New Roman"/>
                <w:b/>
                <w:bCs/>
                <w:sz w:val="24"/>
                <w:szCs w:val="24"/>
              </w:rPr>
            </w:pPr>
          </w:p>
          <w:p w14:paraId="62448123" w14:textId="77777777" w:rsidR="00CD7C74" w:rsidRDefault="00CD7C74">
            <w:pPr>
              <w:jc w:val="both"/>
              <w:rPr>
                <w:rFonts w:ascii="Times New Roman" w:hAnsi="Times New Roman" w:cs="Times New Roman"/>
                <w:b/>
                <w:bCs/>
                <w:sz w:val="24"/>
                <w:szCs w:val="24"/>
              </w:rPr>
            </w:pPr>
          </w:p>
          <w:p w14:paraId="791AF4F4" w14:textId="77777777" w:rsidR="00CD7C74" w:rsidRDefault="00CD7C74">
            <w:pPr>
              <w:jc w:val="both"/>
              <w:rPr>
                <w:rFonts w:ascii="Times New Roman" w:hAnsi="Times New Roman" w:cs="Times New Roman"/>
                <w:b/>
                <w:bCs/>
                <w:sz w:val="24"/>
                <w:szCs w:val="24"/>
              </w:rPr>
            </w:pPr>
          </w:p>
          <w:p w14:paraId="1A341B4C" w14:textId="77777777" w:rsidR="00CD7C74" w:rsidRDefault="00CD7C74">
            <w:pPr>
              <w:jc w:val="both"/>
              <w:rPr>
                <w:rFonts w:ascii="Times New Roman" w:hAnsi="Times New Roman" w:cs="Times New Roman"/>
                <w:b/>
                <w:bCs/>
                <w:sz w:val="24"/>
                <w:szCs w:val="24"/>
              </w:rPr>
            </w:pPr>
          </w:p>
          <w:p w14:paraId="5C07E064" w14:textId="77777777" w:rsidR="00CD7C74" w:rsidRDefault="00CD7C74">
            <w:pPr>
              <w:jc w:val="both"/>
              <w:rPr>
                <w:rFonts w:ascii="Times New Roman" w:hAnsi="Times New Roman" w:cs="Times New Roman"/>
                <w:b/>
                <w:bCs/>
                <w:sz w:val="24"/>
                <w:szCs w:val="24"/>
              </w:rPr>
            </w:pPr>
          </w:p>
          <w:p w14:paraId="3538357E" w14:textId="77777777" w:rsidR="00CD7C74" w:rsidRDefault="00CD7C74">
            <w:pPr>
              <w:jc w:val="both"/>
              <w:rPr>
                <w:rFonts w:ascii="Times New Roman" w:hAnsi="Times New Roman" w:cs="Times New Roman"/>
                <w:b/>
                <w:bCs/>
                <w:sz w:val="24"/>
                <w:szCs w:val="24"/>
              </w:rPr>
            </w:pPr>
          </w:p>
          <w:p w14:paraId="48690275" w14:textId="77777777" w:rsidR="00CD7C74" w:rsidRDefault="00CD7C74">
            <w:pPr>
              <w:jc w:val="both"/>
              <w:rPr>
                <w:rFonts w:ascii="Times New Roman" w:hAnsi="Times New Roman" w:cs="Times New Roman"/>
                <w:b/>
                <w:bCs/>
                <w:sz w:val="24"/>
                <w:szCs w:val="24"/>
              </w:rPr>
            </w:pPr>
          </w:p>
          <w:p w14:paraId="7F901A9E" w14:textId="77777777" w:rsidR="00CD7C74" w:rsidRDefault="00CD7C74">
            <w:pPr>
              <w:jc w:val="both"/>
              <w:rPr>
                <w:rFonts w:ascii="Times New Roman" w:hAnsi="Times New Roman" w:cs="Times New Roman"/>
                <w:b/>
                <w:bCs/>
                <w:sz w:val="24"/>
                <w:szCs w:val="24"/>
              </w:rPr>
            </w:pPr>
          </w:p>
        </w:tc>
        <w:tc>
          <w:tcPr>
            <w:tcW w:w="2166" w:type="dxa"/>
            <w:tcBorders>
              <w:top w:val="single" w:sz="4" w:space="0" w:color="auto"/>
              <w:left w:val="single" w:sz="4" w:space="0" w:color="auto"/>
              <w:bottom w:val="single" w:sz="4" w:space="0" w:color="auto"/>
              <w:right w:val="single" w:sz="4" w:space="0" w:color="auto"/>
            </w:tcBorders>
          </w:tcPr>
          <w:p w14:paraId="565A109D"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 xml:space="preserve">Estructura coherente. Las ideas se presentan en orden lógico. Tienen coherencia y presenta fluidez en la transición de las ideas. El orden de los párrafos refuerza el contenido. Cada párrafo presenta una idea distinta. </w:t>
            </w:r>
            <w:r>
              <w:rPr>
                <w:rFonts w:ascii="Times New Roman" w:hAnsi="Times New Roman" w:cs="Times New Roman"/>
                <w:sz w:val="24"/>
                <w:szCs w:val="24"/>
              </w:rPr>
              <w:lastRenderedPageBreak/>
              <w:t>Contenido muy bien estructurado y secciones muy bien definidas.</w:t>
            </w:r>
          </w:p>
          <w:p w14:paraId="583C428E" w14:textId="77777777" w:rsidR="00CD7C74" w:rsidRDefault="00CD7C74">
            <w:pPr>
              <w:jc w:val="both"/>
              <w:rPr>
                <w:rFonts w:ascii="Times New Roman" w:hAnsi="Times New Roman" w:cs="Times New Roman"/>
                <w:sz w:val="24"/>
                <w:szCs w:val="24"/>
              </w:rPr>
            </w:pPr>
          </w:p>
        </w:tc>
        <w:tc>
          <w:tcPr>
            <w:tcW w:w="2166" w:type="dxa"/>
            <w:tcBorders>
              <w:top w:val="single" w:sz="4" w:space="0" w:color="auto"/>
              <w:left w:val="single" w:sz="4" w:space="0" w:color="auto"/>
              <w:bottom w:val="single" w:sz="4" w:space="0" w:color="auto"/>
              <w:right w:val="single" w:sz="4" w:space="0" w:color="auto"/>
            </w:tcBorders>
            <w:hideMark/>
          </w:tcPr>
          <w:p w14:paraId="1AD23487"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lastRenderedPageBreak/>
              <w:t xml:space="preserve">Estructura coherente. Las idease presentan en orden lógico. El orden de los párrafos no dificulta la comprensión del contenido. Cada párrafo presenta una idea distinta. Contenido bien estructurado y secciones </w:t>
            </w:r>
            <w:r>
              <w:rPr>
                <w:rFonts w:ascii="Times New Roman" w:hAnsi="Times New Roman" w:cs="Times New Roman"/>
                <w:sz w:val="24"/>
                <w:szCs w:val="24"/>
              </w:rPr>
              <w:lastRenderedPageBreak/>
              <w:t>bien definidas.</w:t>
            </w:r>
          </w:p>
        </w:tc>
        <w:tc>
          <w:tcPr>
            <w:tcW w:w="2166" w:type="dxa"/>
            <w:tcBorders>
              <w:top w:val="single" w:sz="4" w:space="0" w:color="auto"/>
              <w:left w:val="single" w:sz="4" w:space="0" w:color="auto"/>
              <w:bottom w:val="single" w:sz="4" w:space="0" w:color="auto"/>
              <w:right w:val="single" w:sz="4" w:space="0" w:color="auto"/>
            </w:tcBorders>
            <w:hideMark/>
          </w:tcPr>
          <w:p w14:paraId="0D35EAF3"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lastRenderedPageBreak/>
              <w:t>Estructura poco elaborada. Las ideas se presentan en orden lógico solo de forma parcial. El orden de las ideas en los párrafos dificulta la comprensión del contenido.</w:t>
            </w:r>
          </w:p>
        </w:tc>
        <w:tc>
          <w:tcPr>
            <w:tcW w:w="2166" w:type="dxa"/>
            <w:tcBorders>
              <w:top w:val="single" w:sz="4" w:space="0" w:color="auto"/>
              <w:left w:val="single" w:sz="4" w:space="0" w:color="auto"/>
              <w:bottom w:val="single" w:sz="4" w:space="0" w:color="auto"/>
              <w:right w:val="single" w:sz="4" w:space="0" w:color="auto"/>
            </w:tcBorders>
            <w:hideMark/>
          </w:tcPr>
          <w:p w14:paraId="68831FD3"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Estructura poco elaborada. Las ideas se presentan en orden lógico solo de forma parcial. Coherencia deficiente y el orden de los párrafos dificulta la comprensión del contenido.</w:t>
            </w:r>
          </w:p>
        </w:tc>
        <w:tc>
          <w:tcPr>
            <w:tcW w:w="2166" w:type="dxa"/>
            <w:tcBorders>
              <w:top w:val="single" w:sz="4" w:space="0" w:color="auto"/>
              <w:left w:val="single" w:sz="4" w:space="0" w:color="auto"/>
              <w:bottom w:val="single" w:sz="4" w:space="0" w:color="auto"/>
              <w:right w:val="single" w:sz="4" w:space="0" w:color="auto"/>
            </w:tcBorders>
            <w:hideMark/>
          </w:tcPr>
          <w:p w14:paraId="0968E0A9"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Contenido sin estructura. Las ideas no se presentan en orden lógico. No existe coherencia y el orden de los párrafos no permite la comprensión del contenido.</w:t>
            </w:r>
          </w:p>
        </w:tc>
      </w:tr>
      <w:tr w:rsidR="00CD7C74" w14:paraId="5BE63A63" w14:textId="77777777" w:rsidTr="00CD7C74">
        <w:trPr>
          <w:trHeight w:val="615"/>
        </w:trPr>
        <w:tc>
          <w:tcPr>
            <w:tcW w:w="2166" w:type="dxa"/>
            <w:tcBorders>
              <w:top w:val="single" w:sz="4" w:space="0" w:color="auto"/>
              <w:left w:val="single" w:sz="4" w:space="0" w:color="auto"/>
              <w:bottom w:val="single" w:sz="4" w:space="0" w:color="auto"/>
              <w:right w:val="single" w:sz="4" w:space="0" w:color="auto"/>
            </w:tcBorders>
            <w:hideMark/>
          </w:tcPr>
          <w:p w14:paraId="0CEAF293" w14:textId="77777777" w:rsidR="00CD7C74" w:rsidRDefault="00CD7C74">
            <w:pPr>
              <w:jc w:val="both"/>
              <w:rPr>
                <w:rFonts w:ascii="Times New Roman" w:hAnsi="Times New Roman" w:cs="Times New Roman"/>
                <w:b/>
                <w:bCs/>
                <w:sz w:val="24"/>
                <w:szCs w:val="24"/>
              </w:rPr>
            </w:pPr>
            <w:r>
              <w:rPr>
                <w:rFonts w:ascii="Times New Roman" w:hAnsi="Times New Roman" w:cs="Times New Roman"/>
                <w:b/>
                <w:bCs/>
                <w:sz w:val="24"/>
                <w:szCs w:val="24"/>
              </w:rPr>
              <w:t>Reflexión personal.</w:t>
            </w:r>
          </w:p>
        </w:tc>
        <w:tc>
          <w:tcPr>
            <w:tcW w:w="2166" w:type="dxa"/>
            <w:tcBorders>
              <w:top w:val="single" w:sz="4" w:space="0" w:color="auto"/>
              <w:left w:val="single" w:sz="4" w:space="0" w:color="auto"/>
              <w:bottom w:val="single" w:sz="4" w:space="0" w:color="auto"/>
              <w:right w:val="single" w:sz="4" w:space="0" w:color="auto"/>
            </w:tcBorders>
            <w:hideMark/>
          </w:tcPr>
          <w:p w14:paraId="2C68B9A2"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Se observa una postura clara y fundamentada. Las opiniones se encuentran justificadas atendiendo a bibliografía referenciada.</w:t>
            </w:r>
          </w:p>
        </w:tc>
        <w:tc>
          <w:tcPr>
            <w:tcW w:w="2166" w:type="dxa"/>
            <w:tcBorders>
              <w:top w:val="single" w:sz="4" w:space="0" w:color="auto"/>
              <w:left w:val="single" w:sz="4" w:space="0" w:color="auto"/>
              <w:bottom w:val="single" w:sz="4" w:space="0" w:color="auto"/>
              <w:right w:val="single" w:sz="4" w:space="0" w:color="auto"/>
            </w:tcBorders>
            <w:hideMark/>
          </w:tcPr>
          <w:p w14:paraId="48A65996"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Se observa una postura clara pero las opiniones no están apoyadas en documentos referenciados.</w:t>
            </w:r>
          </w:p>
        </w:tc>
        <w:tc>
          <w:tcPr>
            <w:tcW w:w="2166" w:type="dxa"/>
            <w:tcBorders>
              <w:top w:val="single" w:sz="4" w:space="0" w:color="auto"/>
              <w:left w:val="single" w:sz="4" w:space="0" w:color="auto"/>
              <w:bottom w:val="single" w:sz="4" w:space="0" w:color="auto"/>
              <w:right w:val="single" w:sz="4" w:space="0" w:color="auto"/>
            </w:tcBorders>
            <w:hideMark/>
          </w:tcPr>
          <w:p w14:paraId="30C7B240"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No se observa una postura clara pero las opiniones están apoyadas en documentos referenciados.</w:t>
            </w:r>
          </w:p>
        </w:tc>
        <w:tc>
          <w:tcPr>
            <w:tcW w:w="2166" w:type="dxa"/>
            <w:tcBorders>
              <w:top w:val="single" w:sz="4" w:space="0" w:color="auto"/>
              <w:left w:val="single" w:sz="4" w:space="0" w:color="auto"/>
              <w:bottom w:val="single" w:sz="4" w:space="0" w:color="auto"/>
              <w:right w:val="single" w:sz="4" w:space="0" w:color="auto"/>
            </w:tcBorders>
            <w:hideMark/>
          </w:tcPr>
          <w:p w14:paraId="780E0428"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Las opiniones no están fundamentadas. Justificación insuficiente.</w:t>
            </w:r>
          </w:p>
        </w:tc>
        <w:tc>
          <w:tcPr>
            <w:tcW w:w="2166" w:type="dxa"/>
            <w:tcBorders>
              <w:top w:val="single" w:sz="4" w:space="0" w:color="auto"/>
              <w:left w:val="single" w:sz="4" w:space="0" w:color="auto"/>
              <w:bottom w:val="single" w:sz="4" w:space="0" w:color="auto"/>
              <w:right w:val="single" w:sz="4" w:space="0" w:color="auto"/>
            </w:tcBorders>
            <w:hideMark/>
          </w:tcPr>
          <w:p w14:paraId="4CC27A9A"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No existe postura, reflexión.</w:t>
            </w:r>
          </w:p>
        </w:tc>
      </w:tr>
      <w:tr w:rsidR="00CD7C74" w14:paraId="296AD864" w14:textId="77777777" w:rsidTr="00CD7C74">
        <w:trPr>
          <w:trHeight w:val="1380"/>
        </w:trPr>
        <w:tc>
          <w:tcPr>
            <w:tcW w:w="2166" w:type="dxa"/>
            <w:tcBorders>
              <w:top w:val="single" w:sz="4" w:space="0" w:color="auto"/>
              <w:left w:val="single" w:sz="4" w:space="0" w:color="auto"/>
              <w:bottom w:val="single" w:sz="4" w:space="0" w:color="auto"/>
              <w:right w:val="single" w:sz="4" w:space="0" w:color="auto"/>
            </w:tcBorders>
            <w:hideMark/>
          </w:tcPr>
          <w:p w14:paraId="2A5ADD01" w14:textId="77777777" w:rsidR="00CD7C74" w:rsidRDefault="00CD7C74">
            <w:pPr>
              <w:jc w:val="both"/>
              <w:rPr>
                <w:rFonts w:ascii="Times New Roman" w:hAnsi="Times New Roman" w:cs="Times New Roman"/>
                <w:b/>
                <w:bCs/>
                <w:sz w:val="24"/>
                <w:szCs w:val="24"/>
              </w:rPr>
            </w:pPr>
            <w:r>
              <w:rPr>
                <w:rFonts w:ascii="Times New Roman" w:hAnsi="Times New Roman" w:cs="Times New Roman"/>
                <w:b/>
                <w:bCs/>
                <w:sz w:val="24"/>
                <w:szCs w:val="24"/>
              </w:rPr>
              <w:t>Conclusión.</w:t>
            </w:r>
          </w:p>
        </w:tc>
        <w:tc>
          <w:tcPr>
            <w:tcW w:w="2166" w:type="dxa"/>
            <w:tcBorders>
              <w:top w:val="single" w:sz="4" w:space="0" w:color="auto"/>
              <w:left w:val="single" w:sz="4" w:space="0" w:color="auto"/>
              <w:bottom w:val="single" w:sz="4" w:space="0" w:color="auto"/>
              <w:right w:val="single" w:sz="4" w:space="0" w:color="auto"/>
            </w:tcBorders>
          </w:tcPr>
          <w:p w14:paraId="7ADD3E8F"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La conclusión es fuerte y deja al lector con una idea clara de la posición del autor.</w:t>
            </w:r>
          </w:p>
          <w:p w14:paraId="14B5F3EE" w14:textId="77777777" w:rsidR="00CD7C74" w:rsidRDefault="00CD7C74">
            <w:pPr>
              <w:jc w:val="both"/>
              <w:rPr>
                <w:rFonts w:ascii="Times New Roman" w:hAnsi="Times New Roman" w:cs="Times New Roman"/>
                <w:sz w:val="24"/>
                <w:szCs w:val="24"/>
              </w:rPr>
            </w:pPr>
          </w:p>
        </w:tc>
        <w:tc>
          <w:tcPr>
            <w:tcW w:w="2166" w:type="dxa"/>
            <w:tcBorders>
              <w:top w:val="single" w:sz="4" w:space="0" w:color="auto"/>
              <w:left w:val="single" w:sz="4" w:space="0" w:color="auto"/>
              <w:bottom w:val="single" w:sz="4" w:space="0" w:color="auto"/>
              <w:right w:val="single" w:sz="4" w:space="0" w:color="auto"/>
            </w:tcBorders>
            <w:hideMark/>
          </w:tcPr>
          <w:p w14:paraId="235BAE3B"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La conclusión del autor es endeble, pero es clara.</w:t>
            </w:r>
          </w:p>
        </w:tc>
        <w:tc>
          <w:tcPr>
            <w:tcW w:w="2166" w:type="dxa"/>
            <w:tcBorders>
              <w:top w:val="single" w:sz="4" w:space="0" w:color="auto"/>
              <w:left w:val="single" w:sz="4" w:space="0" w:color="auto"/>
              <w:bottom w:val="single" w:sz="4" w:space="0" w:color="auto"/>
              <w:right w:val="single" w:sz="4" w:space="0" w:color="auto"/>
            </w:tcBorders>
            <w:hideMark/>
          </w:tcPr>
          <w:p w14:paraId="0F37CCD4"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La conclusión del autor es limitada y poco clara.</w:t>
            </w:r>
          </w:p>
        </w:tc>
        <w:tc>
          <w:tcPr>
            <w:tcW w:w="2166" w:type="dxa"/>
            <w:tcBorders>
              <w:top w:val="single" w:sz="4" w:space="0" w:color="auto"/>
              <w:left w:val="single" w:sz="4" w:space="0" w:color="auto"/>
              <w:bottom w:val="single" w:sz="4" w:space="0" w:color="auto"/>
              <w:right w:val="single" w:sz="4" w:space="0" w:color="auto"/>
            </w:tcBorders>
            <w:hideMark/>
          </w:tcPr>
          <w:p w14:paraId="6AB987C0"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La conclusión del autor es muy limitada y muy poco clara.</w:t>
            </w:r>
          </w:p>
        </w:tc>
        <w:tc>
          <w:tcPr>
            <w:tcW w:w="2166" w:type="dxa"/>
            <w:tcBorders>
              <w:top w:val="single" w:sz="4" w:space="0" w:color="auto"/>
              <w:left w:val="single" w:sz="4" w:space="0" w:color="auto"/>
              <w:bottom w:val="single" w:sz="4" w:space="0" w:color="auto"/>
              <w:right w:val="single" w:sz="4" w:space="0" w:color="auto"/>
            </w:tcBorders>
            <w:hideMark/>
          </w:tcPr>
          <w:p w14:paraId="6A99CD6E"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No hay conclusión o no funge como tal.</w:t>
            </w:r>
          </w:p>
        </w:tc>
      </w:tr>
      <w:tr w:rsidR="00CD7C74" w14:paraId="65733EA5" w14:textId="77777777" w:rsidTr="00CD7C74">
        <w:trPr>
          <w:trHeight w:val="540"/>
        </w:trPr>
        <w:tc>
          <w:tcPr>
            <w:tcW w:w="2166" w:type="dxa"/>
            <w:tcBorders>
              <w:top w:val="single" w:sz="4" w:space="0" w:color="auto"/>
              <w:left w:val="single" w:sz="4" w:space="0" w:color="auto"/>
              <w:bottom w:val="single" w:sz="4" w:space="0" w:color="auto"/>
              <w:right w:val="single" w:sz="4" w:space="0" w:color="auto"/>
            </w:tcBorders>
            <w:hideMark/>
          </w:tcPr>
          <w:p w14:paraId="02FC4F98" w14:textId="77777777" w:rsidR="00CD7C74" w:rsidRDefault="00CD7C74">
            <w:pPr>
              <w:jc w:val="both"/>
              <w:rPr>
                <w:rFonts w:ascii="Times New Roman" w:hAnsi="Times New Roman" w:cs="Times New Roman"/>
                <w:b/>
                <w:bCs/>
                <w:sz w:val="24"/>
                <w:szCs w:val="24"/>
              </w:rPr>
            </w:pPr>
            <w:r>
              <w:rPr>
                <w:rFonts w:ascii="Times New Roman" w:hAnsi="Times New Roman" w:cs="Times New Roman"/>
                <w:b/>
                <w:bCs/>
                <w:sz w:val="24"/>
                <w:szCs w:val="24"/>
              </w:rPr>
              <w:t>Fuentes de</w:t>
            </w:r>
          </w:p>
          <w:p w14:paraId="248636D6" w14:textId="77777777" w:rsidR="00CD7C74" w:rsidRDefault="00CD7C74">
            <w:pPr>
              <w:jc w:val="both"/>
              <w:rPr>
                <w:rFonts w:ascii="Times New Roman" w:hAnsi="Times New Roman" w:cs="Times New Roman"/>
                <w:b/>
                <w:bCs/>
                <w:sz w:val="24"/>
                <w:szCs w:val="24"/>
              </w:rPr>
            </w:pPr>
            <w:r>
              <w:rPr>
                <w:rFonts w:ascii="Times New Roman" w:hAnsi="Times New Roman" w:cs="Times New Roman"/>
                <w:b/>
                <w:bCs/>
                <w:sz w:val="24"/>
                <w:szCs w:val="24"/>
              </w:rPr>
              <w:t>información</w:t>
            </w:r>
          </w:p>
        </w:tc>
        <w:tc>
          <w:tcPr>
            <w:tcW w:w="2166" w:type="dxa"/>
            <w:tcBorders>
              <w:top w:val="single" w:sz="4" w:space="0" w:color="auto"/>
              <w:left w:val="single" w:sz="4" w:space="0" w:color="auto"/>
              <w:bottom w:val="single" w:sz="4" w:space="0" w:color="auto"/>
              <w:right w:val="single" w:sz="4" w:space="0" w:color="auto"/>
            </w:tcBorders>
            <w:hideMark/>
          </w:tcPr>
          <w:p w14:paraId="4BF2878F"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Consulta fuentes</w:t>
            </w:r>
          </w:p>
          <w:p w14:paraId="3247654C"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confiables de</w:t>
            </w:r>
          </w:p>
          <w:p w14:paraId="7805E11C"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información. Se</w:t>
            </w:r>
          </w:p>
          <w:p w14:paraId="1499DA79"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nota claramente el</w:t>
            </w:r>
          </w:p>
          <w:p w14:paraId="6D5F0BA0"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buen manejo de la</w:t>
            </w:r>
          </w:p>
          <w:p w14:paraId="724DF7C0"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información por</w:t>
            </w:r>
          </w:p>
          <w:p w14:paraId="3426800E"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parte del alumno</w:t>
            </w:r>
          </w:p>
        </w:tc>
        <w:tc>
          <w:tcPr>
            <w:tcW w:w="2166" w:type="dxa"/>
            <w:tcBorders>
              <w:top w:val="single" w:sz="4" w:space="0" w:color="auto"/>
              <w:left w:val="single" w:sz="4" w:space="0" w:color="auto"/>
              <w:bottom w:val="single" w:sz="4" w:space="0" w:color="auto"/>
              <w:right w:val="single" w:sz="4" w:space="0" w:color="auto"/>
            </w:tcBorders>
            <w:hideMark/>
          </w:tcPr>
          <w:p w14:paraId="440B63F0"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Consulta fuentes</w:t>
            </w:r>
          </w:p>
          <w:p w14:paraId="0405D9A3"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confiables de</w:t>
            </w:r>
          </w:p>
          <w:p w14:paraId="6F7B07D2"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información. Se</w:t>
            </w:r>
          </w:p>
          <w:p w14:paraId="5DE7F9AD"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nota cierto manejo</w:t>
            </w:r>
          </w:p>
          <w:p w14:paraId="27623B64"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de la información</w:t>
            </w:r>
          </w:p>
          <w:p w14:paraId="7E8D2120"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por parte del</w:t>
            </w:r>
          </w:p>
          <w:p w14:paraId="073CB281"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alumno</w:t>
            </w:r>
          </w:p>
        </w:tc>
        <w:tc>
          <w:tcPr>
            <w:tcW w:w="2166" w:type="dxa"/>
            <w:tcBorders>
              <w:top w:val="single" w:sz="4" w:space="0" w:color="auto"/>
              <w:left w:val="single" w:sz="4" w:space="0" w:color="auto"/>
              <w:bottom w:val="single" w:sz="4" w:space="0" w:color="auto"/>
              <w:right w:val="single" w:sz="4" w:space="0" w:color="auto"/>
            </w:tcBorders>
            <w:hideMark/>
          </w:tcPr>
          <w:p w14:paraId="3E98A54D"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Consulta fuentes de</w:t>
            </w:r>
          </w:p>
          <w:p w14:paraId="010A5BC9"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información poco</w:t>
            </w:r>
          </w:p>
          <w:p w14:paraId="056FD536"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confiables. Hay</w:t>
            </w:r>
          </w:p>
          <w:p w14:paraId="2E532C05"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poco manejo de la</w:t>
            </w:r>
          </w:p>
          <w:p w14:paraId="47CC9204"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información por</w:t>
            </w:r>
          </w:p>
          <w:p w14:paraId="0E0A87F9"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parte del</w:t>
            </w:r>
          </w:p>
          <w:p w14:paraId="450F1574"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alumno</w:t>
            </w:r>
          </w:p>
        </w:tc>
        <w:tc>
          <w:tcPr>
            <w:tcW w:w="2166" w:type="dxa"/>
            <w:tcBorders>
              <w:top w:val="single" w:sz="4" w:space="0" w:color="auto"/>
              <w:left w:val="single" w:sz="4" w:space="0" w:color="auto"/>
              <w:bottom w:val="single" w:sz="4" w:space="0" w:color="auto"/>
              <w:right w:val="single" w:sz="4" w:space="0" w:color="auto"/>
            </w:tcBorders>
            <w:hideMark/>
          </w:tcPr>
          <w:p w14:paraId="6EB6CD3E"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La consulta</w:t>
            </w:r>
          </w:p>
          <w:p w14:paraId="75ECB603"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fuentes de</w:t>
            </w:r>
          </w:p>
          <w:p w14:paraId="150F7FE9"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Información es</w:t>
            </w:r>
          </w:p>
          <w:p w14:paraId="0EAADA00"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de páginas de</w:t>
            </w:r>
          </w:p>
          <w:p w14:paraId="4B79E8FF"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Internet no</w:t>
            </w:r>
          </w:p>
          <w:p w14:paraId="1EEC64EB"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editadas por</w:t>
            </w:r>
          </w:p>
          <w:p w14:paraId="6DE83C86"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instituciones o</w:t>
            </w:r>
          </w:p>
          <w:p w14:paraId="0166C084"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gobierno. Casi</w:t>
            </w:r>
          </w:p>
          <w:p w14:paraId="5DF447B7"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no hay manejo</w:t>
            </w:r>
          </w:p>
          <w:p w14:paraId="7F70276C"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de la</w:t>
            </w:r>
          </w:p>
          <w:p w14:paraId="0CA54DC7"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información por</w:t>
            </w:r>
          </w:p>
          <w:p w14:paraId="3CA5825E"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parte del</w:t>
            </w:r>
          </w:p>
          <w:p w14:paraId="34871708"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alumno</w:t>
            </w:r>
          </w:p>
        </w:tc>
        <w:tc>
          <w:tcPr>
            <w:tcW w:w="2166" w:type="dxa"/>
            <w:tcBorders>
              <w:top w:val="single" w:sz="4" w:space="0" w:color="auto"/>
              <w:left w:val="single" w:sz="4" w:space="0" w:color="auto"/>
              <w:bottom w:val="single" w:sz="4" w:space="0" w:color="auto"/>
              <w:right w:val="single" w:sz="4" w:space="0" w:color="auto"/>
            </w:tcBorders>
            <w:hideMark/>
          </w:tcPr>
          <w:p w14:paraId="3D8B614D"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Las fuentes</w:t>
            </w:r>
          </w:p>
          <w:p w14:paraId="2720A72F"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consultadas son</w:t>
            </w:r>
          </w:p>
          <w:p w14:paraId="2ABA723E"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directamente</w:t>
            </w:r>
          </w:p>
          <w:p w14:paraId="4DBD88E4"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copiadas o no</w:t>
            </w:r>
          </w:p>
          <w:p w14:paraId="7B3980E5"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están citadas</w:t>
            </w:r>
          </w:p>
          <w:p w14:paraId="6812CADF"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correctamente.</w:t>
            </w:r>
          </w:p>
          <w:p w14:paraId="33FDCC9E"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No hay manejo</w:t>
            </w:r>
          </w:p>
          <w:p w14:paraId="2A9F89B0"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de información,</w:t>
            </w:r>
          </w:p>
          <w:p w14:paraId="4571F8EF"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únicamente</w:t>
            </w:r>
          </w:p>
          <w:p w14:paraId="4067B40D"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copiar y pegar</w:t>
            </w:r>
          </w:p>
        </w:tc>
      </w:tr>
      <w:tr w:rsidR="00CD7C74" w14:paraId="15B9F870" w14:textId="77777777" w:rsidTr="00CD7C74">
        <w:tc>
          <w:tcPr>
            <w:tcW w:w="2166" w:type="dxa"/>
            <w:tcBorders>
              <w:top w:val="single" w:sz="4" w:space="0" w:color="auto"/>
              <w:left w:val="single" w:sz="4" w:space="0" w:color="auto"/>
              <w:bottom w:val="single" w:sz="4" w:space="0" w:color="auto"/>
              <w:right w:val="single" w:sz="4" w:space="0" w:color="auto"/>
            </w:tcBorders>
            <w:hideMark/>
          </w:tcPr>
          <w:p w14:paraId="11373DAD" w14:textId="77777777" w:rsidR="00CD7C74" w:rsidRDefault="00CD7C74">
            <w:pPr>
              <w:jc w:val="both"/>
              <w:rPr>
                <w:rFonts w:ascii="Times New Roman" w:hAnsi="Times New Roman" w:cs="Times New Roman"/>
                <w:b/>
                <w:bCs/>
                <w:sz w:val="24"/>
                <w:szCs w:val="24"/>
              </w:rPr>
            </w:pPr>
            <w:r>
              <w:rPr>
                <w:rFonts w:ascii="Times New Roman" w:hAnsi="Times New Roman" w:cs="Times New Roman"/>
                <w:b/>
                <w:bCs/>
                <w:sz w:val="24"/>
                <w:szCs w:val="24"/>
              </w:rPr>
              <w:lastRenderedPageBreak/>
              <w:t>Calidad de</w:t>
            </w:r>
          </w:p>
          <w:p w14:paraId="0F45C162" w14:textId="77777777" w:rsidR="00CD7C74" w:rsidRDefault="00CD7C74">
            <w:pPr>
              <w:jc w:val="both"/>
              <w:rPr>
                <w:rFonts w:ascii="Times New Roman" w:hAnsi="Times New Roman" w:cs="Times New Roman"/>
                <w:b/>
                <w:bCs/>
                <w:sz w:val="24"/>
                <w:szCs w:val="24"/>
              </w:rPr>
            </w:pPr>
            <w:r>
              <w:rPr>
                <w:rFonts w:ascii="Times New Roman" w:hAnsi="Times New Roman" w:cs="Times New Roman"/>
                <w:b/>
                <w:bCs/>
                <w:sz w:val="24"/>
                <w:szCs w:val="24"/>
              </w:rPr>
              <w:t>Información</w:t>
            </w:r>
          </w:p>
        </w:tc>
        <w:tc>
          <w:tcPr>
            <w:tcW w:w="2166" w:type="dxa"/>
            <w:tcBorders>
              <w:top w:val="single" w:sz="4" w:space="0" w:color="auto"/>
              <w:left w:val="single" w:sz="4" w:space="0" w:color="auto"/>
              <w:bottom w:val="single" w:sz="4" w:space="0" w:color="auto"/>
              <w:right w:val="single" w:sz="4" w:space="0" w:color="auto"/>
            </w:tcBorders>
            <w:hideMark/>
          </w:tcPr>
          <w:p w14:paraId="02189489"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La información</w:t>
            </w:r>
          </w:p>
          <w:p w14:paraId="04070DA3"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está claramente</w:t>
            </w:r>
          </w:p>
          <w:p w14:paraId="1DA2CCBC"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relacionada con</w:t>
            </w:r>
          </w:p>
          <w:p w14:paraId="0994FA58"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el tema principal y</w:t>
            </w:r>
          </w:p>
          <w:p w14:paraId="3354B316"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proporciona</w:t>
            </w:r>
          </w:p>
          <w:p w14:paraId="53671C29"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varias ideas</w:t>
            </w:r>
          </w:p>
          <w:p w14:paraId="35B025D4"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secundarias y/o</w:t>
            </w:r>
          </w:p>
          <w:p w14:paraId="41A7F867"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ejemplos.</w:t>
            </w:r>
          </w:p>
        </w:tc>
        <w:tc>
          <w:tcPr>
            <w:tcW w:w="2166" w:type="dxa"/>
            <w:tcBorders>
              <w:top w:val="single" w:sz="4" w:space="0" w:color="auto"/>
              <w:left w:val="single" w:sz="4" w:space="0" w:color="auto"/>
              <w:bottom w:val="single" w:sz="4" w:space="0" w:color="auto"/>
              <w:right w:val="single" w:sz="4" w:space="0" w:color="auto"/>
            </w:tcBorders>
            <w:hideMark/>
          </w:tcPr>
          <w:p w14:paraId="63F15EB5"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La información está</w:t>
            </w:r>
          </w:p>
          <w:p w14:paraId="3DCB370C"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relacionada</w:t>
            </w:r>
          </w:p>
          <w:p w14:paraId="380B936A"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con el tema, pero no</w:t>
            </w:r>
          </w:p>
          <w:p w14:paraId="2F230AFF"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da ideas</w:t>
            </w:r>
          </w:p>
          <w:p w14:paraId="6E69A908"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secundarias</w:t>
            </w:r>
          </w:p>
        </w:tc>
        <w:tc>
          <w:tcPr>
            <w:tcW w:w="2166" w:type="dxa"/>
            <w:tcBorders>
              <w:top w:val="single" w:sz="4" w:space="0" w:color="auto"/>
              <w:left w:val="single" w:sz="4" w:space="0" w:color="auto"/>
              <w:bottom w:val="single" w:sz="4" w:space="0" w:color="auto"/>
              <w:right w:val="single" w:sz="4" w:space="0" w:color="auto"/>
            </w:tcBorders>
            <w:hideMark/>
          </w:tcPr>
          <w:p w14:paraId="66869449"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La información está</w:t>
            </w:r>
          </w:p>
          <w:p w14:paraId="53F3A270"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relacionada</w:t>
            </w:r>
          </w:p>
          <w:p w14:paraId="44AB8E6F"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con el tema, pero no</w:t>
            </w:r>
          </w:p>
          <w:p w14:paraId="048419CF"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está soportada por</w:t>
            </w:r>
          </w:p>
          <w:p w14:paraId="5ADED9BD"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otras ideas</w:t>
            </w:r>
          </w:p>
        </w:tc>
        <w:tc>
          <w:tcPr>
            <w:tcW w:w="2166" w:type="dxa"/>
            <w:tcBorders>
              <w:top w:val="single" w:sz="4" w:space="0" w:color="auto"/>
              <w:left w:val="single" w:sz="4" w:space="0" w:color="auto"/>
              <w:bottom w:val="single" w:sz="4" w:space="0" w:color="auto"/>
              <w:right w:val="single" w:sz="4" w:space="0" w:color="auto"/>
            </w:tcBorders>
            <w:hideMark/>
          </w:tcPr>
          <w:p w14:paraId="325402B3"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La información</w:t>
            </w:r>
          </w:p>
          <w:p w14:paraId="5BF85B1A"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tiene poca</w:t>
            </w:r>
          </w:p>
          <w:p w14:paraId="61CBD89F"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relación con el</w:t>
            </w:r>
          </w:p>
          <w:p w14:paraId="64424658"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tema principal.</w:t>
            </w:r>
          </w:p>
        </w:tc>
        <w:tc>
          <w:tcPr>
            <w:tcW w:w="2166" w:type="dxa"/>
            <w:tcBorders>
              <w:top w:val="single" w:sz="4" w:space="0" w:color="auto"/>
              <w:left w:val="single" w:sz="4" w:space="0" w:color="auto"/>
              <w:bottom w:val="single" w:sz="4" w:space="0" w:color="auto"/>
              <w:right w:val="single" w:sz="4" w:space="0" w:color="auto"/>
            </w:tcBorders>
            <w:hideMark/>
          </w:tcPr>
          <w:p w14:paraId="5D917E1A"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La</w:t>
            </w:r>
          </w:p>
          <w:p w14:paraId="319F8702"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información</w:t>
            </w:r>
          </w:p>
          <w:p w14:paraId="500B3037"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no está</w:t>
            </w:r>
          </w:p>
          <w:p w14:paraId="58459BAD"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relacionada</w:t>
            </w:r>
          </w:p>
          <w:p w14:paraId="017212B2"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con el tema</w:t>
            </w:r>
          </w:p>
          <w:p w14:paraId="1043D7C9"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principal.</w:t>
            </w:r>
          </w:p>
        </w:tc>
      </w:tr>
      <w:tr w:rsidR="00CD7C74" w14:paraId="4B2F4E9A" w14:textId="77777777" w:rsidTr="00CD7C74">
        <w:tc>
          <w:tcPr>
            <w:tcW w:w="2166" w:type="dxa"/>
            <w:tcBorders>
              <w:top w:val="single" w:sz="4" w:space="0" w:color="auto"/>
              <w:left w:val="single" w:sz="4" w:space="0" w:color="auto"/>
              <w:bottom w:val="single" w:sz="4" w:space="0" w:color="auto"/>
              <w:right w:val="single" w:sz="4" w:space="0" w:color="auto"/>
            </w:tcBorders>
            <w:hideMark/>
          </w:tcPr>
          <w:p w14:paraId="1A7CAB6E" w14:textId="77777777" w:rsidR="00CD7C74" w:rsidRDefault="00CD7C74">
            <w:pPr>
              <w:jc w:val="both"/>
              <w:rPr>
                <w:rFonts w:ascii="Times New Roman" w:hAnsi="Times New Roman" w:cs="Times New Roman"/>
                <w:b/>
                <w:bCs/>
                <w:sz w:val="24"/>
                <w:szCs w:val="24"/>
              </w:rPr>
            </w:pPr>
            <w:r>
              <w:rPr>
                <w:rFonts w:ascii="Times New Roman" w:hAnsi="Times New Roman" w:cs="Times New Roman"/>
                <w:b/>
                <w:bCs/>
                <w:sz w:val="24"/>
                <w:szCs w:val="24"/>
              </w:rPr>
              <w:t>Redacción</w:t>
            </w:r>
          </w:p>
        </w:tc>
        <w:tc>
          <w:tcPr>
            <w:tcW w:w="2166" w:type="dxa"/>
            <w:tcBorders>
              <w:top w:val="single" w:sz="4" w:space="0" w:color="auto"/>
              <w:left w:val="single" w:sz="4" w:space="0" w:color="auto"/>
              <w:bottom w:val="single" w:sz="4" w:space="0" w:color="auto"/>
              <w:right w:val="single" w:sz="4" w:space="0" w:color="auto"/>
            </w:tcBorders>
            <w:hideMark/>
          </w:tcPr>
          <w:p w14:paraId="3BC968C6"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No hay errores</w:t>
            </w:r>
          </w:p>
          <w:p w14:paraId="38C552E7"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de gramática,</w:t>
            </w:r>
          </w:p>
          <w:p w14:paraId="050A3759"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ortografía o</w:t>
            </w:r>
          </w:p>
          <w:p w14:paraId="73F9F31F"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puntuación en</w:t>
            </w:r>
          </w:p>
          <w:p w14:paraId="56F0E964"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todo el</w:t>
            </w:r>
          </w:p>
          <w:p w14:paraId="7336885A"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texto.</w:t>
            </w:r>
          </w:p>
        </w:tc>
        <w:tc>
          <w:tcPr>
            <w:tcW w:w="2166" w:type="dxa"/>
            <w:tcBorders>
              <w:top w:val="single" w:sz="4" w:space="0" w:color="auto"/>
              <w:left w:val="single" w:sz="4" w:space="0" w:color="auto"/>
              <w:bottom w:val="single" w:sz="4" w:space="0" w:color="auto"/>
              <w:right w:val="single" w:sz="4" w:space="0" w:color="auto"/>
            </w:tcBorders>
            <w:hideMark/>
          </w:tcPr>
          <w:p w14:paraId="0E19DB89"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Hay de uno a dos</w:t>
            </w:r>
          </w:p>
          <w:p w14:paraId="1107CD8C"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errores de</w:t>
            </w:r>
          </w:p>
          <w:p w14:paraId="73651EDE"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gramática,</w:t>
            </w:r>
          </w:p>
          <w:p w14:paraId="095E0E88"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ortografía o</w:t>
            </w:r>
          </w:p>
          <w:p w14:paraId="78602FD3"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puntuación en todo</w:t>
            </w:r>
          </w:p>
          <w:p w14:paraId="1D17A93E"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el texto.</w:t>
            </w:r>
          </w:p>
        </w:tc>
        <w:tc>
          <w:tcPr>
            <w:tcW w:w="2166" w:type="dxa"/>
            <w:tcBorders>
              <w:top w:val="single" w:sz="4" w:space="0" w:color="auto"/>
              <w:left w:val="single" w:sz="4" w:space="0" w:color="auto"/>
              <w:bottom w:val="single" w:sz="4" w:space="0" w:color="auto"/>
              <w:right w:val="single" w:sz="4" w:space="0" w:color="auto"/>
            </w:tcBorders>
            <w:hideMark/>
          </w:tcPr>
          <w:p w14:paraId="2FC45F1B"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Hay de tres a</w:t>
            </w:r>
          </w:p>
          <w:p w14:paraId="1B814F66"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cuatro errores</w:t>
            </w:r>
          </w:p>
          <w:p w14:paraId="4ACFC58F"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de gramática,</w:t>
            </w:r>
          </w:p>
          <w:p w14:paraId="1FDAE00F"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ortografía o</w:t>
            </w:r>
          </w:p>
          <w:p w14:paraId="2AD26283"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puntuación en todo</w:t>
            </w:r>
          </w:p>
          <w:p w14:paraId="641A04DE"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el texto.</w:t>
            </w:r>
          </w:p>
        </w:tc>
        <w:tc>
          <w:tcPr>
            <w:tcW w:w="2166" w:type="dxa"/>
            <w:tcBorders>
              <w:top w:val="single" w:sz="4" w:space="0" w:color="auto"/>
              <w:left w:val="single" w:sz="4" w:space="0" w:color="auto"/>
              <w:bottom w:val="single" w:sz="4" w:space="0" w:color="auto"/>
              <w:right w:val="single" w:sz="4" w:space="0" w:color="auto"/>
            </w:tcBorders>
            <w:hideMark/>
          </w:tcPr>
          <w:p w14:paraId="5539AB36"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Hay de cinco a</w:t>
            </w:r>
          </w:p>
          <w:p w14:paraId="206A2C68"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seis errores de</w:t>
            </w:r>
          </w:p>
          <w:p w14:paraId="243659F0"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gramática,</w:t>
            </w:r>
          </w:p>
          <w:p w14:paraId="542522F4"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ortografía o</w:t>
            </w:r>
          </w:p>
          <w:p w14:paraId="2FBAD185"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puntuación en</w:t>
            </w:r>
          </w:p>
          <w:p w14:paraId="2D049DDB"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todo el texto.</w:t>
            </w:r>
          </w:p>
        </w:tc>
        <w:tc>
          <w:tcPr>
            <w:tcW w:w="2166" w:type="dxa"/>
            <w:tcBorders>
              <w:top w:val="single" w:sz="4" w:space="0" w:color="auto"/>
              <w:left w:val="single" w:sz="4" w:space="0" w:color="auto"/>
              <w:bottom w:val="single" w:sz="4" w:space="0" w:color="auto"/>
              <w:right w:val="single" w:sz="4" w:space="0" w:color="auto"/>
            </w:tcBorders>
            <w:hideMark/>
          </w:tcPr>
          <w:p w14:paraId="2528996D"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Hay más de seis</w:t>
            </w:r>
          </w:p>
          <w:p w14:paraId="2192AD49"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errores de</w:t>
            </w:r>
          </w:p>
          <w:p w14:paraId="130E9653"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gramática,</w:t>
            </w:r>
          </w:p>
          <w:p w14:paraId="31A9A899"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ortografía o</w:t>
            </w:r>
          </w:p>
          <w:p w14:paraId="54B5C322"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puntuación en</w:t>
            </w:r>
          </w:p>
          <w:p w14:paraId="5C0BC91D"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todo el texto.</w:t>
            </w:r>
          </w:p>
        </w:tc>
      </w:tr>
      <w:tr w:rsidR="00CD7C74" w14:paraId="05F0DC84" w14:textId="77777777" w:rsidTr="00CD7C74">
        <w:tc>
          <w:tcPr>
            <w:tcW w:w="2166" w:type="dxa"/>
            <w:tcBorders>
              <w:top w:val="single" w:sz="4" w:space="0" w:color="auto"/>
              <w:left w:val="single" w:sz="4" w:space="0" w:color="auto"/>
              <w:bottom w:val="single" w:sz="4" w:space="0" w:color="auto"/>
              <w:right w:val="single" w:sz="4" w:space="0" w:color="auto"/>
            </w:tcBorders>
            <w:hideMark/>
          </w:tcPr>
          <w:p w14:paraId="70E74774" w14:textId="77777777" w:rsidR="00CD7C74" w:rsidRDefault="00CD7C74">
            <w:pPr>
              <w:jc w:val="both"/>
              <w:rPr>
                <w:rFonts w:ascii="Times New Roman" w:hAnsi="Times New Roman" w:cs="Times New Roman"/>
                <w:b/>
                <w:bCs/>
                <w:sz w:val="24"/>
                <w:szCs w:val="24"/>
              </w:rPr>
            </w:pPr>
            <w:r>
              <w:rPr>
                <w:rFonts w:ascii="Times New Roman" w:hAnsi="Times New Roman" w:cs="Times New Roman"/>
                <w:b/>
                <w:bCs/>
                <w:sz w:val="24"/>
                <w:szCs w:val="24"/>
              </w:rPr>
              <w:t>Formato del</w:t>
            </w:r>
          </w:p>
          <w:p w14:paraId="73AD215A" w14:textId="77777777" w:rsidR="00CD7C74" w:rsidRDefault="00CD7C74">
            <w:pPr>
              <w:jc w:val="both"/>
              <w:rPr>
                <w:rFonts w:ascii="Times New Roman" w:hAnsi="Times New Roman" w:cs="Times New Roman"/>
                <w:b/>
                <w:bCs/>
                <w:sz w:val="24"/>
                <w:szCs w:val="24"/>
              </w:rPr>
            </w:pPr>
            <w:r>
              <w:rPr>
                <w:rFonts w:ascii="Times New Roman" w:hAnsi="Times New Roman" w:cs="Times New Roman"/>
                <w:b/>
                <w:bCs/>
                <w:sz w:val="24"/>
                <w:szCs w:val="24"/>
              </w:rPr>
              <w:t>Reporte</w:t>
            </w:r>
          </w:p>
        </w:tc>
        <w:tc>
          <w:tcPr>
            <w:tcW w:w="2166" w:type="dxa"/>
            <w:tcBorders>
              <w:top w:val="single" w:sz="4" w:space="0" w:color="auto"/>
              <w:left w:val="single" w:sz="4" w:space="0" w:color="auto"/>
              <w:bottom w:val="single" w:sz="4" w:space="0" w:color="auto"/>
              <w:right w:val="single" w:sz="4" w:space="0" w:color="auto"/>
            </w:tcBorders>
            <w:hideMark/>
          </w:tcPr>
          <w:p w14:paraId="53E56F68"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Contiene todos</w:t>
            </w:r>
          </w:p>
          <w:p w14:paraId="23EFD069"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elementos</w:t>
            </w:r>
          </w:p>
          <w:p w14:paraId="421B07A3"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requeridos:</w:t>
            </w:r>
          </w:p>
          <w:p w14:paraId="2200DA99"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1. Portada.</w:t>
            </w:r>
          </w:p>
          <w:p w14:paraId="15CEE604"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2. Introducción</w:t>
            </w:r>
          </w:p>
          <w:p w14:paraId="3D5AF767"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3. Desarrollo.</w:t>
            </w:r>
          </w:p>
          <w:p w14:paraId="65D1FCFD"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4.Conclusión.</w:t>
            </w:r>
          </w:p>
          <w:p w14:paraId="43E35631"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5. Bibliografía.</w:t>
            </w:r>
          </w:p>
        </w:tc>
        <w:tc>
          <w:tcPr>
            <w:tcW w:w="2166" w:type="dxa"/>
            <w:tcBorders>
              <w:top w:val="single" w:sz="4" w:space="0" w:color="auto"/>
              <w:left w:val="single" w:sz="4" w:space="0" w:color="auto"/>
              <w:bottom w:val="single" w:sz="4" w:space="0" w:color="auto"/>
              <w:right w:val="single" w:sz="4" w:space="0" w:color="auto"/>
            </w:tcBorders>
            <w:hideMark/>
          </w:tcPr>
          <w:p w14:paraId="036E7F4E"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Falta uno de los</w:t>
            </w:r>
          </w:p>
          <w:p w14:paraId="41167D39"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requerimientos o</w:t>
            </w:r>
          </w:p>
          <w:p w14:paraId="16CEBBCA"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están mal</w:t>
            </w:r>
          </w:p>
          <w:p w14:paraId="1407042F"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desarrollados.</w:t>
            </w:r>
          </w:p>
        </w:tc>
        <w:tc>
          <w:tcPr>
            <w:tcW w:w="2166" w:type="dxa"/>
            <w:tcBorders>
              <w:top w:val="single" w:sz="4" w:space="0" w:color="auto"/>
              <w:left w:val="single" w:sz="4" w:space="0" w:color="auto"/>
              <w:bottom w:val="single" w:sz="4" w:space="0" w:color="auto"/>
              <w:right w:val="single" w:sz="4" w:space="0" w:color="auto"/>
            </w:tcBorders>
            <w:hideMark/>
          </w:tcPr>
          <w:p w14:paraId="6C3843B5"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Faltan dos</w:t>
            </w:r>
          </w:p>
          <w:p w14:paraId="458A5F47"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requerimientos o</w:t>
            </w:r>
          </w:p>
          <w:p w14:paraId="68760F9E"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están mal</w:t>
            </w:r>
          </w:p>
          <w:p w14:paraId="1441FEA9"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desarrollados</w:t>
            </w:r>
          </w:p>
        </w:tc>
        <w:tc>
          <w:tcPr>
            <w:tcW w:w="2166" w:type="dxa"/>
            <w:tcBorders>
              <w:top w:val="single" w:sz="4" w:space="0" w:color="auto"/>
              <w:left w:val="single" w:sz="4" w:space="0" w:color="auto"/>
              <w:bottom w:val="single" w:sz="4" w:space="0" w:color="auto"/>
              <w:right w:val="single" w:sz="4" w:space="0" w:color="auto"/>
            </w:tcBorders>
            <w:hideMark/>
          </w:tcPr>
          <w:p w14:paraId="42D36034"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Faltan más de dos</w:t>
            </w:r>
          </w:p>
          <w:p w14:paraId="421E7751"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requerimientos</w:t>
            </w:r>
          </w:p>
          <w:p w14:paraId="25D442C2"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o están mal</w:t>
            </w:r>
          </w:p>
          <w:p w14:paraId="5B11C845"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desarrollados</w:t>
            </w:r>
          </w:p>
        </w:tc>
        <w:tc>
          <w:tcPr>
            <w:tcW w:w="2166" w:type="dxa"/>
            <w:tcBorders>
              <w:top w:val="single" w:sz="4" w:space="0" w:color="auto"/>
              <w:left w:val="single" w:sz="4" w:space="0" w:color="auto"/>
              <w:bottom w:val="single" w:sz="4" w:space="0" w:color="auto"/>
              <w:right w:val="single" w:sz="4" w:space="0" w:color="auto"/>
            </w:tcBorders>
            <w:hideMark/>
          </w:tcPr>
          <w:p w14:paraId="543CD6F5"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Los</w:t>
            </w:r>
          </w:p>
          <w:p w14:paraId="3D0F5151"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requerimientos</w:t>
            </w:r>
          </w:p>
          <w:p w14:paraId="0FAF61E0"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están mal</w:t>
            </w:r>
          </w:p>
          <w:p w14:paraId="564A92DC" w14:textId="77777777" w:rsidR="00CD7C74" w:rsidRDefault="00CD7C74">
            <w:pPr>
              <w:jc w:val="both"/>
              <w:rPr>
                <w:rFonts w:ascii="Times New Roman" w:hAnsi="Times New Roman" w:cs="Times New Roman"/>
                <w:sz w:val="24"/>
                <w:szCs w:val="24"/>
              </w:rPr>
            </w:pPr>
            <w:r>
              <w:rPr>
                <w:rFonts w:ascii="Times New Roman" w:hAnsi="Times New Roman" w:cs="Times New Roman"/>
                <w:sz w:val="24"/>
                <w:szCs w:val="24"/>
              </w:rPr>
              <w:t>desarrollados</w:t>
            </w:r>
          </w:p>
        </w:tc>
      </w:tr>
    </w:tbl>
    <w:p w14:paraId="04485839" w14:textId="77777777" w:rsidR="00CD7C74" w:rsidRDefault="00CD7C74" w:rsidP="00CD7C74">
      <w:pPr>
        <w:pStyle w:val="Prrafodelista"/>
        <w:spacing w:after="0" w:line="240" w:lineRule="auto"/>
        <w:jc w:val="both"/>
        <w:rPr>
          <w:rFonts w:ascii="Times New Roman" w:hAnsi="Times New Roman" w:cs="Times New Roman"/>
          <w:sz w:val="24"/>
          <w:szCs w:val="24"/>
        </w:rPr>
      </w:pPr>
    </w:p>
    <w:p w14:paraId="3757A8EE" w14:textId="77777777" w:rsidR="00CD7C74" w:rsidRDefault="00CD7C74"/>
    <w:p w14:paraId="30429867" w14:textId="77777777" w:rsidR="00CD7C74" w:rsidRDefault="00CD7C74"/>
    <w:sectPr w:rsidR="00CD7C74">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925067"/>
    <w:multiLevelType w:val="hybridMultilevel"/>
    <w:tmpl w:val="973A1478"/>
    <w:lvl w:ilvl="0" w:tplc="5C74575A">
      <w:numFmt w:val="bullet"/>
      <w:lvlText w:val=""/>
      <w:lvlJc w:val="left"/>
      <w:pPr>
        <w:ind w:left="1068" w:hanging="360"/>
      </w:pPr>
      <w:rPr>
        <w:rFonts w:ascii="Symbol" w:eastAsiaTheme="minorHAnsi" w:hAnsi="Symbol" w:cstheme="minorBidi" w:hint="default"/>
        <w:b w:val="0"/>
        <w:sz w:val="22"/>
      </w:rPr>
    </w:lvl>
    <w:lvl w:ilvl="1" w:tplc="080A0003">
      <w:start w:val="1"/>
      <w:numFmt w:val="bullet"/>
      <w:lvlText w:val="o"/>
      <w:lvlJc w:val="left"/>
      <w:pPr>
        <w:ind w:left="1788" w:hanging="360"/>
      </w:pPr>
      <w:rPr>
        <w:rFonts w:ascii="Courier New" w:hAnsi="Courier New" w:cs="Courier New" w:hint="default"/>
      </w:rPr>
    </w:lvl>
    <w:lvl w:ilvl="2" w:tplc="080A0005">
      <w:start w:val="1"/>
      <w:numFmt w:val="bullet"/>
      <w:lvlText w:val=""/>
      <w:lvlJc w:val="left"/>
      <w:pPr>
        <w:ind w:left="2508" w:hanging="360"/>
      </w:pPr>
      <w:rPr>
        <w:rFonts w:ascii="Wingdings" w:hAnsi="Wingdings" w:hint="default"/>
      </w:rPr>
    </w:lvl>
    <w:lvl w:ilvl="3" w:tplc="080A0001">
      <w:start w:val="1"/>
      <w:numFmt w:val="bullet"/>
      <w:lvlText w:val=""/>
      <w:lvlJc w:val="left"/>
      <w:pPr>
        <w:ind w:left="3228" w:hanging="360"/>
      </w:pPr>
      <w:rPr>
        <w:rFonts w:ascii="Symbol" w:hAnsi="Symbol" w:hint="default"/>
      </w:rPr>
    </w:lvl>
    <w:lvl w:ilvl="4" w:tplc="080A0003">
      <w:start w:val="1"/>
      <w:numFmt w:val="bullet"/>
      <w:lvlText w:val="o"/>
      <w:lvlJc w:val="left"/>
      <w:pPr>
        <w:ind w:left="3948" w:hanging="360"/>
      </w:pPr>
      <w:rPr>
        <w:rFonts w:ascii="Courier New" w:hAnsi="Courier New" w:cs="Courier New" w:hint="default"/>
      </w:rPr>
    </w:lvl>
    <w:lvl w:ilvl="5" w:tplc="080A0005">
      <w:start w:val="1"/>
      <w:numFmt w:val="bullet"/>
      <w:lvlText w:val=""/>
      <w:lvlJc w:val="left"/>
      <w:pPr>
        <w:ind w:left="4668" w:hanging="360"/>
      </w:pPr>
      <w:rPr>
        <w:rFonts w:ascii="Wingdings" w:hAnsi="Wingdings" w:hint="default"/>
      </w:rPr>
    </w:lvl>
    <w:lvl w:ilvl="6" w:tplc="080A0001">
      <w:start w:val="1"/>
      <w:numFmt w:val="bullet"/>
      <w:lvlText w:val=""/>
      <w:lvlJc w:val="left"/>
      <w:pPr>
        <w:ind w:left="5388" w:hanging="360"/>
      </w:pPr>
      <w:rPr>
        <w:rFonts w:ascii="Symbol" w:hAnsi="Symbol" w:hint="default"/>
      </w:rPr>
    </w:lvl>
    <w:lvl w:ilvl="7" w:tplc="080A0003">
      <w:start w:val="1"/>
      <w:numFmt w:val="bullet"/>
      <w:lvlText w:val="o"/>
      <w:lvlJc w:val="left"/>
      <w:pPr>
        <w:ind w:left="6108" w:hanging="360"/>
      </w:pPr>
      <w:rPr>
        <w:rFonts w:ascii="Courier New" w:hAnsi="Courier New" w:cs="Courier New" w:hint="default"/>
      </w:rPr>
    </w:lvl>
    <w:lvl w:ilvl="8" w:tplc="080A0005">
      <w:start w:val="1"/>
      <w:numFmt w:val="bullet"/>
      <w:lvlText w:val=""/>
      <w:lvlJc w:val="left"/>
      <w:pPr>
        <w:ind w:left="6828" w:hanging="360"/>
      </w:pPr>
      <w:rPr>
        <w:rFonts w:ascii="Wingdings" w:hAnsi="Wingdings" w:hint="default"/>
      </w:rPr>
    </w:lvl>
  </w:abstractNum>
  <w:abstractNum w:abstractNumId="1" w15:restartNumberingAfterBreak="0">
    <w:nsid w:val="64A1519D"/>
    <w:multiLevelType w:val="hybridMultilevel"/>
    <w:tmpl w:val="0B3684D4"/>
    <w:lvl w:ilvl="0" w:tplc="EDBE5032">
      <w:start w:val="7"/>
      <w:numFmt w:val="bullet"/>
      <w:lvlText w:val=""/>
      <w:lvlJc w:val="left"/>
      <w:pPr>
        <w:ind w:left="1080" w:hanging="360"/>
      </w:pPr>
      <w:rPr>
        <w:rFonts w:ascii="Symbol" w:eastAsiaTheme="minorHAnsi" w:hAnsi="Symbol" w:cs="Times New Roman"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num w:numId="1" w16cid:durableId="1445736273">
    <w:abstractNumId w:val="0"/>
    <w:lvlOverride w:ilvl="0"/>
    <w:lvlOverride w:ilvl="1"/>
    <w:lvlOverride w:ilvl="2"/>
    <w:lvlOverride w:ilvl="3"/>
    <w:lvlOverride w:ilvl="4"/>
    <w:lvlOverride w:ilvl="5"/>
    <w:lvlOverride w:ilvl="6"/>
    <w:lvlOverride w:ilvl="7"/>
    <w:lvlOverride w:ilvl="8"/>
  </w:num>
  <w:num w:numId="2" w16cid:durableId="1843617767">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7C74"/>
    <w:rsid w:val="00CD7C74"/>
    <w:rsid w:val="00E50D9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BF66F8"/>
  <w15:chartTrackingRefBased/>
  <w15:docId w15:val="{64E42F98-4B1E-479B-9BCB-B9BA831D7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CD7C7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CD7C7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CD7C74"/>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CD7C74"/>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CD7C74"/>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CD7C74"/>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CD7C74"/>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CD7C74"/>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CD7C74"/>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D7C74"/>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CD7C74"/>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CD7C74"/>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CD7C74"/>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CD7C74"/>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CD7C74"/>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CD7C74"/>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CD7C74"/>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CD7C74"/>
    <w:rPr>
      <w:rFonts w:eastAsiaTheme="majorEastAsia" w:cstheme="majorBidi"/>
      <w:color w:val="272727" w:themeColor="text1" w:themeTint="D8"/>
    </w:rPr>
  </w:style>
  <w:style w:type="paragraph" w:styleId="Ttulo">
    <w:name w:val="Title"/>
    <w:basedOn w:val="Normal"/>
    <w:next w:val="Normal"/>
    <w:link w:val="TtuloCar"/>
    <w:uiPriority w:val="10"/>
    <w:qFormat/>
    <w:rsid w:val="00CD7C7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CD7C7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CD7C74"/>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CD7C74"/>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CD7C74"/>
    <w:pPr>
      <w:spacing w:before="160"/>
      <w:jc w:val="center"/>
    </w:pPr>
    <w:rPr>
      <w:i/>
      <w:iCs/>
      <w:color w:val="404040" w:themeColor="text1" w:themeTint="BF"/>
    </w:rPr>
  </w:style>
  <w:style w:type="character" w:customStyle="1" w:styleId="CitaCar">
    <w:name w:val="Cita Car"/>
    <w:basedOn w:val="Fuentedeprrafopredeter"/>
    <w:link w:val="Cita"/>
    <w:uiPriority w:val="29"/>
    <w:rsid w:val="00CD7C74"/>
    <w:rPr>
      <w:i/>
      <w:iCs/>
      <w:color w:val="404040" w:themeColor="text1" w:themeTint="BF"/>
    </w:rPr>
  </w:style>
  <w:style w:type="paragraph" w:styleId="Prrafodelista">
    <w:name w:val="List Paragraph"/>
    <w:basedOn w:val="Normal"/>
    <w:uiPriority w:val="34"/>
    <w:qFormat/>
    <w:rsid w:val="00CD7C74"/>
    <w:pPr>
      <w:ind w:left="720"/>
      <w:contextualSpacing/>
    </w:pPr>
  </w:style>
  <w:style w:type="character" w:styleId="nfasisintenso">
    <w:name w:val="Intense Emphasis"/>
    <w:basedOn w:val="Fuentedeprrafopredeter"/>
    <w:uiPriority w:val="21"/>
    <w:qFormat/>
    <w:rsid w:val="00CD7C74"/>
    <w:rPr>
      <w:i/>
      <w:iCs/>
      <w:color w:val="0F4761" w:themeColor="accent1" w:themeShade="BF"/>
    </w:rPr>
  </w:style>
  <w:style w:type="paragraph" w:styleId="Citadestacada">
    <w:name w:val="Intense Quote"/>
    <w:basedOn w:val="Normal"/>
    <w:next w:val="Normal"/>
    <w:link w:val="CitadestacadaCar"/>
    <w:uiPriority w:val="30"/>
    <w:qFormat/>
    <w:rsid w:val="00CD7C7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CD7C74"/>
    <w:rPr>
      <w:i/>
      <w:iCs/>
      <w:color w:val="0F4761" w:themeColor="accent1" w:themeShade="BF"/>
    </w:rPr>
  </w:style>
  <w:style w:type="character" w:styleId="Referenciaintensa">
    <w:name w:val="Intense Reference"/>
    <w:basedOn w:val="Fuentedeprrafopredeter"/>
    <w:uiPriority w:val="32"/>
    <w:qFormat/>
    <w:rsid w:val="00CD7C74"/>
    <w:rPr>
      <w:b/>
      <w:bCs/>
      <w:smallCaps/>
      <w:color w:val="0F4761" w:themeColor="accent1" w:themeShade="BF"/>
      <w:spacing w:val="5"/>
    </w:rPr>
  </w:style>
  <w:style w:type="table" w:styleId="Tablaconcuadrcula">
    <w:name w:val="Table Grid"/>
    <w:basedOn w:val="Tablanormal"/>
    <w:uiPriority w:val="39"/>
    <w:rsid w:val="00CD7C74"/>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1075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C889FD-F26E-4898-BB87-2D0C13FD3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13</Pages>
  <Words>1525</Words>
  <Characters>8390</Characters>
  <Application>Microsoft Office Word</Application>
  <DocSecurity>0</DocSecurity>
  <Lines>69</Lines>
  <Paragraphs>19</Paragraphs>
  <ScaleCrop>false</ScaleCrop>
  <Company/>
  <LinksUpToDate>false</LinksUpToDate>
  <CharactersWithSpaces>9896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 ESCOBEDO</dc:creator>
  <cp:keywords/>
  <dc:description/>
  <cp:lastModifiedBy>MARIO ESCOBEDO</cp:lastModifiedBy>
  <cp:revision>1</cp:revision>
  <dcterms:created xsi:type="dcterms:W3CDTF">2024-01-04T20:28:00Z</dcterms:created>
  <dcterms:modified xsi:type="dcterms:W3CDTF">2024-01-04T20:38:00Z</dcterms:modified>
</cp:coreProperties>
</file>