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EE" w:rsidRDefault="00BD0328">
      <w:r w:rsidRPr="00BD0328"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240542A" wp14:editId="68E9B04A">
            <wp:simplePos x="0" y="0"/>
            <wp:positionH relativeFrom="margin">
              <wp:posOffset>4673418</wp:posOffset>
            </wp:positionH>
            <wp:positionV relativeFrom="paragraph">
              <wp:posOffset>120564</wp:posOffset>
            </wp:positionV>
            <wp:extent cx="1114425" cy="1250823"/>
            <wp:effectExtent l="0" t="0" r="0" b="6985"/>
            <wp:wrapNone/>
            <wp:docPr id="4" name="Imagen 4" descr="Resultado de imagen para melonheadz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melonheadz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3"/>
                    <a:stretch/>
                  </pic:blipFill>
                  <pic:spPr bwMode="auto">
                    <a:xfrm>
                      <a:off x="0" y="0"/>
                      <a:ext cx="1114425" cy="125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Ejemplo de planeación</w:t>
      </w:r>
    </w:p>
    <w:p w:rsidR="00BD0328" w:rsidRDefault="00BD0328"/>
    <w:p w:rsidR="00BD0328" w:rsidRDefault="00BD0328">
      <w:r w:rsidRPr="00BD0328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5AEB519" wp14:editId="6A663EA5">
            <wp:simplePos x="0" y="0"/>
            <wp:positionH relativeFrom="margin">
              <wp:posOffset>81195</wp:posOffset>
            </wp:positionH>
            <wp:positionV relativeFrom="paragraph">
              <wp:posOffset>21576</wp:posOffset>
            </wp:positionV>
            <wp:extent cx="724215" cy="1052211"/>
            <wp:effectExtent l="0" t="0" r="0" b="0"/>
            <wp:wrapNone/>
            <wp:docPr id="2" name="Imagen 2" descr="Resultado de imagen para melonheadz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elonheadz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13"/>
                    <a:stretch/>
                  </pic:blipFill>
                  <pic:spPr bwMode="auto">
                    <a:xfrm>
                      <a:off x="0" y="0"/>
                      <a:ext cx="724215" cy="105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328" w:rsidRDefault="00BD0328" w:rsidP="00BD0328">
      <w:pPr>
        <w:jc w:val="center"/>
      </w:pPr>
      <w:r w:rsidRPr="00BD0328">
        <w:rPr>
          <w:b/>
          <w:sz w:val="52"/>
          <w:szCs w:val="52"/>
        </w:rPr>
        <w:t>*OCTUBRE*</w:t>
      </w:r>
    </w:p>
    <w:p w:rsidR="00BD0328" w:rsidRDefault="00BD0328"/>
    <w:p w:rsidR="00BD0328" w:rsidRDefault="00BD0328"/>
    <w:p w:rsidR="00BD0328" w:rsidRPr="00BD0328" w:rsidRDefault="00BD0328" w:rsidP="00BD0328">
      <w:pPr>
        <w:jc w:val="center"/>
        <w:rPr>
          <w:b/>
          <w:sz w:val="52"/>
          <w:szCs w:val="52"/>
        </w:rPr>
      </w:pPr>
    </w:p>
    <w:tbl>
      <w:tblPr>
        <w:tblStyle w:val="GridTable1Light"/>
        <w:tblW w:w="10632" w:type="dxa"/>
        <w:tblInd w:w="-856" w:type="dxa"/>
        <w:tblLook w:val="04A0" w:firstRow="1" w:lastRow="0" w:firstColumn="1" w:lastColumn="0" w:noHBand="0" w:noVBand="1"/>
      </w:tblPr>
      <w:tblGrid>
        <w:gridCol w:w="5316"/>
        <w:gridCol w:w="5316"/>
      </w:tblGrid>
      <w:tr w:rsidR="00BD0328" w:rsidRPr="00BD0328" w:rsidTr="00B36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6" w:type="dxa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Fecha: </w:t>
            </w:r>
          </w:p>
        </w:tc>
        <w:tc>
          <w:tcPr>
            <w:tcW w:w="5316" w:type="dxa"/>
          </w:tcPr>
          <w:p w:rsidR="00BD0328" w:rsidRPr="00BD0328" w:rsidRDefault="00BD0328" w:rsidP="00BD032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0328">
              <w:t>Situación de aprendizaje: HURACANES Y TERREMOTOS</w:t>
            </w:r>
          </w:p>
        </w:tc>
      </w:tr>
      <w:tr w:rsidR="00BD0328" w:rsidRPr="00BD0328" w:rsidTr="00B36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6" w:type="dxa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Escuela: </w:t>
            </w:r>
          </w:p>
        </w:tc>
        <w:tc>
          <w:tcPr>
            <w:tcW w:w="5316" w:type="dxa"/>
          </w:tcPr>
          <w:p w:rsidR="00BD0328" w:rsidRPr="00BD0328" w:rsidRDefault="00BD0328" w:rsidP="00BD032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328">
              <w:rPr>
                <w:b/>
              </w:rPr>
              <w:t xml:space="preserve">Turno: </w:t>
            </w:r>
            <w:r w:rsidRPr="00BD0328">
              <w:t>Matutino</w:t>
            </w:r>
          </w:p>
        </w:tc>
      </w:tr>
      <w:tr w:rsidR="00BD0328" w:rsidRPr="00BD0328" w:rsidTr="00B36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Docente: </w:t>
            </w:r>
          </w:p>
        </w:tc>
      </w:tr>
      <w:tr w:rsidR="00BD0328" w:rsidRPr="00BD0328" w:rsidTr="00B36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6" w:type="dxa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Grado: </w:t>
            </w:r>
          </w:p>
        </w:tc>
        <w:tc>
          <w:tcPr>
            <w:tcW w:w="5316" w:type="dxa"/>
          </w:tcPr>
          <w:p w:rsidR="00BD0328" w:rsidRPr="00BD0328" w:rsidRDefault="00BD0328" w:rsidP="00BD032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328">
              <w:rPr>
                <w:b/>
              </w:rPr>
              <w:t xml:space="preserve">Grupo: </w:t>
            </w:r>
          </w:p>
        </w:tc>
      </w:tr>
      <w:tr w:rsidR="00BD0328" w:rsidRPr="00BD0328" w:rsidTr="00B36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6" w:type="dxa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rPr>
                <w:noProof/>
                <w:lang w:val="es-ES" w:eastAsia="es-ES"/>
              </w:rPr>
              <w:drawing>
                <wp:anchor distT="0" distB="0" distL="114300" distR="114300" simplePos="0" relativeHeight="251661312" behindDoc="0" locked="0" layoutInCell="1" allowOverlap="1" wp14:anchorId="16579F9D" wp14:editId="3A930C6C">
                  <wp:simplePos x="0" y="0"/>
                  <wp:positionH relativeFrom="column">
                    <wp:posOffset>2499360</wp:posOffset>
                  </wp:positionH>
                  <wp:positionV relativeFrom="paragraph">
                    <wp:posOffset>55245</wp:posOffset>
                  </wp:positionV>
                  <wp:extent cx="729299" cy="641350"/>
                  <wp:effectExtent l="0" t="0" r="0" b="6350"/>
                  <wp:wrapNone/>
                  <wp:docPr id="6" name="Imagen 6" descr="http://www.actiludis.com/wp-content/uploads/2012/02/ESCUE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ctiludis.com/wp-content/uploads/2012/02/ESCUE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299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0328">
              <w:t xml:space="preserve">Contexto interno: </w:t>
            </w:r>
          </w:p>
          <w:p w:rsidR="00BD0328" w:rsidRPr="00BD0328" w:rsidRDefault="00BD0328" w:rsidP="00BD0328">
            <w:pPr>
              <w:spacing w:after="160" w:line="259" w:lineRule="auto"/>
            </w:pPr>
          </w:p>
          <w:p w:rsidR="00BD0328" w:rsidRPr="00BD0328" w:rsidRDefault="00BD0328" w:rsidP="00BD0328">
            <w:pPr>
              <w:spacing w:after="160" w:line="259" w:lineRule="auto"/>
            </w:pPr>
          </w:p>
          <w:p w:rsidR="00BD0328" w:rsidRPr="00BD0328" w:rsidRDefault="00BD0328" w:rsidP="00BD0328">
            <w:pPr>
              <w:spacing w:after="160" w:line="259" w:lineRule="auto"/>
            </w:pPr>
          </w:p>
          <w:p w:rsidR="00BD0328" w:rsidRPr="00BD0328" w:rsidRDefault="00BD0328" w:rsidP="00BD0328">
            <w:pPr>
              <w:spacing w:after="160" w:line="259" w:lineRule="auto"/>
            </w:pPr>
          </w:p>
          <w:p w:rsidR="00BD0328" w:rsidRPr="00BD0328" w:rsidRDefault="00BD0328" w:rsidP="00BD0328">
            <w:pPr>
              <w:spacing w:after="160" w:line="259" w:lineRule="auto"/>
            </w:pPr>
          </w:p>
        </w:tc>
        <w:tc>
          <w:tcPr>
            <w:tcW w:w="5316" w:type="dxa"/>
          </w:tcPr>
          <w:p w:rsidR="00BD0328" w:rsidRPr="00BD0328" w:rsidRDefault="00BD0328" w:rsidP="00BD032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D0328">
              <w:rPr>
                <w:noProof/>
                <w:lang w:val="es-ES" w:eastAsia="es-ES"/>
              </w:rPr>
              <w:drawing>
                <wp:anchor distT="0" distB="0" distL="114300" distR="114300" simplePos="0" relativeHeight="251662336" behindDoc="0" locked="0" layoutInCell="1" allowOverlap="1" wp14:anchorId="36506287" wp14:editId="44E09FF9">
                  <wp:simplePos x="0" y="0"/>
                  <wp:positionH relativeFrom="column">
                    <wp:posOffset>2638425</wp:posOffset>
                  </wp:positionH>
                  <wp:positionV relativeFrom="paragraph">
                    <wp:posOffset>103505</wp:posOffset>
                  </wp:positionV>
                  <wp:extent cx="554477" cy="807197"/>
                  <wp:effectExtent l="0" t="0" r="0" b="0"/>
                  <wp:wrapNone/>
                  <wp:docPr id="8" name="Imagen 8" descr="http://de.fordesigner.com/imguploads/Image/cjbc/zcool/2015/4/44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e.fordesigner.com/imguploads/Image/cjbc/zcool/2015/4/44_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56" t="4254" r="32190" b="4659"/>
                          <a:stretch/>
                        </pic:blipFill>
                        <pic:spPr bwMode="auto">
                          <a:xfrm>
                            <a:off x="0" y="0"/>
                            <a:ext cx="554477" cy="807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0328">
              <w:rPr>
                <w:b/>
              </w:rPr>
              <w:t xml:space="preserve">Contexto externo: </w:t>
            </w:r>
          </w:p>
        </w:tc>
      </w:tr>
      <w:tr w:rsidR="00BD0328" w:rsidRPr="00BD0328" w:rsidTr="00B36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Propósito de la educación preescolar: 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Adquieran confianza para expresarse, dialogar y conversar con su lengua materna; mejoren su capacidad de escucha y enriquezcan su lenguaje oral al comunicarse en situaciones variadas; desarrollen interés y gusto por la lectura, usen diversos tipos de texto y sepan para que sirven, se inicien en la práctica de la escritura y reconozcan algunas propiedades del sistema de escritura. </w:t>
            </w:r>
          </w:p>
        </w:tc>
      </w:tr>
      <w:tr w:rsidR="00BD0328" w:rsidRPr="00BD0328" w:rsidTr="00B36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rPr>
                <w:noProof/>
                <w:lang w:val="es-ES" w:eastAsia="es-ES"/>
              </w:rPr>
              <w:drawing>
                <wp:anchor distT="0" distB="0" distL="114300" distR="114300" simplePos="0" relativeHeight="251665408" behindDoc="0" locked="0" layoutInCell="1" allowOverlap="1" wp14:anchorId="7865DF82" wp14:editId="773C6613">
                  <wp:simplePos x="0" y="0"/>
                  <wp:positionH relativeFrom="column">
                    <wp:posOffset>5566459</wp:posOffset>
                  </wp:positionH>
                  <wp:positionV relativeFrom="paragraph">
                    <wp:posOffset>42545</wp:posOffset>
                  </wp:positionV>
                  <wp:extent cx="1000125" cy="752990"/>
                  <wp:effectExtent l="0" t="0" r="0" b="9525"/>
                  <wp:wrapNone/>
                  <wp:docPr id="14" name="Imagen 14" descr="Resultado de imagen para melonheadz 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melonheadz classr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5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0328">
              <w:t xml:space="preserve">Prioridad del Sistema Básico de Mejora: </w:t>
            </w:r>
          </w:p>
          <w:p w:rsidR="00BD0328" w:rsidRPr="00BD0328" w:rsidRDefault="00BD0328" w:rsidP="00BD0328">
            <w:pPr>
              <w:numPr>
                <w:ilvl w:val="0"/>
                <w:numId w:val="2"/>
              </w:numPr>
              <w:spacing w:after="160" w:line="259" w:lineRule="auto"/>
            </w:pPr>
            <w:r w:rsidRPr="00BD0328">
              <w:t xml:space="preserve">Mejora de los aprendizajes                                                                                                           </w:t>
            </w:r>
          </w:p>
          <w:p w:rsidR="00BD0328" w:rsidRPr="00BD0328" w:rsidRDefault="00BD0328" w:rsidP="00BD0328">
            <w:pPr>
              <w:numPr>
                <w:ilvl w:val="0"/>
                <w:numId w:val="2"/>
              </w:numPr>
              <w:spacing w:after="160" w:line="259" w:lineRule="auto"/>
            </w:pPr>
            <w:r w:rsidRPr="00BD0328">
              <w:t xml:space="preserve">Abatir el rezago y el abandono escolar  </w:t>
            </w:r>
          </w:p>
          <w:p w:rsidR="00BD0328" w:rsidRPr="00BD0328" w:rsidRDefault="00BD0328" w:rsidP="00BD0328">
            <w:pPr>
              <w:numPr>
                <w:ilvl w:val="0"/>
                <w:numId w:val="2"/>
              </w:numPr>
              <w:spacing w:after="160" w:line="259" w:lineRule="auto"/>
            </w:pPr>
            <w:r w:rsidRPr="00BD0328">
              <w:t xml:space="preserve">Normalidad mínima                                                                                                                                                                                                     </w:t>
            </w:r>
          </w:p>
          <w:p w:rsidR="00BD0328" w:rsidRPr="00BD0328" w:rsidRDefault="00BD0328" w:rsidP="00BD0328">
            <w:pPr>
              <w:numPr>
                <w:ilvl w:val="0"/>
                <w:numId w:val="2"/>
              </w:numPr>
              <w:spacing w:after="160" w:line="259" w:lineRule="auto"/>
            </w:pPr>
            <w:r w:rsidRPr="00BD0328">
              <w:t xml:space="preserve">Convivencia sana y pacifica  </w:t>
            </w:r>
          </w:p>
        </w:tc>
      </w:tr>
    </w:tbl>
    <w:p w:rsidR="00BD0328" w:rsidRDefault="00BD0328">
      <w:r w:rsidRPr="00BD0328"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 wp14:anchorId="6324DDD0" wp14:editId="185E5898">
            <wp:simplePos x="0" y="0"/>
            <wp:positionH relativeFrom="column">
              <wp:posOffset>5694465</wp:posOffset>
            </wp:positionH>
            <wp:positionV relativeFrom="paragraph">
              <wp:posOffset>169546</wp:posOffset>
            </wp:positionV>
            <wp:extent cx="370898" cy="954544"/>
            <wp:effectExtent l="133350" t="38100" r="124460" b="36195"/>
            <wp:wrapNone/>
            <wp:docPr id="3" name="Imagen 3" descr="Resultado de imagen para melonheadz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elonheadz penci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61892">
                      <a:off x="0" y="0"/>
                      <a:ext cx="370898" cy="95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328"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 wp14:anchorId="76798580" wp14:editId="2F0367E0">
            <wp:simplePos x="0" y="0"/>
            <wp:positionH relativeFrom="column">
              <wp:posOffset>-368300</wp:posOffset>
            </wp:positionH>
            <wp:positionV relativeFrom="paragraph">
              <wp:posOffset>200025</wp:posOffset>
            </wp:positionV>
            <wp:extent cx="298763" cy="937779"/>
            <wp:effectExtent l="209550" t="19050" r="139700" b="0"/>
            <wp:wrapNone/>
            <wp:docPr id="1" name="Imagen 1" descr="Resultado de imagen para melonheadz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elonheadz penci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24891">
                      <a:off x="0" y="0"/>
                      <a:ext cx="304387" cy="95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328">
        <w:t xml:space="preserve"> Aprendizajes clave para la educación integral” *Campos d</w:t>
      </w:r>
      <w:r w:rsidR="00794812">
        <w:t xml:space="preserve">e formación académica a </w:t>
      </w:r>
      <w:proofErr w:type="spellStart"/>
      <w:r w:rsidR="00794812">
        <w:t>tra</w:t>
      </w:r>
      <w:proofErr w:type="spellEnd"/>
    </w:p>
    <w:tbl>
      <w:tblPr>
        <w:tblStyle w:val="GridTable1Light"/>
        <w:tblW w:w="10632" w:type="dxa"/>
        <w:tblInd w:w="-856" w:type="dxa"/>
        <w:tblLook w:val="04A0" w:firstRow="1" w:lastRow="0" w:firstColumn="1" w:lastColumn="0" w:noHBand="0" w:noVBand="1"/>
      </w:tblPr>
      <w:tblGrid>
        <w:gridCol w:w="5316"/>
        <w:gridCol w:w="5316"/>
      </w:tblGrid>
      <w:tr w:rsidR="00BD0328" w:rsidRPr="00BD0328" w:rsidTr="00B36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shd w:val="clear" w:color="auto" w:fill="FFD966" w:themeFill="accent4" w:themeFillTint="99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lastRenderedPageBreak/>
              <w:t>Campo de Formación:  “Exploración y comprensión del mundo natural y social”</w:t>
            </w:r>
          </w:p>
        </w:tc>
      </w:tr>
      <w:tr w:rsidR="00BD0328" w:rsidRPr="00BD0328" w:rsidTr="00B36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Propósito general: 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Mostrar curiosidad y asombro al explorar el entorno cercano, registrar información, elaborar representaciones sencillas y ampliar su conocimiento del mundo. </w:t>
            </w:r>
          </w:p>
        </w:tc>
      </w:tr>
      <w:tr w:rsidR="00BD0328" w:rsidRPr="00BD0328" w:rsidTr="00B36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Propósito por nivel educativo: 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 Adquirir actitudes favorables hacia el cuidado del medioambiente. </w:t>
            </w:r>
          </w:p>
        </w:tc>
      </w:tr>
      <w:tr w:rsidR="00BD0328" w:rsidRPr="00BD0328" w:rsidTr="00B36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6" w:type="dxa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Organizador curricular 1: 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>Mundo Natural</w:t>
            </w:r>
          </w:p>
        </w:tc>
        <w:tc>
          <w:tcPr>
            <w:tcW w:w="5316" w:type="dxa"/>
          </w:tcPr>
          <w:p w:rsidR="00BD0328" w:rsidRPr="00BD0328" w:rsidRDefault="00BD0328" w:rsidP="00BD032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D0328">
              <w:rPr>
                <w:b/>
              </w:rPr>
              <w:t xml:space="preserve">Organizador curricular 2: </w:t>
            </w:r>
          </w:p>
          <w:p w:rsidR="00BD0328" w:rsidRPr="00BD0328" w:rsidRDefault="00BD0328" w:rsidP="00BD032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328">
              <w:t xml:space="preserve">Cuidado del medioambiente </w:t>
            </w:r>
          </w:p>
        </w:tc>
      </w:tr>
      <w:tr w:rsidR="00BD0328" w:rsidRPr="00BD0328" w:rsidTr="00B36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Aprendizajes esperados: </w:t>
            </w:r>
          </w:p>
          <w:p w:rsidR="00BD0328" w:rsidRPr="00BD0328" w:rsidRDefault="00BD0328" w:rsidP="00BD0328">
            <w:pPr>
              <w:numPr>
                <w:ilvl w:val="0"/>
                <w:numId w:val="1"/>
              </w:numPr>
              <w:spacing w:after="160" w:line="259" w:lineRule="auto"/>
            </w:pPr>
            <w:r w:rsidRPr="00BD0328">
              <w:t xml:space="preserve">Identifica y explora algunos efectos favorables y desfavorables de la acción humana sobre el medioambiente. </w:t>
            </w:r>
          </w:p>
          <w:p w:rsidR="00BD0328" w:rsidRPr="00BD0328" w:rsidRDefault="00BD0328" w:rsidP="00BD0328">
            <w:pPr>
              <w:numPr>
                <w:ilvl w:val="0"/>
                <w:numId w:val="1"/>
              </w:numPr>
              <w:spacing w:after="160" w:line="259" w:lineRule="auto"/>
            </w:pPr>
            <w:r w:rsidRPr="00BD0328">
              <w:t xml:space="preserve">Participa en la conservación del medioambiente y propone medidas para su preservación, a partir del reconocimiento de algunas fuentes de contaminación del agua, aire y suelo. </w:t>
            </w:r>
          </w:p>
        </w:tc>
      </w:tr>
      <w:tr w:rsidR="00BD0328" w:rsidRPr="00BD0328" w:rsidTr="00B36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Tipo de experiencia: Explorar e identificar fuentes de contaminación en agua, aire y suelo.  </w:t>
            </w:r>
          </w:p>
        </w:tc>
      </w:tr>
      <w:tr w:rsidR="00BD0328" w:rsidRPr="00BD0328" w:rsidTr="00B36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Recursos de apoyo para el aprendizaje: 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>Promover el uso de herramientas y recursos,</w:t>
            </w:r>
            <w:r>
              <w:t xml:space="preserve"> </w:t>
            </w:r>
            <w:r w:rsidRPr="00BD0328">
              <w:t xml:space="preserve"> </w:t>
            </w:r>
            <w:proofErr w:type="spellStart"/>
            <w:r w:rsidRPr="00BD0328">
              <w:t>asi</w:t>
            </w:r>
            <w:proofErr w:type="spellEnd"/>
            <w:r w:rsidRPr="00BD0328">
              <w:t xml:space="preserve"> como la práctica de medidas higiénicas y de seguridad. </w:t>
            </w:r>
          </w:p>
        </w:tc>
      </w:tr>
      <w:tr w:rsidR="00BD0328" w:rsidRPr="00BD0328" w:rsidTr="00B36A5C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Papel de docente: 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Favorecer que los niños moren su entorno con atención guiada e identifiquen algunos componentes naturales y sociales. </w:t>
            </w:r>
          </w:p>
        </w:tc>
      </w:tr>
    </w:tbl>
    <w:tbl>
      <w:tblPr>
        <w:tblStyle w:val="Tablaconcuadrcula"/>
        <w:tblW w:w="10632" w:type="dxa"/>
        <w:tblInd w:w="-856" w:type="dxa"/>
        <w:tblBorders>
          <w:top w:val="wave" w:sz="12" w:space="0" w:color="002060"/>
          <w:left w:val="wave" w:sz="12" w:space="0" w:color="002060"/>
          <w:bottom w:val="wave" w:sz="12" w:space="0" w:color="002060"/>
          <w:right w:val="wave" w:sz="12" w:space="0" w:color="002060"/>
          <w:insideH w:val="wave" w:sz="12" w:space="0" w:color="002060"/>
          <w:insideV w:val="wave" w:sz="12" w:space="0" w:color="002060"/>
        </w:tblBorders>
        <w:tblLook w:val="04A0" w:firstRow="1" w:lastRow="0" w:firstColumn="1" w:lastColumn="0" w:noHBand="0" w:noVBand="1"/>
      </w:tblPr>
      <w:tblGrid>
        <w:gridCol w:w="8189"/>
        <w:gridCol w:w="2443"/>
      </w:tblGrid>
      <w:tr w:rsidR="00BD0328" w:rsidRPr="00BD0328" w:rsidTr="00B36A5C">
        <w:tc>
          <w:tcPr>
            <w:tcW w:w="10632" w:type="dxa"/>
            <w:gridSpan w:val="2"/>
          </w:tcPr>
          <w:p w:rsidR="00BD0328" w:rsidRPr="00BD0328" w:rsidRDefault="00BD0328" w:rsidP="00BD0328">
            <w:pPr>
              <w:spacing w:after="160" w:line="259" w:lineRule="auto"/>
              <w:rPr>
                <w:b/>
              </w:rPr>
            </w:pPr>
            <w:r w:rsidRPr="00BD0328">
              <w:rPr>
                <w:b/>
              </w:rPr>
              <w:t xml:space="preserve">Saberes previos: 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Cuestionar a los alumnos sobre ¿Cómo se llama tu escuela? ¿Cómo es? ¿Les gusta?  </w:t>
            </w:r>
          </w:p>
        </w:tc>
      </w:tr>
      <w:tr w:rsidR="00BD0328" w:rsidRPr="00BD0328" w:rsidTr="00B36A5C">
        <w:tc>
          <w:tcPr>
            <w:tcW w:w="8189" w:type="dxa"/>
          </w:tcPr>
          <w:p w:rsidR="00BD0328" w:rsidRPr="00BD0328" w:rsidRDefault="00BD0328" w:rsidP="00BD0328">
            <w:pPr>
              <w:spacing w:after="160" w:line="259" w:lineRule="auto"/>
              <w:rPr>
                <w:b/>
              </w:rPr>
            </w:pPr>
            <w:r w:rsidRPr="00BD0328">
              <w:rPr>
                <w:b/>
              </w:rPr>
              <w:t>Actividades</w:t>
            </w:r>
          </w:p>
        </w:tc>
        <w:tc>
          <w:tcPr>
            <w:tcW w:w="2443" w:type="dxa"/>
          </w:tcPr>
          <w:p w:rsidR="00BD0328" w:rsidRPr="00BD0328" w:rsidRDefault="00BD0328" w:rsidP="00BD0328">
            <w:pPr>
              <w:spacing w:after="160" w:line="259" w:lineRule="auto"/>
              <w:rPr>
                <w:b/>
              </w:rPr>
            </w:pPr>
            <w:r w:rsidRPr="00BD0328">
              <w:rPr>
                <w:b/>
              </w:rPr>
              <w:t>Materiales</w:t>
            </w:r>
          </w:p>
        </w:tc>
      </w:tr>
      <w:tr w:rsidR="00BD0328" w:rsidRPr="00BD0328" w:rsidTr="00B36A5C">
        <w:tc>
          <w:tcPr>
            <w:tcW w:w="8189" w:type="dxa"/>
          </w:tcPr>
          <w:p w:rsidR="00BD0328" w:rsidRPr="00BD0328" w:rsidRDefault="00BD0328" w:rsidP="00BD0328">
            <w:pPr>
              <w:spacing w:after="160" w:line="259" w:lineRule="auto"/>
              <w:rPr>
                <w:b/>
              </w:rPr>
            </w:pPr>
            <w:r w:rsidRPr="00BD0328">
              <w:rPr>
                <w:b/>
              </w:rPr>
              <w:t>Inicio</w:t>
            </w:r>
          </w:p>
          <w:p w:rsidR="00BD0328" w:rsidRPr="00BD0328" w:rsidRDefault="00BD0328" w:rsidP="00BD0328">
            <w:pPr>
              <w:numPr>
                <w:ilvl w:val="0"/>
                <w:numId w:val="3"/>
              </w:numPr>
              <w:spacing w:after="160" w:line="259" w:lineRule="auto"/>
            </w:pPr>
            <w:r w:rsidRPr="00BD0328">
              <w:t xml:space="preserve">Agrupar a los alumnos afuera del salón de clases, darles la bienvenida y presentarse. </w:t>
            </w:r>
          </w:p>
          <w:p w:rsidR="00BD0328" w:rsidRPr="00BD0328" w:rsidRDefault="00BD0328" w:rsidP="00BD0328">
            <w:pPr>
              <w:numPr>
                <w:ilvl w:val="0"/>
                <w:numId w:val="3"/>
              </w:numPr>
              <w:spacing w:after="160" w:line="259" w:lineRule="auto"/>
            </w:pPr>
            <w:r w:rsidRPr="00BD0328">
              <w:t xml:space="preserve">Pasaran al salón y elegirán libremente donde sentarse. </w:t>
            </w:r>
          </w:p>
          <w:p w:rsidR="00BD0328" w:rsidRPr="00BD0328" w:rsidRDefault="00BD0328" w:rsidP="00BD0328">
            <w:pPr>
              <w:numPr>
                <w:ilvl w:val="0"/>
                <w:numId w:val="3"/>
              </w:numPr>
              <w:spacing w:after="160" w:line="259" w:lineRule="auto"/>
            </w:pPr>
            <w:r w:rsidRPr="00BD0328">
              <w:t xml:space="preserve">Escuchar la canción de “Parchís – chis – chis”. </w:t>
            </w:r>
          </w:p>
          <w:p w:rsidR="00BD0328" w:rsidRPr="00BD0328" w:rsidRDefault="00BD0328" w:rsidP="00BD0328">
            <w:pPr>
              <w:numPr>
                <w:ilvl w:val="0"/>
                <w:numId w:val="3"/>
              </w:numPr>
              <w:spacing w:after="160" w:line="259" w:lineRule="auto"/>
            </w:pPr>
            <w:r w:rsidRPr="00BD0328">
              <w:t xml:space="preserve">Cantar la canción pero en lugar de decir el color de la ficha deberán mencionar su nombre. </w:t>
            </w:r>
          </w:p>
          <w:p w:rsidR="00BD0328" w:rsidRPr="00BD0328" w:rsidRDefault="00BD0328" w:rsidP="004C0855">
            <w:pPr>
              <w:numPr>
                <w:ilvl w:val="0"/>
                <w:numId w:val="3"/>
              </w:numPr>
              <w:spacing w:after="160" w:line="259" w:lineRule="auto"/>
            </w:pPr>
            <w:r w:rsidRPr="00BD0328">
              <w:t xml:space="preserve">Dar a los alumnos un pequeño obsequio, una paleta, lápiz o </w:t>
            </w:r>
            <w:proofErr w:type="spellStart"/>
            <w:r w:rsidRPr="00BD0328">
              <w:t>sticker</w:t>
            </w:r>
            <w:proofErr w:type="spellEnd"/>
            <w:r w:rsidRPr="00BD0328">
              <w:t xml:space="preserve"> como bienvenida, para favorecer esta actividad nos apoyaremos del material digital llamado </w:t>
            </w:r>
            <w:r w:rsidRPr="00BD0328">
              <w:lastRenderedPageBreak/>
              <w:t xml:space="preserve">“Bienvenido a Clases” 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Sugerencias para primero: Utilizar títeres para realizar la presentación. 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>(Lunes)</w:t>
            </w:r>
          </w:p>
        </w:tc>
        <w:tc>
          <w:tcPr>
            <w:tcW w:w="2443" w:type="dxa"/>
          </w:tcPr>
          <w:p w:rsidR="00BD0328" w:rsidRPr="00BD0328" w:rsidRDefault="00BD0328" w:rsidP="00BD0328">
            <w:pPr>
              <w:spacing w:after="160" w:line="259" w:lineRule="auto"/>
            </w:pP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 -Música 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>-Grabadora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-Paletas 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>-Lápices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>-</w:t>
            </w:r>
            <w:proofErr w:type="spellStart"/>
            <w:r w:rsidRPr="00BD0328">
              <w:t>Stickers</w:t>
            </w:r>
            <w:proofErr w:type="spellEnd"/>
            <w:r w:rsidRPr="00BD0328">
              <w:t xml:space="preserve"> 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-Títeres </w:t>
            </w:r>
          </w:p>
        </w:tc>
      </w:tr>
      <w:tr w:rsidR="00BD0328" w:rsidRPr="00BD0328" w:rsidTr="00B36A5C">
        <w:tc>
          <w:tcPr>
            <w:tcW w:w="8189" w:type="dxa"/>
          </w:tcPr>
          <w:p w:rsidR="00BD0328" w:rsidRPr="00BD0328" w:rsidRDefault="00BD0328" w:rsidP="00BD0328">
            <w:pPr>
              <w:spacing w:after="160" w:line="259" w:lineRule="auto"/>
              <w:jc w:val="center"/>
              <w:rPr>
                <w:b/>
                <w:sz w:val="52"/>
              </w:rPr>
            </w:pPr>
            <w:r w:rsidRPr="00BD0328">
              <w:rPr>
                <w:b/>
                <w:sz w:val="52"/>
              </w:rPr>
              <w:lastRenderedPageBreak/>
              <w:t>Desarrollo</w:t>
            </w:r>
          </w:p>
          <w:p w:rsidR="00BD0328" w:rsidRPr="00BD0328" w:rsidRDefault="00BD0328" w:rsidP="00BD0328">
            <w:pPr>
              <w:numPr>
                <w:ilvl w:val="0"/>
                <w:numId w:val="3"/>
              </w:numPr>
              <w:spacing w:after="160" w:line="259" w:lineRule="auto"/>
            </w:pPr>
            <w:r w:rsidRPr="00BD0328">
              <w:t>Mencionar que</w:t>
            </w:r>
            <w:r w:rsidR="0049544F">
              <w:t xml:space="preserve"> conocen de su comunidad</w:t>
            </w:r>
            <w:r w:rsidRPr="00BD0328">
              <w:t xml:space="preserve">. </w:t>
            </w:r>
          </w:p>
          <w:p w:rsidR="00BD0328" w:rsidRPr="00BD0328" w:rsidRDefault="00BD0328" w:rsidP="00BD0328">
            <w:pPr>
              <w:numPr>
                <w:ilvl w:val="0"/>
                <w:numId w:val="3"/>
              </w:numPr>
              <w:spacing w:after="160" w:line="259" w:lineRule="auto"/>
            </w:pPr>
            <w:r w:rsidRPr="00BD0328">
              <w:t xml:space="preserve">Mostrar </w:t>
            </w:r>
            <w:r w:rsidR="0049544F">
              <w:t xml:space="preserve"> en un mapa lo que comprende su </w:t>
            </w:r>
          </w:p>
          <w:p w:rsidR="0049544F" w:rsidRDefault="00BD0328" w:rsidP="00066FD9">
            <w:pPr>
              <w:numPr>
                <w:ilvl w:val="0"/>
                <w:numId w:val="3"/>
              </w:numPr>
              <w:spacing w:after="160" w:line="259" w:lineRule="auto"/>
            </w:pPr>
            <w:r w:rsidRPr="00BD0328">
              <w:t xml:space="preserve">Explicar lo que son </w:t>
            </w:r>
          </w:p>
          <w:p w:rsidR="00BD0328" w:rsidRPr="00BD0328" w:rsidRDefault="00BD0328" w:rsidP="00066FD9">
            <w:pPr>
              <w:numPr>
                <w:ilvl w:val="0"/>
                <w:numId w:val="3"/>
              </w:numPr>
              <w:spacing w:after="160" w:line="259" w:lineRule="auto"/>
            </w:pPr>
            <w:r w:rsidRPr="00BD0328">
              <w:t xml:space="preserve">Mediante lluvia de ideas </w:t>
            </w:r>
          </w:p>
          <w:p w:rsidR="00BD0328" w:rsidRPr="00BD0328" w:rsidRDefault="00BD0328" w:rsidP="00BD0328">
            <w:pPr>
              <w:numPr>
                <w:ilvl w:val="0"/>
                <w:numId w:val="3"/>
              </w:numPr>
              <w:spacing w:after="160" w:line="259" w:lineRule="auto"/>
            </w:pPr>
            <w:r w:rsidRPr="00BD0328">
              <w:t>Proporcionar una hoja y deberán dibujar lo que más les gu</w:t>
            </w:r>
            <w:r w:rsidR="0049544F">
              <w:t>sta del  contexto</w:t>
            </w:r>
            <w:r w:rsidRPr="00BD0328">
              <w:t xml:space="preserve"> y explicarlo. 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Sugerencias para primero: Proporcionar una hoja con un salón de clases para que en lugar de dibujar coloreen lo que les gusta. </w:t>
            </w:r>
          </w:p>
        </w:tc>
        <w:tc>
          <w:tcPr>
            <w:tcW w:w="2443" w:type="dxa"/>
          </w:tcPr>
          <w:p w:rsidR="00BD0328" w:rsidRPr="00BD0328" w:rsidRDefault="00BD0328" w:rsidP="00BD0328">
            <w:pPr>
              <w:spacing w:after="160" w:line="259" w:lineRule="auto"/>
            </w:pP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 -Materiales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>-Papel bond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>-Plumones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>-Hojas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-Lápiz 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-Colores </w:t>
            </w:r>
          </w:p>
        </w:tc>
      </w:tr>
      <w:tr w:rsidR="00BD0328" w:rsidRPr="00BD0328" w:rsidTr="00B36A5C">
        <w:tc>
          <w:tcPr>
            <w:tcW w:w="8189" w:type="dxa"/>
          </w:tcPr>
          <w:p w:rsidR="00BD0328" w:rsidRPr="00BD0328" w:rsidRDefault="00BD0328" w:rsidP="00BD0328">
            <w:pPr>
              <w:numPr>
                <w:ilvl w:val="0"/>
                <w:numId w:val="3"/>
              </w:numPr>
              <w:spacing w:after="160" w:line="259" w:lineRule="auto"/>
            </w:pPr>
            <w:r w:rsidRPr="00BD0328">
              <w:t xml:space="preserve">Salir a conocer el patio de la escuela, observarlo y describir como es, </w:t>
            </w:r>
          </w:p>
        </w:tc>
        <w:tc>
          <w:tcPr>
            <w:tcW w:w="2443" w:type="dxa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 Hojas</w:t>
            </w:r>
            <w:r w:rsidR="0049544F">
              <w:t xml:space="preserve"> </w:t>
            </w:r>
            <w:r w:rsidRPr="00BD0328">
              <w:t xml:space="preserve">Lápiz Colores </w:t>
            </w:r>
          </w:p>
        </w:tc>
      </w:tr>
      <w:tr w:rsidR="00BD0328" w:rsidRPr="00BD0328" w:rsidTr="00B36A5C">
        <w:tc>
          <w:tcPr>
            <w:tcW w:w="8189" w:type="dxa"/>
          </w:tcPr>
          <w:p w:rsidR="00BD0328" w:rsidRPr="00BD0328" w:rsidRDefault="000E2A49" w:rsidP="00BD0328">
            <w:pPr>
              <w:numPr>
                <w:ilvl w:val="0"/>
                <w:numId w:val="3"/>
              </w:numPr>
              <w:spacing w:after="160" w:line="259" w:lineRule="auto"/>
            </w:pPr>
            <w:r>
              <w:t xml:space="preserve">Mediante platica </w:t>
            </w:r>
            <w:r w:rsidR="00BD0328" w:rsidRPr="00BD0328">
              <w:t xml:space="preserve">, la maestra </w:t>
            </w:r>
            <w:r>
              <w:t>a través de ideas previas</w:t>
            </w:r>
          </w:p>
          <w:p w:rsidR="00BD0328" w:rsidRPr="00BD0328" w:rsidRDefault="00BD0328" w:rsidP="00BD0328">
            <w:pPr>
              <w:numPr>
                <w:ilvl w:val="0"/>
                <w:numId w:val="3"/>
              </w:numPr>
              <w:spacing w:after="160" w:line="259" w:lineRule="auto"/>
            </w:pPr>
            <w:r w:rsidRPr="00BD0328">
              <w:t xml:space="preserve">Salir con los alumnos a conocer </w:t>
            </w:r>
            <w:r w:rsidR="000E2A49">
              <w:t xml:space="preserve"> el </w:t>
            </w:r>
            <w:r w:rsidR="0049544F">
              <w:t>contexto,</w:t>
            </w:r>
            <w:r w:rsidRPr="00BD0328">
              <w:t xml:space="preserve"> comentar como son y describirlos. </w:t>
            </w:r>
          </w:p>
          <w:p w:rsidR="00BD0328" w:rsidRPr="00BD0328" w:rsidRDefault="00BD0328" w:rsidP="00BD0328">
            <w:pPr>
              <w:numPr>
                <w:ilvl w:val="0"/>
                <w:numId w:val="3"/>
              </w:numPr>
              <w:spacing w:after="160" w:line="259" w:lineRule="auto"/>
            </w:pPr>
            <w:r w:rsidRPr="00BD0328">
              <w:t>Comentar sobre la i</w:t>
            </w:r>
            <w:r w:rsidR="0049544F">
              <w:t>mportancia de mantener la comunidad limpia</w:t>
            </w:r>
            <w:r w:rsidRPr="00BD0328">
              <w:t xml:space="preserve"> limpios y las consecuencias de no hacerlo. </w:t>
            </w:r>
          </w:p>
          <w:p w:rsidR="00BD0328" w:rsidRPr="00BD0328" w:rsidRDefault="00BD0328" w:rsidP="00BD0328">
            <w:pPr>
              <w:numPr>
                <w:ilvl w:val="0"/>
                <w:numId w:val="3"/>
              </w:numPr>
              <w:spacing w:after="160" w:line="259" w:lineRule="auto"/>
            </w:pPr>
            <w:r w:rsidRPr="00BD0328">
              <w:t>Ver un v</w:t>
            </w:r>
            <w:r w:rsidR="000E2A49">
              <w:t>ideo de los  HURACANES</w:t>
            </w:r>
            <w:r w:rsidRPr="00BD0328">
              <w:t xml:space="preserve">. </w:t>
            </w:r>
          </w:p>
          <w:p w:rsidR="00BD0328" w:rsidRPr="00BD0328" w:rsidRDefault="000E2A49" w:rsidP="00BD0328">
            <w:pPr>
              <w:numPr>
                <w:ilvl w:val="0"/>
                <w:numId w:val="3"/>
              </w:numPr>
              <w:spacing w:after="160" w:line="259" w:lineRule="auto"/>
            </w:pPr>
            <w:r>
              <w:t>Enseñar cuales son los factores por los que se dan</w:t>
            </w:r>
            <w:r w:rsidR="00BD0328" w:rsidRPr="00BD0328">
              <w:t xml:space="preserve">. </w:t>
            </w:r>
          </w:p>
          <w:p w:rsidR="00BD0328" w:rsidRPr="00BD0328" w:rsidRDefault="00BD0328" w:rsidP="00BD0328">
            <w:pPr>
              <w:spacing w:after="160" w:line="259" w:lineRule="auto"/>
            </w:pPr>
          </w:p>
          <w:p w:rsidR="00BD0328" w:rsidRPr="00BD0328" w:rsidRDefault="00BD0328" w:rsidP="0049544F">
            <w:pPr>
              <w:spacing w:after="160" w:line="259" w:lineRule="auto"/>
            </w:pPr>
            <w:r w:rsidRPr="00BD0328">
              <w:t xml:space="preserve">Sugerencias para primero: Brindar apoyo personalizado para realizar </w:t>
            </w:r>
            <w:r w:rsidR="0049544F">
              <w:t xml:space="preserve"> la actividades</w:t>
            </w:r>
          </w:p>
        </w:tc>
        <w:tc>
          <w:tcPr>
            <w:tcW w:w="2443" w:type="dxa"/>
          </w:tcPr>
          <w:p w:rsidR="00BD0328" w:rsidRPr="00BD0328" w:rsidRDefault="00BD0328" w:rsidP="00BD0328">
            <w:pPr>
              <w:spacing w:after="160" w:line="259" w:lineRule="auto"/>
            </w:pPr>
          </w:p>
        </w:tc>
      </w:tr>
      <w:tr w:rsidR="00BD0328" w:rsidRPr="00BD0328" w:rsidTr="00B36A5C">
        <w:tc>
          <w:tcPr>
            <w:tcW w:w="8189" w:type="dxa"/>
          </w:tcPr>
          <w:p w:rsidR="00BD0328" w:rsidRPr="00BD0328" w:rsidRDefault="00BD0328" w:rsidP="00BD0328">
            <w:pPr>
              <w:numPr>
                <w:ilvl w:val="0"/>
                <w:numId w:val="3"/>
              </w:numPr>
              <w:spacing w:after="160" w:line="259" w:lineRule="auto"/>
            </w:pPr>
            <w:r w:rsidRPr="00BD0328">
              <w:t>Salir al patio y jugar “Conejos y conejeras”</w:t>
            </w:r>
          </w:p>
          <w:p w:rsidR="00BD0328" w:rsidRPr="00BD0328" w:rsidRDefault="00BD0328" w:rsidP="00BD0328">
            <w:pPr>
              <w:numPr>
                <w:ilvl w:val="0"/>
                <w:numId w:val="3"/>
              </w:numPr>
              <w:spacing w:after="160" w:line="259" w:lineRule="auto"/>
            </w:pPr>
            <w:r w:rsidRPr="00BD0328">
              <w:t xml:space="preserve">Mediante el juego formar equipos de 3, y cuestionar si han armado rompecabezas. </w:t>
            </w:r>
          </w:p>
          <w:p w:rsidR="00BD0328" w:rsidRPr="00BD0328" w:rsidRDefault="00BD0328" w:rsidP="00BD0328">
            <w:pPr>
              <w:numPr>
                <w:ilvl w:val="0"/>
                <w:numId w:val="3"/>
              </w:numPr>
              <w:spacing w:after="160" w:line="259" w:lineRule="auto"/>
            </w:pPr>
            <w:r w:rsidRPr="00BD0328">
              <w:t xml:space="preserve">Proporcionar rompecabezas y deberán armarlos por equipos, con esta actividad identificaremos su habilidad y el trabajo en equipo. </w:t>
            </w:r>
          </w:p>
          <w:p w:rsidR="00BD0328" w:rsidRPr="00BD0328" w:rsidRDefault="00BD0328" w:rsidP="00BD0328">
            <w:pPr>
              <w:numPr>
                <w:ilvl w:val="0"/>
                <w:numId w:val="3"/>
              </w:numPr>
              <w:spacing w:after="160" w:line="259" w:lineRule="auto"/>
            </w:pPr>
            <w:r w:rsidRPr="00BD0328">
              <w:t xml:space="preserve">Cuestionar a cada equipo si fue fácil o difícil armar rompecabezas. </w:t>
            </w:r>
          </w:p>
          <w:p w:rsidR="00BD0328" w:rsidRPr="00BD0328" w:rsidRDefault="00BD0328" w:rsidP="00BD0328">
            <w:pPr>
              <w:numPr>
                <w:ilvl w:val="0"/>
                <w:numId w:val="3"/>
              </w:numPr>
              <w:spacing w:after="160" w:line="259" w:lineRule="auto"/>
            </w:pPr>
            <w:r w:rsidRPr="00BD0328">
              <w:t xml:space="preserve">Ver un video sobre la importancia de trabajar en equipo. </w:t>
            </w:r>
          </w:p>
          <w:p w:rsidR="00BD0328" w:rsidRPr="00BD0328" w:rsidRDefault="00BD0328" w:rsidP="00BD0328">
            <w:pPr>
              <w:spacing w:after="160" w:line="259" w:lineRule="auto"/>
            </w:pP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lastRenderedPageBreak/>
              <w:t xml:space="preserve">Sugerencias para primero: Al trabajar en equipo recordar constantemente la importancia de compartir. </w:t>
            </w:r>
          </w:p>
        </w:tc>
        <w:tc>
          <w:tcPr>
            <w:tcW w:w="2443" w:type="dxa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lastRenderedPageBreak/>
              <w:t xml:space="preserve"> -Rompecabezas 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-Video 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-Computadora 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-Cañón </w:t>
            </w:r>
          </w:p>
        </w:tc>
      </w:tr>
      <w:tr w:rsidR="00BD0328" w:rsidRPr="00BD0328" w:rsidTr="00B36A5C">
        <w:tc>
          <w:tcPr>
            <w:tcW w:w="8189" w:type="dxa"/>
          </w:tcPr>
          <w:p w:rsidR="00BD0328" w:rsidRPr="00BD0328" w:rsidRDefault="00BD0328" w:rsidP="00BD0328">
            <w:pPr>
              <w:spacing w:after="160" w:line="259" w:lineRule="auto"/>
              <w:jc w:val="center"/>
              <w:rPr>
                <w:b/>
                <w:sz w:val="40"/>
                <w:szCs w:val="40"/>
              </w:rPr>
            </w:pPr>
            <w:r w:rsidRPr="00BD0328">
              <w:rPr>
                <w:b/>
                <w:sz w:val="40"/>
                <w:szCs w:val="40"/>
              </w:rPr>
              <w:lastRenderedPageBreak/>
              <w:t>Cierre</w:t>
            </w:r>
          </w:p>
          <w:p w:rsidR="00BD0328" w:rsidRPr="00BD0328" w:rsidRDefault="00BD0328" w:rsidP="00BD0328">
            <w:pPr>
              <w:numPr>
                <w:ilvl w:val="0"/>
                <w:numId w:val="3"/>
              </w:numPr>
              <w:spacing w:after="160" w:line="259" w:lineRule="auto"/>
            </w:pPr>
            <w:r w:rsidRPr="00BD0328">
              <w:t xml:space="preserve">Pedir que ahora que ya conocen las áreas de la escuela, deberán dibujar su escuela. </w:t>
            </w:r>
          </w:p>
          <w:p w:rsidR="00BD0328" w:rsidRPr="00BD0328" w:rsidRDefault="00BD0328" w:rsidP="00BD0328">
            <w:pPr>
              <w:numPr>
                <w:ilvl w:val="0"/>
                <w:numId w:val="3"/>
              </w:numPr>
              <w:spacing w:after="160" w:line="259" w:lineRule="auto"/>
            </w:pPr>
            <w:r w:rsidRPr="00BD0328">
              <w:t>Mostrar su dibujo y comentar que les gusta de la escuela</w:t>
            </w:r>
            <w:r>
              <w:t xml:space="preserve"> CONTEXTO </w:t>
            </w:r>
            <w:r w:rsidRPr="00BD0328">
              <w:t xml:space="preserve"> y que no les gusta. </w:t>
            </w:r>
          </w:p>
          <w:p w:rsidR="00BD0328" w:rsidRPr="00BD0328" w:rsidRDefault="00BD0328" w:rsidP="00BD0328">
            <w:pPr>
              <w:numPr>
                <w:ilvl w:val="0"/>
                <w:numId w:val="3"/>
              </w:numPr>
              <w:spacing w:after="160" w:line="259" w:lineRule="auto"/>
            </w:pPr>
            <w:r w:rsidRPr="00BD0328">
              <w:t xml:space="preserve">Dar un recorrido por todas las áreas y observar si están limpias. </w:t>
            </w:r>
          </w:p>
          <w:p w:rsidR="00BD0328" w:rsidRPr="00BD0328" w:rsidRDefault="00BD0328" w:rsidP="00BD0328">
            <w:pPr>
              <w:numPr>
                <w:ilvl w:val="0"/>
                <w:numId w:val="3"/>
              </w:numPr>
              <w:spacing w:after="160" w:line="259" w:lineRule="auto"/>
            </w:pPr>
            <w:r w:rsidRPr="00BD0328">
              <w:t xml:space="preserve">Ver un video sobre las consecuencias de no mantener limpias las áreas y contaminar. </w:t>
            </w:r>
          </w:p>
          <w:p w:rsidR="00BD0328" w:rsidRPr="00BD0328" w:rsidRDefault="00BD0328" w:rsidP="00BD0328">
            <w:pPr>
              <w:numPr>
                <w:ilvl w:val="0"/>
                <w:numId w:val="3"/>
              </w:numPr>
              <w:spacing w:after="160" w:line="259" w:lineRule="auto"/>
            </w:pPr>
            <w:r w:rsidRPr="00BD0328">
              <w:t xml:space="preserve">Comprometerse a mantener limpia la escuela para tener un ambiente favorable. 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Sugerencias para primero: Invitar a padres de familia para realizar el recorrido con los alumnos. </w:t>
            </w:r>
          </w:p>
        </w:tc>
        <w:tc>
          <w:tcPr>
            <w:tcW w:w="2443" w:type="dxa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t>-Hojas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-Lápiz 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>-Colores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-Video 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-Computadora 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-Cañón </w:t>
            </w:r>
          </w:p>
        </w:tc>
      </w:tr>
    </w:tbl>
    <w:p w:rsidR="00BD0328" w:rsidRPr="00BD0328" w:rsidRDefault="00BD0328" w:rsidP="00BD0328"/>
    <w:tbl>
      <w:tblPr>
        <w:tblStyle w:val="GridTable1Light"/>
        <w:tblW w:w="10774" w:type="dxa"/>
        <w:tblInd w:w="-979" w:type="dxa"/>
        <w:tblLook w:val="04A0" w:firstRow="1" w:lastRow="0" w:firstColumn="1" w:lastColumn="0" w:noHBand="0" w:noVBand="1"/>
      </w:tblPr>
      <w:tblGrid>
        <w:gridCol w:w="10774"/>
      </w:tblGrid>
      <w:tr w:rsidR="00BD0328" w:rsidRPr="00BD0328" w:rsidTr="00B36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Adecuaciones curriculares: </w:t>
            </w:r>
          </w:p>
          <w:p w:rsidR="00BD0328" w:rsidRPr="00BD0328" w:rsidRDefault="00BD0328" w:rsidP="00BD0328">
            <w:pPr>
              <w:numPr>
                <w:ilvl w:val="0"/>
                <w:numId w:val="4"/>
              </w:numPr>
              <w:spacing w:after="160" w:line="259" w:lineRule="auto"/>
            </w:pPr>
            <w:r w:rsidRPr="00BD0328">
              <w:t xml:space="preserve">Alumnos con nivel de desempeño bajo: Proporciona títeres para que sea más fácil su expresión. </w:t>
            </w:r>
          </w:p>
          <w:p w:rsidR="00BD0328" w:rsidRPr="00BD0328" w:rsidRDefault="00BD0328" w:rsidP="00BD0328">
            <w:pPr>
              <w:numPr>
                <w:ilvl w:val="0"/>
                <w:numId w:val="4"/>
              </w:numPr>
              <w:spacing w:after="160" w:line="259" w:lineRule="auto"/>
            </w:pPr>
            <w:r w:rsidRPr="00BD0328">
              <w:t xml:space="preserve">Alumnos con nivel de desempeño medio: Realización de juegos de integración. </w:t>
            </w:r>
          </w:p>
          <w:p w:rsidR="00BD0328" w:rsidRPr="00BD0328" w:rsidRDefault="00BD0328" w:rsidP="00BD0328">
            <w:pPr>
              <w:numPr>
                <w:ilvl w:val="0"/>
                <w:numId w:val="4"/>
              </w:numPr>
              <w:spacing w:after="160" w:line="259" w:lineRule="auto"/>
            </w:pPr>
            <w:r w:rsidRPr="00BD0328">
              <w:t xml:space="preserve">Alumnos con nivel de desempeño alto: Agruparse por equipos con los alumnos que muestren dificultad para expresarse y socializar. </w:t>
            </w:r>
          </w:p>
        </w:tc>
      </w:tr>
      <w:tr w:rsidR="00BD0328" w:rsidRPr="00BD0328" w:rsidTr="00B36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Actividad extra: 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Presentación del personal de toda la escuela para que los apoyen en caso de necesitarlo. </w:t>
            </w:r>
          </w:p>
        </w:tc>
      </w:tr>
      <w:tr w:rsidR="00BD0328" w:rsidRPr="00BD0328" w:rsidTr="00B36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rPr>
                <w:noProof/>
                <w:lang w:val="es-ES" w:eastAsia="es-ES"/>
              </w:rPr>
              <w:drawing>
                <wp:anchor distT="0" distB="0" distL="114300" distR="114300" simplePos="0" relativeHeight="251668480" behindDoc="0" locked="0" layoutInCell="1" allowOverlap="1" wp14:anchorId="08FAC259" wp14:editId="16FE7B92">
                  <wp:simplePos x="0" y="0"/>
                  <wp:positionH relativeFrom="column">
                    <wp:posOffset>6165850</wp:posOffset>
                  </wp:positionH>
                  <wp:positionV relativeFrom="paragraph">
                    <wp:posOffset>31115</wp:posOffset>
                  </wp:positionV>
                  <wp:extent cx="419100" cy="419100"/>
                  <wp:effectExtent l="0" t="0" r="0" b="0"/>
                  <wp:wrapNone/>
                  <wp:docPr id="13" name="Imagen 13" descr="http://imagenesdefelicidadconfrases.com/wp-content/uploads/2015/12/imagenes-de-familias-felices-animadas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magenesdefelicidadconfrases.com/wp-content/uploads/2015/12/imagenes-de-familias-felices-animadas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0328">
              <w:t xml:space="preserve">Participación de los padres de familia: 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Asistencia para realizar el recorrido con los alumnos. </w:t>
            </w:r>
            <w:bookmarkStart w:id="0" w:name="_GoBack"/>
            <w:bookmarkEnd w:id="0"/>
          </w:p>
        </w:tc>
      </w:tr>
      <w:tr w:rsidR="00BD0328" w:rsidRPr="00BD0328" w:rsidTr="00B36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rPr>
                <w:noProof/>
                <w:lang w:val="es-ES" w:eastAsia="es-ES"/>
              </w:rPr>
              <w:drawing>
                <wp:anchor distT="0" distB="0" distL="114300" distR="114300" simplePos="0" relativeHeight="251667456" behindDoc="0" locked="0" layoutInCell="1" allowOverlap="1" wp14:anchorId="3BD73C19" wp14:editId="4B295D6E">
                  <wp:simplePos x="0" y="0"/>
                  <wp:positionH relativeFrom="column">
                    <wp:posOffset>6242050</wp:posOffset>
                  </wp:positionH>
                  <wp:positionV relativeFrom="paragraph">
                    <wp:posOffset>59055</wp:posOffset>
                  </wp:positionV>
                  <wp:extent cx="485775" cy="553115"/>
                  <wp:effectExtent l="0" t="0" r="0" b="0"/>
                  <wp:wrapNone/>
                  <wp:docPr id="15" name="Imagen 15" descr="http://www.encuentos.com/wp-content/uploads/2011/11/el-lapiz-enamora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encuentos.com/wp-content/uploads/2011/11/el-lapiz-enamora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0328">
              <w:t xml:space="preserve">Instrumentos de evaluación: </w:t>
            </w:r>
          </w:p>
          <w:p w:rsidR="00BD0328" w:rsidRPr="00BD0328" w:rsidRDefault="00BD0328" w:rsidP="00BD0328">
            <w:pPr>
              <w:numPr>
                <w:ilvl w:val="0"/>
                <w:numId w:val="5"/>
              </w:numPr>
              <w:spacing w:after="160" w:line="259" w:lineRule="auto"/>
            </w:pPr>
            <w:r w:rsidRPr="00BD0328">
              <w:t xml:space="preserve">Escala de evaluación </w:t>
            </w:r>
          </w:p>
          <w:p w:rsidR="00BD0328" w:rsidRPr="00BD0328" w:rsidRDefault="00BD0328" w:rsidP="00BD0328">
            <w:pPr>
              <w:numPr>
                <w:ilvl w:val="0"/>
                <w:numId w:val="5"/>
              </w:numPr>
              <w:spacing w:after="160" w:line="259" w:lineRule="auto"/>
            </w:pPr>
            <w:r w:rsidRPr="00BD0328">
              <w:t xml:space="preserve">Registro de experiencias </w:t>
            </w:r>
          </w:p>
          <w:p w:rsidR="00BD0328" w:rsidRPr="00BD0328" w:rsidRDefault="00BD0328" w:rsidP="00BD0328">
            <w:pPr>
              <w:numPr>
                <w:ilvl w:val="0"/>
                <w:numId w:val="5"/>
              </w:numPr>
              <w:spacing w:after="160" w:line="259" w:lineRule="auto"/>
            </w:pPr>
            <w:r w:rsidRPr="00BD0328">
              <w:t xml:space="preserve">Diario de la educadora </w:t>
            </w:r>
          </w:p>
          <w:p w:rsidR="00BD0328" w:rsidRPr="00BD0328" w:rsidRDefault="00BD0328" w:rsidP="00BD0328">
            <w:pPr>
              <w:numPr>
                <w:ilvl w:val="0"/>
                <w:numId w:val="5"/>
              </w:numPr>
              <w:spacing w:after="160" w:line="259" w:lineRule="auto"/>
            </w:pPr>
            <w:r w:rsidRPr="00BD0328">
              <w:t xml:space="preserve">Portafolio de evidencias </w:t>
            </w:r>
          </w:p>
        </w:tc>
      </w:tr>
      <w:tr w:rsidR="00BD0328" w:rsidRPr="00BD0328" w:rsidTr="00B36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Actividades cotidianas: 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Saludo, rutina de activación física, marcar su asistencia, lavado de manos, desayuno, recreo, 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Despedida. </w:t>
            </w:r>
          </w:p>
        </w:tc>
      </w:tr>
      <w:tr w:rsidR="00BD0328" w:rsidRPr="00BD0328" w:rsidTr="00B36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rPr>
                <w:noProof/>
                <w:lang w:val="es-ES" w:eastAsia="es-ES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0CF21058" wp14:editId="3D69A91B">
                  <wp:simplePos x="0" y="0"/>
                  <wp:positionH relativeFrom="column">
                    <wp:posOffset>5880100</wp:posOffset>
                  </wp:positionH>
                  <wp:positionV relativeFrom="paragraph">
                    <wp:posOffset>109220</wp:posOffset>
                  </wp:positionV>
                  <wp:extent cx="781050" cy="838639"/>
                  <wp:effectExtent l="0" t="0" r="0" b="0"/>
                  <wp:wrapNone/>
                  <wp:docPr id="16" name="Imagen 16" descr="Resultado de imagen para melonheadz 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melonheadz classr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38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0328">
              <w:t xml:space="preserve">Aspectos a evaluar: </w:t>
            </w:r>
          </w:p>
          <w:p w:rsidR="00BD0328" w:rsidRPr="00BD0328" w:rsidRDefault="0049544F" w:rsidP="00BD0328">
            <w:pPr>
              <w:numPr>
                <w:ilvl w:val="0"/>
                <w:numId w:val="6"/>
              </w:numPr>
              <w:spacing w:after="160" w:line="259" w:lineRule="auto"/>
            </w:pPr>
            <w:r w:rsidRPr="00BD0328">
              <w:t>Adaptación</w:t>
            </w:r>
            <w:r w:rsidR="00BD0328" w:rsidRPr="00BD0328">
              <w:t xml:space="preserve"> a la escuela </w:t>
            </w:r>
          </w:p>
          <w:p w:rsidR="00BD0328" w:rsidRPr="00BD0328" w:rsidRDefault="0049544F" w:rsidP="00BD0328">
            <w:pPr>
              <w:numPr>
                <w:ilvl w:val="0"/>
                <w:numId w:val="6"/>
              </w:numPr>
              <w:spacing w:after="160" w:line="259" w:lineRule="auto"/>
            </w:pPr>
            <w:r w:rsidRPr="00BD0328">
              <w:t>Participación</w:t>
            </w:r>
            <w:r w:rsidR="00BD0328" w:rsidRPr="00BD0328">
              <w:t xml:space="preserve"> </w:t>
            </w:r>
          </w:p>
          <w:p w:rsidR="00BD0328" w:rsidRPr="00BD0328" w:rsidRDefault="00BD0328" w:rsidP="00BD0328">
            <w:pPr>
              <w:numPr>
                <w:ilvl w:val="0"/>
                <w:numId w:val="6"/>
              </w:numPr>
              <w:spacing w:after="160" w:line="259" w:lineRule="auto"/>
            </w:pPr>
            <w:r w:rsidRPr="00BD0328">
              <w:t xml:space="preserve">Identifica normas </w:t>
            </w:r>
          </w:p>
          <w:p w:rsidR="00BD0328" w:rsidRPr="00BD0328" w:rsidRDefault="0049544F" w:rsidP="00BD0328">
            <w:pPr>
              <w:numPr>
                <w:ilvl w:val="0"/>
                <w:numId w:val="6"/>
              </w:numPr>
              <w:spacing w:after="160" w:line="259" w:lineRule="auto"/>
            </w:pPr>
            <w:r w:rsidRPr="00BD0328">
              <w:t>Expresión</w:t>
            </w:r>
            <w:r w:rsidR="00BD0328" w:rsidRPr="00BD0328">
              <w:t xml:space="preserve"> </w:t>
            </w:r>
          </w:p>
          <w:p w:rsidR="00BD0328" w:rsidRPr="00BD0328" w:rsidRDefault="00BD0328" w:rsidP="00BD0328">
            <w:pPr>
              <w:numPr>
                <w:ilvl w:val="0"/>
                <w:numId w:val="6"/>
              </w:numPr>
              <w:spacing w:after="160" w:line="259" w:lineRule="auto"/>
            </w:pPr>
            <w:r w:rsidRPr="00BD0328">
              <w:t>Trabajo en equipo</w:t>
            </w:r>
          </w:p>
        </w:tc>
      </w:tr>
      <w:tr w:rsidR="00BD0328" w:rsidRPr="00BD0328" w:rsidTr="00B36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rPr>
                <w:noProof/>
                <w:lang w:val="es-ES" w:eastAsia="es-ES"/>
              </w:rPr>
              <w:drawing>
                <wp:anchor distT="0" distB="0" distL="114300" distR="114300" simplePos="0" relativeHeight="251670528" behindDoc="0" locked="0" layoutInCell="1" allowOverlap="1" wp14:anchorId="19893FEF" wp14:editId="41668678">
                  <wp:simplePos x="0" y="0"/>
                  <wp:positionH relativeFrom="column">
                    <wp:posOffset>6169660</wp:posOffset>
                  </wp:positionH>
                  <wp:positionV relativeFrom="paragraph">
                    <wp:posOffset>83820</wp:posOffset>
                  </wp:positionV>
                  <wp:extent cx="479610" cy="358924"/>
                  <wp:effectExtent l="0" t="0" r="0" b="3175"/>
                  <wp:wrapNone/>
                  <wp:docPr id="79" name="Imagen 79" descr="http://3.bp.blogspot.com/-3bCM-2bwTBE/T0BMvYOkU_I/AAAAAAAAIns/g2RT6BNtTYk/s1600/images+(15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3.bp.blogspot.com/-3bCM-2bwTBE/T0BMvYOkU_I/AAAAAAAAIns/g2RT6BNtTYk/s1600/images+(15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610" cy="358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0328">
              <w:t xml:space="preserve">Actividades permanentes: 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Actividades para favorecer las habilidades socioemocionales, técnicas para aprender a aprender. </w:t>
            </w:r>
          </w:p>
        </w:tc>
      </w:tr>
      <w:tr w:rsidR="00BD0328" w:rsidRPr="00BD0328" w:rsidTr="00B36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rPr>
                <w:noProof/>
                <w:lang w:val="es-ES" w:eastAsia="es-ES"/>
              </w:rPr>
              <w:drawing>
                <wp:anchor distT="0" distB="0" distL="114300" distR="114300" simplePos="0" relativeHeight="251671552" behindDoc="0" locked="0" layoutInCell="1" allowOverlap="1" wp14:anchorId="154190D9" wp14:editId="0F5E93DA">
                  <wp:simplePos x="0" y="0"/>
                  <wp:positionH relativeFrom="margin">
                    <wp:posOffset>6287363</wp:posOffset>
                  </wp:positionH>
                  <wp:positionV relativeFrom="paragraph">
                    <wp:posOffset>59690</wp:posOffset>
                  </wp:positionV>
                  <wp:extent cx="361950" cy="385688"/>
                  <wp:effectExtent l="0" t="0" r="0" b="0"/>
                  <wp:wrapNone/>
                  <wp:docPr id="84" name="Imagen 84" descr="https://encrypted-tbn1.gstatic.com/images?q=tbn:ANd9GcQuNUnWV8gKdRYnvJ9e5hmJesjThpG7Bh_murBXZdhTQBZqL37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ncrypted-tbn1.gstatic.com/images?q=tbn:ANd9GcQuNUnWV8gKdRYnvJ9e5hmJesjThpG7Bh_murBXZdhTQBZqL37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5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0328">
              <w:t xml:space="preserve">Observaciones: </w:t>
            </w:r>
          </w:p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Realizar </w:t>
            </w:r>
            <w:r w:rsidR="0049544F" w:rsidRPr="00BD0328">
              <w:t>dinámicas</w:t>
            </w:r>
            <w:r w:rsidRPr="00BD0328">
              <w:t xml:space="preserve"> o rondas en donde participen los alumnos que muestran timidez.  </w:t>
            </w:r>
          </w:p>
          <w:p w:rsidR="00BD0328" w:rsidRPr="00BD0328" w:rsidRDefault="00BD0328" w:rsidP="00BD0328">
            <w:pPr>
              <w:spacing w:after="160" w:line="259" w:lineRule="auto"/>
            </w:pPr>
          </w:p>
        </w:tc>
      </w:tr>
      <w:tr w:rsidR="00BD0328" w:rsidRPr="00BD0328" w:rsidTr="00B36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t xml:space="preserve">Estrategias </w:t>
            </w:r>
            <w:r w:rsidR="0049544F" w:rsidRPr="00BD0328">
              <w:t>didácticas</w:t>
            </w:r>
            <w:r w:rsidRPr="00BD0328">
              <w:t xml:space="preserve">: </w:t>
            </w:r>
          </w:p>
          <w:p w:rsidR="00BD0328" w:rsidRPr="00BD0328" w:rsidRDefault="00BD0328" w:rsidP="00BD0328">
            <w:pPr>
              <w:numPr>
                <w:ilvl w:val="0"/>
                <w:numId w:val="7"/>
              </w:numPr>
              <w:spacing w:after="160" w:line="259" w:lineRule="auto"/>
            </w:pPr>
            <w:r w:rsidRPr="00BD0328">
              <w:t xml:space="preserve">Conocer un </w:t>
            </w:r>
            <w:r w:rsidR="0049544F" w:rsidRPr="00BD0328">
              <w:t>área</w:t>
            </w:r>
            <w:r w:rsidRPr="00BD0328">
              <w:t xml:space="preserve"> de la escuela por </w:t>
            </w:r>
            <w:r w:rsidR="0049544F" w:rsidRPr="00BD0328">
              <w:t>día</w:t>
            </w:r>
            <w:r w:rsidRPr="00BD0328">
              <w:t xml:space="preserve"> para favorecer el </w:t>
            </w:r>
            <w:r w:rsidR="0049544F" w:rsidRPr="00BD0328">
              <w:t>interés</w:t>
            </w:r>
            <w:r w:rsidRPr="00BD0328">
              <w:t xml:space="preserve"> de los alumnos. </w:t>
            </w:r>
          </w:p>
          <w:p w:rsidR="00BD0328" w:rsidRPr="00BD0328" w:rsidRDefault="0049544F" w:rsidP="00BD0328">
            <w:pPr>
              <w:numPr>
                <w:ilvl w:val="0"/>
                <w:numId w:val="7"/>
              </w:numPr>
              <w:spacing w:after="160" w:line="259" w:lineRule="auto"/>
            </w:pPr>
            <w:r w:rsidRPr="00BD0328">
              <w:t>Proyección</w:t>
            </w:r>
            <w:r w:rsidR="00BD0328" w:rsidRPr="00BD0328">
              <w:t xml:space="preserve"> de videos como apoyo en algunas actividades. </w:t>
            </w:r>
          </w:p>
        </w:tc>
      </w:tr>
      <w:tr w:rsidR="00BD0328" w:rsidRPr="00BD0328" w:rsidTr="00B36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:rsidR="00BD0328" w:rsidRPr="00BD0328" w:rsidRDefault="00BD0328" w:rsidP="00BD0328">
            <w:pPr>
              <w:spacing w:after="160" w:line="259" w:lineRule="auto"/>
            </w:pPr>
            <w:r w:rsidRPr="00BD0328">
              <w:rPr>
                <w:noProof/>
                <w:lang w:val="es-ES" w:eastAsia="es-ES"/>
              </w:rPr>
              <w:drawing>
                <wp:anchor distT="0" distB="0" distL="114300" distR="114300" simplePos="0" relativeHeight="251672576" behindDoc="0" locked="0" layoutInCell="1" allowOverlap="1" wp14:anchorId="3A5ABC75" wp14:editId="45FC9910">
                  <wp:simplePos x="0" y="0"/>
                  <wp:positionH relativeFrom="column">
                    <wp:posOffset>5946948</wp:posOffset>
                  </wp:positionH>
                  <wp:positionV relativeFrom="paragraph">
                    <wp:posOffset>87630</wp:posOffset>
                  </wp:positionV>
                  <wp:extent cx="714375" cy="529718"/>
                  <wp:effectExtent l="0" t="0" r="0" b="3810"/>
                  <wp:wrapNone/>
                  <wp:docPr id="46" name="Imagen 46" descr="Resultado de imagen para melonheadz 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melonheadz classro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391"/>
                          <a:stretch/>
                        </pic:blipFill>
                        <pic:spPr bwMode="auto">
                          <a:xfrm>
                            <a:off x="0" y="0"/>
                            <a:ext cx="714375" cy="529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0328">
              <w:t xml:space="preserve">Valores puestos en </w:t>
            </w:r>
            <w:r w:rsidR="0049544F" w:rsidRPr="00BD0328">
              <w:t>práctica</w:t>
            </w:r>
            <w:r w:rsidRPr="00BD0328">
              <w:t xml:space="preserve">: </w:t>
            </w:r>
          </w:p>
          <w:p w:rsidR="00BD0328" w:rsidRPr="00BD0328" w:rsidRDefault="00BD0328" w:rsidP="00BD0328">
            <w:pPr>
              <w:numPr>
                <w:ilvl w:val="0"/>
                <w:numId w:val="8"/>
              </w:numPr>
              <w:spacing w:after="160" w:line="259" w:lineRule="auto"/>
            </w:pPr>
            <w:r w:rsidRPr="00BD0328">
              <w:t xml:space="preserve">Respeto </w:t>
            </w:r>
          </w:p>
          <w:p w:rsidR="00BD0328" w:rsidRPr="00BD0328" w:rsidRDefault="00BD0328" w:rsidP="00BD0328">
            <w:pPr>
              <w:numPr>
                <w:ilvl w:val="0"/>
                <w:numId w:val="8"/>
              </w:numPr>
              <w:spacing w:after="160" w:line="259" w:lineRule="auto"/>
            </w:pPr>
            <w:r w:rsidRPr="00BD0328">
              <w:t xml:space="preserve">Solidaridad </w:t>
            </w:r>
          </w:p>
          <w:p w:rsidR="00BD0328" w:rsidRPr="00BD0328" w:rsidRDefault="00BD0328" w:rsidP="00BD0328">
            <w:pPr>
              <w:numPr>
                <w:ilvl w:val="0"/>
                <w:numId w:val="8"/>
              </w:numPr>
              <w:spacing w:after="160" w:line="259" w:lineRule="auto"/>
            </w:pPr>
            <w:r w:rsidRPr="00BD0328">
              <w:t xml:space="preserve">Amistad </w:t>
            </w:r>
          </w:p>
        </w:tc>
      </w:tr>
    </w:tbl>
    <w:p w:rsidR="00BD0328" w:rsidRPr="00BD0328" w:rsidRDefault="00BD0328" w:rsidP="00BD0328">
      <w:r w:rsidRPr="00BD0328">
        <w:rPr>
          <w:noProof/>
          <w:lang w:val="es-ES" w:eastAsia="es-ES"/>
        </w:rPr>
        <w:drawing>
          <wp:anchor distT="0" distB="0" distL="114300" distR="114300" simplePos="0" relativeHeight="251674624" behindDoc="0" locked="0" layoutInCell="1" allowOverlap="1" wp14:anchorId="0688DC5F" wp14:editId="4B7AEF05">
            <wp:simplePos x="0" y="0"/>
            <wp:positionH relativeFrom="column">
              <wp:posOffset>5234940</wp:posOffset>
            </wp:positionH>
            <wp:positionV relativeFrom="paragraph">
              <wp:posOffset>167640</wp:posOffset>
            </wp:positionV>
            <wp:extent cx="590550" cy="900664"/>
            <wp:effectExtent l="0" t="0" r="0" b="0"/>
            <wp:wrapNone/>
            <wp:docPr id="48" name="Imagen 4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60"/>
                    <a:stretch/>
                  </pic:blipFill>
                  <pic:spPr bwMode="auto">
                    <a:xfrm>
                      <a:off x="0" y="0"/>
                      <a:ext cx="590550" cy="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328" w:rsidRDefault="00BD0328" w:rsidP="0049544F">
      <w:pPr>
        <w:jc w:val="center"/>
      </w:pPr>
      <w:r w:rsidRPr="00BD0328">
        <w:rPr>
          <w:noProof/>
          <w:lang w:val="es-ES" w:eastAsia="es-ES"/>
        </w:rPr>
        <w:drawing>
          <wp:anchor distT="0" distB="0" distL="114300" distR="114300" simplePos="0" relativeHeight="251673600" behindDoc="0" locked="0" layoutInCell="1" allowOverlap="1" wp14:anchorId="463069BC" wp14:editId="4A551FBF">
            <wp:simplePos x="0" y="0"/>
            <wp:positionH relativeFrom="column">
              <wp:posOffset>148590</wp:posOffset>
            </wp:positionH>
            <wp:positionV relativeFrom="paragraph">
              <wp:posOffset>5080</wp:posOffset>
            </wp:positionV>
            <wp:extent cx="666401" cy="794385"/>
            <wp:effectExtent l="0" t="0" r="635" b="5715"/>
            <wp:wrapNone/>
            <wp:docPr id="47" name="Imagen 47" descr="Resultado de imagen para melonheadz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elonheadz classroom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52"/>
                    <a:stretch/>
                  </pic:blipFill>
                  <pic:spPr bwMode="auto">
                    <a:xfrm>
                      <a:off x="0" y="0"/>
                      <a:ext cx="666401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328">
        <w:rPr>
          <w:b/>
        </w:rPr>
        <w:t>*Actividad para favorecer las habilidades</w:t>
      </w:r>
    </w:p>
    <w:sectPr w:rsidR="00BD03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2.3pt;height:1in" o:bullet="t">
        <v:imagedata r:id="rId1" o:title="small_pencil_0071-1002-1700-4016_smu"/>
      </v:shape>
    </w:pict>
  </w:numPicBullet>
  <w:numPicBullet w:numPicBulletId="1">
    <w:pict>
      <v:shape id="_x0000_i1027" type="#_x0000_t75" style="width:228.15pt;height:3in" o:bullet="t">
        <v:imagedata r:id="rId2" o:title="1"/>
      </v:shape>
    </w:pict>
  </w:numPicBullet>
  <w:numPicBullet w:numPicBulletId="2">
    <w:pict>
      <v:shape id="_x0000_i1028" type="#_x0000_t75" style="width:149.65pt;height:137.55pt" o:bullet="t">
        <v:imagedata r:id="rId3" o:title="imagenes-de-corazon-1-1"/>
      </v:shape>
    </w:pict>
  </w:numPicBullet>
  <w:abstractNum w:abstractNumId="0">
    <w:nsid w:val="1021680F"/>
    <w:multiLevelType w:val="hybridMultilevel"/>
    <w:tmpl w:val="B570FD36"/>
    <w:lvl w:ilvl="0" w:tplc="BB9E4B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5025D"/>
    <w:multiLevelType w:val="hybridMultilevel"/>
    <w:tmpl w:val="D6BC8D30"/>
    <w:lvl w:ilvl="0" w:tplc="3C5285C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45735"/>
    <w:multiLevelType w:val="hybridMultilevel"/>
    <w:tmpl w:val="BA34011C"/>
    <w:lvl w:ilvl="0" w:tplc="759080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A2204"/>
    <w:multiLevelType w:val="hybridMultilevel"/>
    <w:tmpl w:val="7222FEB2"/>
    <w:lvl w:ilvl="0" w:tplc="759080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6494F"/>
    <w:multiLevelType w:val="hybridMultilevel"/>
    <w:tmpl w:val="1D4068B8"/>
    <w:lvl w:ilvl="0" w:tplc="3C5285C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04E9F"/>
    <w:multiLevelType w:val="hybridMultilevel"/>
    <w:tmpl w:val="C78A7DA4"/>
    <w:lvl w:ilvl="0" w:tplc="759080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46CC6"/>
    <w:multiLevelType w:val="hybridMultilevel"/>
    <w:tmpl w:val="5AD8A4BE"/>
    <w:lvl w:ilvl="0" w:tplc="5BA88DC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E0B94"/>
    <w:multiLevelType w:val="hybridMultilevel"/>
    <w:tmpl w:val="BF583270"/>
    <w:lvl w:ilvl="0" w:tplc="759080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28"/>
    <w:rsid w:val="00080395"/>
    <w:rsid w:val="000E2A49"/>
    <w:rsid w:val="0049544F"/>
    <w:rsid w:val="00794812"/>
    <w:rsid w:val="007E02EE"/>
    <w:rsid w:val="00BD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1Light">
    <w:name w:val="Grid Table 1 Light"/>
    <w:basedOn w:val="Tablanormal"/>
    <w:uiPriority w:val="46"/>
    <w:rsid w:val="00BD03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BD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1Light">
    <w:name w:val="Grid Table 1 Light"/>
    <w:basedOn w:val="Tablanormal"/>
    <w:uiPriority w:val="46"/>
    <w:rsid w:val="00BD03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BD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5.jpeg"/><Relationship Id="rId12" Type="http://schemas.openxmlformats.org/officeDocument/2006/relationships/image" Target="media/image10.gif"/><Relationship Id="rId17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1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13.jpeg"/><Relationship Id="rId10" Type="http://schemas.openxmlformats.org/officeDocument/2006/relationships/image" Target="media/image8.jpeg"/><Relationship Id="rId19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1000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4</cp:revision>
  <cp:lastPrinted>2018-10-10T14:17:00Z</cp:lastPrinted>
  <dcterms:created xsi:type="dcterms:W3CDTF">2018-10-10T13:31:00Z</dcterms:created>
  <dcterms:modified xsi:type="dcterms:W3CDTF">2018-10-10T14:18:00Z</dcterms:modified>
</cp:coreProperties>
</file>