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32"/>
        <w:gridCol w:w="2387"/>
        <w:gridCol w:w="2333"/>
        <w:gridCol w:w="2198"/>
      </w:tblGrid>
      <w:tr w:rsidR="00193E2E" w14:paraId="225044EC" w14:textId="77777777" w:rsidTr="00C236A4">
        <w:trPr>
          <w:trHeight w:val="289"/>
        </w:trPr>
        <w:tc>
          <w:tcPr>
            <w:tcW w:w="2526" w:type="dxa"/>
          </w:tcPr>
          <w:p w14:paraId="4CEF7712" w14:textId="77777777" w:rsidR="00193E2E" w:rsidRDefault="00193E2E" w:rsidP="00C236A4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486" w:type="dxa"/>
          </w:tcPr>
          <w:p w14:paraId="19B7DDB6" w14:textId="77777777" w:rsidR="00193E2E" w:rsidRDefault="00193E2E" w:rsidP="00C236A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¿qué es la matemática? (</w:t>
            </w:r>
            <w:proofErr w:type="spellStart"/>
            <w:r>
              <w:rPr>
                <w:rFonts w:ascii="Arial" w:hAnsi="Arial" w:cs="Arial"/>
              </w:rPr>
              <w:t>Courant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Robins</w:t>
            </w:r>
            <w:proofErr w:type="spellEnd"/>
            <w:r>
              <w:rPr>
                <w:rFonts w:ascii="Arial" w:hAnsi="Arial" w:cs="Arial"/>
              </w:rPr>
              <w:t>, 1967)</w:t>
            </w:r>
          </w:p>
        </w:tc>
        <w:tc>
          <w:tcPr>
            <w:tcW w:w="2429" w:type="dxa"/>
          </w:tcPr>
          <w:p w14:paraId="3DC13F5F" w14:textId="77777777" w:rsidR="00193E2E" w:rsidRDefault="00193E2E" w:rsidP="00C236A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¿cómo aprende el cerebro? (</w:t>
            </w:r>
            <w:proofErr w:type="spellStart"/>
            <w:r>
              <w:rPr>
                <w:rFonts w:ascii="Arial" w:hAnsi="Arial" w:cs="Arial"/>
              </w:rPr>
              <w:t>Blackemore</w:t>
            </w:r>
            <w:proofErr w:type="spellEnd"/>
            <w:r>
              <w:rPr>
                <w:rFonts w:ascii="Arial" w:hAnsi="Arial" w:cs="Arial"/>
              </w:rPr>
              <w:t xml:space="preserve"> y Frith, 2007)</w:t>
            </w:r>
          </w:p>
        </w:tc>
        <w:tc>
          <w:tcPr>
            <w:tcW w:w="2290" w:type="dxa"/>
          </w:tcPr>
          <w:p w14:paraId="39A8F874" w14:textId="77777777" w:rsidR="00193E2E" w:rsidRDefault="00193E2E" w:rsidP="00C236A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Teorías cognitivas del aprendizaje (Pozo, 2006)</w:t>
            </w:r>
          </w:p>
        </w:tc>
      </w:tr>
      <w:tr w:rsidR="00193E2E" w14:paraId="4C034CB6" w14:textId="77777777" w:rsidTr="00C236A4">
        <w:trPr>
          <w:trHeight w:val="617"/>
        </w:trPr>
        <w:tc>
          <w:tcPr>
            <w:tcW w:w="2526" w:type="dxa"/>
          </w:tcPr>
          <w:p w14:paraId="7C70CFD9" w14:textId="77777777" w:rsidR="00193E2E" w:rsidRPr="00C26C5A" w:rsidRDefault="00193E2E" w:rsidP="00C236A4">
            <w:pPr>
              <w:spacing w:before="120"/>
              <w:rPr>
                <w:rFonts w:ascii="Arial" w:hAnsi="Arial" w:cs="Arial"/>
              </w:rPr>
            </w:pPr>
            <w:r w:rsidRPr="00C26C5A">
              <w:rPr>
                <w:rFonts w:ascii="Arial" w:hAnsi="Arial" w:cs="Arial"/>
              </w:rPr>
              <w:t>¿qué es matemáticas?</w:t>
            </w:r>
          </w:p>
          <w:p w14:paraId="0EE2A7EE" w14:textId="77777777" w:rsidR="00193E2E" w:rsidRDefault="00193E2E" w:rsidP="00C236A4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486" w:type="dxa"/>
          </w:tcPr>
          <w:p w14:paraId="2850FEC0" w14:textId="77777777" w:rsidR="00193E2E" w:rsidRDefault="00193E2E" w:rsidP="00C236A4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4649C273" w14:textId="77777777" w:rsidR="00193E2E" w:rsidRDefault="00193E2E" w:rsidP="00C236A4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290" w:type="dxa"/>
          </w:tcPr>
          <w:p w14:paraId="16B5802F" w14:textId="77777777" w:rsidR="00193E2E" w:rsidRDefault="00193E2E" w:rsidP="00C236A4">
            <w:pPr>
              <w:spacing w:before="120"/>
              <w:rPr>
                <w:rFonts w:ascii="Arial" w:hAnsi="Arial" w:cs="Arial"/>
              </w:rPr>
            </w:pPr>
          </w:p>
        </w:tc>
      </w:tr>
      <w:tr w:rsidR="00193E2E" w14:paraId="74899134" w14:textId="77777777" w:rsidTr="00C236A4">
        <w:trPr>
          <w:trHeight w:val="604"/>
        </w:trPr>
        <w:tc>
          <w:tcPr>
            <w:tcW w:w="2526" w:type="dxa"/>
          </w:tcPr>
          <w:p w14:paraId="35A2C074" w14:textId="77777777" w:rsidR="00193E2E" w:rsidRPr="00C26C5A" w:rsidRDefault="00193E2E" w:rsidP="00C236A4">
            <w:pPr>
              <w:spacing w:before="120"/>
              <w:rPr>
                <w:rFonts w:ascii="Arial" w:hAnsi="Arial" w:cs="Arial"/>
              </w:rPr>
            </w:pPr>
            <w:r w:rsidRPr="00C26C5A">
              <w:rPr>
                <w:rFonts w:ascii="Arial" w:hAnsi="Arial" w:cs="Arial"/>
              </w:rPr>
              <w:t>¿qué es una teoría?</w:t>
            </w:r>
          </w:p>
          <w:p w14:paraId="3FBDEFEB" w14:textId="77777777" w:rsidR="00193E2E" w:rsidRDefault="00193E2E" w:rsidP="00C236A4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486" w:type="dxa"/>
          </w:tcPr>
          <w:p w14:paraId="74A9D2AD" w14:textId="77777777" w:rsidR="00193E2E" w:rsidRDefault="00193E2E" w:rsidP="00C236A4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32041B8D" w14:textId="77777777" w:rsidR="00193E2E" w:rsidRDefault="00193E2E" w:rsidP="00C236A4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290" w:type="dxa"/>
          </w:tcPr>
          <w:p w14:paraId="62A1CEDB" w14:textId="77777777" w:rsidR="00193E2E" w:rsidRDefault="00193E2E" w:rsidP="00C236A4">
            <w:pPr>
              <w:spacing w:before="120"/>
              <w:rPr>
                <w:rFonts w:ascii="Arial" w:hAnsi="Arial" w:cs="Arial"/>
              </w:rPr>
            </w:pPr>
          </w:p>
        </w:tc>
      </w:tr>
      <w:tr w:rsidR="00193E2E" w14:paraId="44991DE5" w14:textId="77777777" w:rsidTr="00C236A4">
        <w:trPr>
          <w:trHeight w:val="604"/>
        </w:trPr>
        <w:tc>
          <w:tcPr>
            <w:tcW w:w="2526" w:type="dxa"/>
          </w:tcPr>
          <w:p w14:paraId="5C947C70" w14:textId="77777777" w:rsidR="00193E2E" w:rsidRPr="00C26C5A" w:rsidRDefault="00193E2E" w:rsidP="00C236A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¿cómo se desarrolla la comprensión de los conceptos?</w:t>
            </w:r>
          </w:p>
        </w:tc>
        <w:tc>
          <w:tcPr>
            <w:tcW w:w="2486" w:type="dxa"/>
          </w:tcPr>
          <w:p w14:paraId="4776BAF7" w14:textId="77777777" w:rsidR="00193E2E" w:rsidRDefault="00193E2E" w:rsidP="00C236A4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30EF6D3F" w14:textId="77777777" w:rsidR="00193E2E" w:rsidRDefault="00193E2E" w:rsidP="00C236A4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290" w:type="dxa"/>
          </w:tcPr>
          <w:p w14:paraId="6C3EE9B8" w14:textId="77777777" w:rsidR="00193E2E" w:rsidRDefault="00193E2E" w:rsidP="00C236A4">
            <w:pPr>
              <w:spacing w:before="120"/>
              <w:rPr>
                <w:rFonts w:ascii="Arial" w:hAnsi="Arial" w:cs="Arial"/>
              </w:rPr>
            </w:pPr>
          </w:p>
        </w:tc>
      </w:tr>
      <w:tr w:rsidR="00193E2E" w14:paraId="625E2081" w14:textId="77777777" w:rsidTr="00C236A4">
        <w:trPr>
          <w:trHeight w:val="604"/>
        </w:trPr>
        <w:tc>
          <w:tcPr>
            <w:tcW w:w="2526" w:type="dxa"/>
          </w:tcPr>
          <w:p w14:paraId="411CC351" w14:textId="77777777" w:rsidR="00193E2E" w:rsidRDefault="00193E2E" w:rsidP="00C236A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¿En qué consiste la capacidad matemática?</w:t>
            </w:r>
          </w:p>
        </w:tc>
        <w:tc>
          <w:tcPr>
            <w:tcW w:w="2486" w:type="dxa"/>
          </w:tcPr>
          <w:p w14:paraId="077DCE33" w14:textId="77777777" w:rsidR="00193E2E" w:rsidRDefault="00193E2E" w:rsidP="00C236A4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005C30DB" w14:textId="77777777" w:rsidR="00193E2E" w:rsidRDefault="00193E2E" w:rsidP="00C236A4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290" w:type="dxa"/>
          </w:tcPr>
          <w:p w14:paraId="6BCAE91E" w14:textId="77777777" w:rsidR="00193E2E" w:rsidRDefault="00193E2E" w:rsidP="00C236A4">
            <w:pPr>
              <w:spacing w:before="120"/>
              <w:rPr>
                <w:rFonts w:ascii="Arial" w:hAnsi="Arial" w:cs="Arial"/>
              </w:rPr>
            </w:pPr>
          </w:p>
        </w:tc>
      </w:tr>
      <w:tr w:rsidR="00193E2E" w14:paraId="20C84BC9" w14:textId="77777777" w:rsidTr="00C236A4">
        <w:trPr>
          <w:trHeight w:val="478"/>
        </w:trPr>
        <w:tc>
          <w:tcPr>
            <w:tcW w:w="2526" w:type="dxa"/>
          </w:tcPr>
          <w:p w14:paraId="5011DFC9" w14:textId="77777777" w:rsidR="00193E2E" w:rsidRPr="00C26C5A" w:rsidRDefault="00193E2E" w:rsidP="00C236A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¿qué teorías cognitivas sustentan la enseñanza de las matemáticas</w:t>
            </w:r>
          </w:p>
        </w:tc>
        <w:tc>
          <w:tcPr>
            <w:tcW w:w="2486" w:type="dxa"/>
          </w:tcPr>
          <w:p w14:paraId="58C30393" w14:textId="77777777" w:rsidR="00193E2E" w:rsidRDefault="00193E2E" w:rsidP="00C236A4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4C6D0B46" w14:textId="77777777" w:rsidR="00193E2E" w:rsidRDefault="00193E2E" w:rsidP="00C236A4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290" w:type="dxa"/>
          </w:tcPr>
          <w:p w14:paraId="0E56535A" w14:textId="77777777" w:rsidR="00193E2E" w:rsidRDefault="00193E2E" w:rsidP="00C236A4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1760F224" w14:textId="77777777" w:rsidR="00FB4BD2" w:rsidRDefault="00FB4BD2"/>
    <w:sectPr w:rsidR="00FB4BD2" w:rsidSect="005C7600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E2E"/>
    <w:rsid w:val="00082BBC"/>
    <w:rsid w:val="00193E2E"/>
    <w:rsid w:val="005C7600"/>
    <w:rsid w:val="00654214"/>
    <w:rsid w:val="008F360D"/>
    <w:rsid w:val="00FB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DCC05"/>
  <w15:chartTrackingRefBased/>
  <w15:docId w15:val="{2E4E10E1-622D-452E-BE9F-58F3907E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es-MX" w:eastAsia="en-US" w:bidi="ar-SA"/>
      </w:rPr>
    </w:rPrDefault>
    <w:pPrDefault>
      <w:pPr>
        <w:spacing w:after="480"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E2E"/>
    <w:pPr>
      <w:spacing w:after="200" w:line="276" w:lineRule="auto"/>
      <w:ind w:firstLine="0"/>
    </w:pPr>
    <w:rPr>
      <w:rFonts w:eastAsia="Times New Roman" w:cs="Times New Roman"/>
      <w:color w:val="auto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93E2E"/>
    <w:pPr>
      <w:spacing w:after="0" w:line="240" w:lineRule="auto"/>
      <w:ind w:firstLine="0"/>
    </w:pPr>
    <w:rPr>
      <w:rFonts w:ascii="Calibri" w:eastAsia="Times New Roman" w:hAnsi="Calibri"/>
      <w:color w:val="auto"/>
      <w:sz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319</Characters>
  <Application>Microsoft Office Word</Application>
  <DocSecurity>0</DocSecurity>
  <Lines>2</Lines>
  <Paragraphs>1</Paragraphs>
  <ScaleCrop>false</ScaleCrop>
  <Company>HP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CERDA OROCIO</dc:creator>
  <cp:keywords/>
  <dc:description/>
  <cp:lastModifiedBy>MARIA TERESA CERDA OROCIO</cp:lastModifiedBy>
  <cp:revision>1</cp:revision>
  <dcterms:created xsi:type="dcterms:W3CDTF">2023-03-14T15:45:00Z</dcterms:created>
  <dcterms:modified xsi:type="dcterms:W3CDTF">2023-03-14T15:46:00Z</dcterms:modified>
</cp:coreProperties>
</file>