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0147C" w14:textId="77777777" w:rsidR="00E43B67" w:rsidRDefault="00E43B67" w:rsidP="00E43B67">
      <w:r>
        <w:rPr>
          <w:rFonts w:ascii="Times New Roman" w:hAnsi="Times New Roman" w:cs="Times New Roman"/>
          <w:noProof/>
          <w:sz w:val="28"/>
          <w:szCs w:val="28"/>
          <w:lang w:val="es-ES"/>
        </w:rPr>
        <w:drawing>
          <wp:anchor distT="0" distB="0" distL="114300" distR="114300" simplePos="0" relativeHeight="251660288" behindDoc="0" locked="0" layoutInCell="1" allowOverlap="1" wp14:anchorId="3BB164B5" wp14:editId="1F7155B0">
            <wp:simplePos x="0" y="0"/>
            <wp:positionH relativeFrom="margin">
              <wp:align>center</wp:align>
            </wp:positionH>
            <wp:positionV relativeFrom="paragraph">
              <wp:posOffset>-244475</wp:posOffset>
            </wp:positionV>
            <wp:extent cx="2164540" cy="1607820"/>
            <wp:effectExtent l="0" t="0" r="0" b="0"/>
            <wp:wrapNone/>
            <wp:docPr id="21771368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540" cy="160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E9584" w14:textId="77777777" w:rsidR="00E43B67" w:rsidRDefault="00E43B67" w:rsidP="00E43B67">
      <w:pPr>
        <w:rPr>
          <w:rFonts w:ascii="Times New Roman" w:hAnsi="Times New Roman" w:cs="Times New Roman"/>
          <w:sz w:val="28"/>
          <w:szCs w:val="28"/>
          <w:lang w:val="es-ES"/>
        </w:rPr>
      </w:pPr>
    </w:p>
    <w:p w14:paraId="461AB2D5" w14:textId="77777777" w:rsidR="00E43B67" w:rsidRPr="0076285D" w:rsidRDefault="00E43B67" w:rsidP="00E43B67">
      <w:pPr>
        <w:rPr>
          <w:rFonts w:ascii="Times New Roman" w:hAnsi="Times New Roman" w:cs="Times New Roman"/>
          <w:lang w:val="es-ES"/>
        </w:rPr>
      </w:pPr>
    </w:p>
    <w:p w14:paraId="094B72F8" w14:textId="77777777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2E86428D" w14:textId="77777777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6FB3E660" w14:textId="77777777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6399D1D5" w14:textId="77777777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1F13B405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 w:rsidRPr="0076285D">
        <w:rPr>
          <w:rFonts w:ascii="Times New Roman" w:hAnsi="Times New Roman" w:cs="Times New Roman"/>
          <w:lang w:val="es-ES"/>
        </w:rPr>
        <w:t>ESCUELA NORMAL DE EDUCACIÓN PREESCOLAR</w:t>
      </w:r>
    </w:p>
    <w:p w14:paraId="51EDDCE9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2D40C038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 w:rsidRPr="0076285D">
        <w:rPr>
          <w:rFonts w:ascii="Times New Roman" w:hAnsi="Times New Roman" w:cs="Times New Roman"/>
          <w:lang w:val="es-ES"/>
        </w:rPr>
        <w:t>LICENCIATURA EN EDUCACIÓN PREESCOLAR</w:t>
      </w:r>
    </w:p>
    <w:p w14:paraId="281AFB90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2E318746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CREACIÓN LITERARIA</w:t>
      </w:r>
    </w:p>
    <w:p w14:paraId="3D1F589A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7696F36B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 w:rsidRPr="00D4745E">
        <w:rPr>
          <w:rFonts w:ascii="Times New Roman" w:hAnsi="Times New Roman" w:cs="Times New Roman"/>
          <w:lang w:val="es-ES"/>
        </w:rPr>
        <w:t>YARA ALEJANDRA HERNANDEZ FIGUEROA</w:t>
      </w:r>
    </w:p>
    <w:p w14:paraId="18054A28" w14:textId="45933BF7" w:rsidR="00E43B67" w:rsidRDefault="00E43B67" w:rsidP="00E43B67">
      <w:pPr>
        <w:jc w:val="center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LIMERICK</w:t>
      </w:r>
    </w:p>
    <w:p w14:paraId="48AD0B09" w14:textId="77777777" w:rsidR="006D4436" w:rsidRDefault="006D4436" w:rsidP="00E43B67">
      <w:pPr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12E77567" w14:textId="52732283" w:rsidR="006D4436" w:rsidRPr="006D4436" w:rsidRDefault="006D4436" w:rsidP="006D4436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FATIMA LIZBETH ANGUIANO CALDERÓN. #1</w:t>
      </w:r>
    </w:p>
    <w:p w14:paraId="1DFAA4CB" w14:textId="77777777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 w:rsidRPr="0076285D">
        <w:rPr>
          <w:rFonts w:ascii="Times New Roman" w:hAnsi="Times New Roman" w:cs="Times New Roman"/>
          <w:lang w:val="es-ES"/>
        </w:rPr>
        <w:t>PERLA ABIGAIL CEPEDA GARCIA. #4</w:t>
      </w:r>
    </w:p>
    <w:p w14:paraId="3390C56E" w14:textId="7C9E15ED" w:rsidR="00E43B67" w:rsidRPr="006D4436" w:rsidRDefault="006D4436" w:rsidP="006D4436">
      <w:pPr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ANA PAULINA SERRATO MONTENEGRO. #24</w:t>
      </w:r>
    </w:p>
    <w:p w14:paraId="53F2E3F4" w14:textId="77777777" w:rsidR="00E43B67" w:rsidRPr="0076285D" w:rsidRDefault="00E43B67" w:rsidP="00E43B67">
      <w:pPr>
        <w:rPr>
          <w:rFonts w:ascii="Times New Roman" w:hAnsi="Times New Roman" w:cs="Times New Roman"/>
          <w:lang w:val="es-ES"/>
        </w:rPr>
      </w:pPr>
    </w:p>
    <w:p w14:paraId="17DEFDE7" w14:textId="57BC1869" w:rsidR="00E43B67" w:rsidRDefault="00E43B67" w:rsidP="006D4436">
      <w:pPr>
        <w:jc w:val="center"/>
        <w:rPr>
          <w:rFonts w:ascii="Times New Roman" w:hAnsi="Times New Roman" w:cs="Times New Roman"/>
          <w:lang w:val="es-ES"/>
        </w:rPr>
      </w:pPr>
      <w:r w:rsidRPr="0076285D">
        <w:rPr>
          <w:rFonts w:ascii="Times New Roman" w:hAnsi="Times New Roman" w:cs="Times New Roman"/>
          <w:lang w:val="es-ES"/>
        </w:rPr>
        <w:t>3º “A”</w:t>
      </w:r>
    </w:p>
    <w:p w14:paraId="60BF3F0A" w14:textId="77777777" w:rsidR="00E43B67" w:rsidRPr="0076285D" w:rsidRDefault="00E43B67" w:rsidP="00E43B67">
      <w:pPr>
        <w:rPr>
          <w:rFonts w:ascii="Times New Roman" w:hAnsi="Times New Roman" w:cs="Times New Roman"/>
          <w:lang w:val="es-ES"/>
        </w:rPr>
      </w:pPr>
    </w:p>
    <w:p w14:paraId="23E23E59" w14:textId="77777777" w:rsidR="00E43B67" w:rsidRPr="0076285D" w:rsidRDefault="00E43B67" w:rsidP="00E43B67">
      <w:pPr>
        <w:jc w:val="center"/>
        <w:rPr>
          <w:rFonts w:ascii="Times New Roman" w:hAnsi="Times New Roman" w:cs="Times New Roman"/>
          <w:lang w:val="es-ES"/>
        </w:rPr>
      </w:pPr>
    </w:p>
    <w:p w14:paraId="397E9C65" w14:textId="17616DED" w:rsidR="00E43B67" w:rsidRDefault="00E43B67" w:rsidP="00E43B67">
      <w:pPr>
        <w:jc w:val="center"/>
        <w:rPr>
          <w:rFonts w:ascii="Times New Roman" w:hAnsi="Times New Roman" w:cs="Times New Roman"/>
          <w:lang w:val="es-ES"/>
        </w:rPr>
      </w:pPr>
      <w:r w:rsidRPr="0076285D">
        <w:rPr>
          <w:rFonts w:ascii="Times New Roman" w:hAnsi="Times New Roman" w:cs="Times New Roman"/>
          <w:lang w:val="es-ES"/>
        </w:rPr>
        <w:t xml:space="preserve">SALTILLO, COAHUILA   </w:t>
      </w:r>
      <w:r>
        <w:rPr>
          <w:rFonts w:ascii="Times New Roman" w:hAnsi="Times New Roman" w:cs="Times New Roman"/>
          <w:lang w:val="es-ES"/>
        </w:rPr>
        <w:t xml:space="preserve">                                                     </w:t>
      </w:r>
      <w:r w:rsidRPr="0076285D">
        <w:rPr>
          <w:rFonts w:ascii="Times New Roman" w:hAnsi="Times New Roman" w:cs="Times New Roman"/>
          <w:lang w:val="es-ES"/>
        </w:rPr>
        <w:t xml:space="preserve">     </w:t>
      </w:r>
      <w:r>
        <w:rPr>
          <w:rFonts w:ascii="Times New Roman" w:hAnsi="Times New Roman" w:cs="Times New Roman"/>
          <w:lang w:val="es-ES"/>
        </w:rPr>
        <w:t>MAYO 2024</w:t>
      </w:r>
    </w:p>
    <w:p w14:paraId="4942B425" w14:textId="77777777" w:rsidR="00E43B67" w:rsidRPr="00EE5FCA" w:rsidRDefault="00E43B67" w:rsidP="00E43B67">
      <w:pPr>
        <w:rPr>
          <w:lang w:val="es-ES"/>
        </w:rPr>
      </w:pPr>
    </w:p>
    <w:p w14:paraId="1F05C709" w14:textId="77777777" w:rsidR="00E43B67" w:rsidRDefault="00E43B67" w:rsidP="00E43B67"/>
    <w:p w14:paraId="7D0F696B" w14:textId="25D50529" w:rsidR="00615DA3" w:rsidRPr="00E43B67" w:rsidRDefault="00615DA3" w:rsidP="00E43B67">
      <w:pPr>
        <w:jc w:val="center"/>
        <w:rPr>
          <w:rFonts w:ascii="Mystical Woods Rough Script" w:hAnsi="Mystical Woods Rough Script"/>
          <w:sz w:val="36"/>
          <w:szCs w:val="36"/>
        </w:rPr>
      </w:pPr>
      <w:r w:rsidRPr="00615DA3">
        <w:rPr>
          <w:rFonts w:ascii="Mystical Woods Rough Script" w:hAnsi="Mystical Woods Rough Script"/>
          <w:sz w:val="36"/>
          <w:szCs w:val="36"/>
        </w:rPr>
        <w:lastRenderedPageBreak/>
        <w:t>Limerick</w:t>
      </w:r>
    </w:p>
    <w:p w14:paraId="296E64A8" w14:textId="7CA116E8" w:rsidR="00615DA3" w:rsidRPr="00E43B67" w:rsidRDefault="00615DA3">
      <w:pPr>
        <w:rPr>
          <w:rFonts w:ascii="Jumble" w:hAnsi="Jumble"/>
        </w:rPr>
      </w:pPr>
      <w:r w:rsidRPr="00E43B67">
        <w:rPr>
          <w:rFonts w:ascii="Jumble" w:hAnsi="Jumble"/>
        </w:rPr>
        <w:t>¿Qué es?</w:t>
      </w:r>
    </w:p>
    <w:p w14:paraId="01D41E12" w14:textId="7EE347D3" w:rsidR="00615DA3" w:rsidRDefault="00615DA3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Es una forma </w:t>
      </w:r>
      <w:r w:rsidR="009227C3">
        <w:rPr>
          <w:rFonts w:ascii="Century Gothic" w:hAnsi="Century Gothic"/>
        </w:rPr>
        <w:t>práctica</w:t>
      </w:r>
      <w:r>
        <w:rPr>
          <w:rFonts w:ascii="Century Gothic" w:hAnsi="Century Gothic"/>
        </w:rPr>
        <w:t>, muy conocida en el mundo anglosajón. Esta formada por cinco versos, generalmente de tipo anapéstico, con esquema de ritmo estricto AABBA los dos primeros versos riman con el ultimo y el tercero con el cuarto, que por lo general son mas cortos. El Limerick suele tener intención humorística y a menudo obscena.</w:t>
      </w:r>
    </w:p>
    <w:p w14:paraId="26D98BD7" w14:textId="46C897F0" w:rsidR="00615DA3" w:rsidRPr="00E43B67" w:rsidRDefault="00615DA3">
      <w:pPr>
        <w:rPr>
          <w:rFonts w:ascii="Jumble" w:hAnsi="Jumble"/>
        </w:rPr>
      </w:pPr>
      <w:r w:rsidRPr="00E43B67">
        <w:rPr>
          <w:rFonts w:ascii="Jumble" w:hAnsi="Jumble"/>
        </w:rPr>
        <w:t>Representante:</w:t>
      </w:r>
    </w:p>
    <w:p w14:paraId="69FED4AA" w14:textId="32A5CEF1" w:rsidR="00E43B67" w:rsidRDefault="00615DA3">
      <w:pPr>
        <w:rPr>
          <w:rFonts w:ascii="Century Gothic" w:hAnsi="Century Gothic"/>
        </w:rPr>
      </w:pPr>
      <w:r>
        <w:rPr>
          <w:rFonts w:ascii="Century Gothic" w:hAnsi="Century Gothic"/>
        </w:rPr>
        <w:t>Edwar Lear</w:t>
      </w:r>
    </w:p>
    <w:p w14:paraId="4B875A13" w14:textId="1A9118D9" w:rsidR="00615DA3" w:rsidRPr="00E43B67" w:rsidRDefault="00E43B67">
      <w:pPr>
        <w:rPr>
          <w:rFonts w:ascii="Jumble" w:hAnsi="Jumble"/>
        </w:rPr>
      </w:pPr>
      <w:r w:rsidRPr="00E43B67">
        <w:rPr>
          <w:rFonts w:ascii="Jumble" w:hAnsi="Jumble"/>
        </w:rPr>
        <w:t>Aplicación para preescolar:</w:t>
      </w:r>
    </w:p>
    <w:p w14:paraId="1DD80F41" w14:textId="0C8B4F6C" w:rsidR="00E43B67" w:rsidRDefault="00E43B67">
      <w:pPr>
        <w:rPr>
          <w:rFonts w:ascii="Century Gothic" w:hAnsi="Century Gothic"/>
        </w:rPr>
      </w:pPr>
      <w:r>
        <w:rPr>
          <w:rFonts w:ascii="Century Gothic" w:hAnsi="Century Gothic"/>
        </w:rPr>
        <w:t>Juega con una cantidad de recursos teóricas y poéticos ingeniosas.</w:t>
      </w:r>
    </w:p>
    <w:p w14:paraId="459DC337" w14:textId="32FD0D4C" w:rsidR="00E43B67" w:rsidRPr="00E43B67" w:rsidRDefault="00E43B67">
      <w:pPr>
        <w:rPr>
          <w:rFonts w:ascii="Century Gothic" w:hAnsi="Century Gothic"/>
        </w:rPr>
      </w:pPr>
      <w:r>
        <w:rPr>
          <w:rFonts w:ascii="Century Gothic" w:hAnsi="Century Gothic"/>
        </w:rPr>
        <w:t>Juego de palabras en general con lo cual los docentes de escritura y literatura puede estimular en niños en juego lingüístico.</w:t>
      </w:r>
    </w:p>
    <w:p w14:paraId="426B6AA1" w14:textId="1FEE37DD" w:rsidR="00E43B67" w:rsidRPr="00E43B67" w:rsidRDefault="00E43B67">
      <w:pPr>
        <w:rPr>
          <w:rFonts w:ascii="Jumble" w:hAnsi="Jumble"/>
        </w:rPr>
      </w:pPr>
      <w:r w:rsidRPr="00E43B67">
        <w:rPr>
          <w:rFonts w:ascii="Jumble" w:hAnsi="Jumble"/>
        </w:rPr>
        <w:t>Pasos para la elaboración</w:t>
      </w:r>
    </w:p>
    <w:p w14:paraId="6E5AEEBF" w14:textId="77777777" w:rsidR="00E43B67" w:rsidRPr="00E43B67" w:rsidRDefault="00E43B67" w:rsidP="00E43B67">
      <w:pPr>
        <w:numPr>
          <w:ilvl w:val="0"/>
          <w:numId w:val="1"/>
        </w:numPr>
        <w:rPr>
          <w:rFonts w:ascii="Century Gothic" w:hAnsi="Century Gothic"/>
        </w:rPr>
      </w:pPr>
      <w:r w:rsidRPr="00E43B67">
        <w:rPr>
          <w:rFonts w:ascii="Century Gothic" w:hAnsi="Century Gothic"/>
        </w:rPr>
        <w:t>El primer verso contiene la indicación del protagonista.</w:t>
      </w:r>
    </w:p>
    <w:p w14:paraId="31860614" w14:textId="4BC038CA" w:rsidR="00E43B67" w:rsidRPr="00E43B67" w:rsidRDefault="00E43B67" w:rsidP="00E43B67">
      <w:pPr>
        <w:numPr>
          <w:ilvl w:val="0"/>
          <w:numId w:val="1"/>
        </w:numPr>
        <w:rPr>
          <w:rFonts w:ascii="Century Gothic" w:hAnsi="Century Gothic"/>
        </w:rPr>
      </w:pPr>
      <w:r w:rsidRPr="00E43B67">
        <w:rPr>
          <w:rFonts w:ascii="Century Gothic" w:hAnsi="Century Gothic"/>
        </w:rPr>
        <w:t>En el segundo se indica su cualidad.</w:t>
      </w:r>
    </w:p>
    <w:p w14:paraId="7DA40E4B" w14:textId="77777777" w:rsidR="00E43B67" w:rsidRPr="00E43B67" w:rsidRDefault="00E43B67" w:rsidP="00E43B67">
      <w:pPr>
        <w:numPr>
          <w:ilvl w:val="0"/>
          <w:numId w:val="1"/>
        </w:numPr>
        <w:rPr>
          <w:rFonts w:ascii="Century Gothic" w:hAnsi="Century Gothic"/>
        </w:rPr>
      </w:pPr>
      <w:r w:rsidRPr="00E43B67">
        <w:rPr>
          <w:rFonts w:ascii="Century Gothic" w:hAnsi="Century Gothic"/>
        </w:rPr>
        <w:t>En el tercero y cuarto se asiste a la realización del predicado,</w:t>
      </w:r>
    </w:p>
    <w:p w14:paraId="19C55C11" w14:textId="3ED1756E" w:rsidR="00E43B67" w:rsidRPr="00E43B67" w:rsidRDefault="00E43B67" w:rsidP="00E43B67">
      <w:pPr>
        <w:numPr>
          <w:ilvl w:val="0"/>
          <w:numId w:val="1"/>
        </w:numPr>
        <w:rPr>
          <w:rFonts w:ascii="Century Gothic" w:hAnsi="Century Gothic"/>
        </w:rPr>
      </w:pPr>
      <w:r w:rsidRPr="00E43B67">
        <w:rPr>
          <w:rFonts w:ascii="Century Gothic" w:hAnsi="Century Gothic"/>
        </w:rPr>
        <w:t>Y el quinto está reservado para la aparición de un extravagante epíteto final.</w:t>
      </w:r>
    </w:p>
    <w:p w14:paraId="05ACAB2C" w14:textId="3C63F622" w:rsidR="002705D3" w:rsidRDefault="00E43B67">
      <w:pPr>
        <w:rPr>
          <w:rFonts w:ascii="Century Gothic" w:hAnsi="Century Gothic"/>
        </w:rPr>
      </w:pPr>
      <w:r w:rsidRPr="00E43B67">
        <w:rPr>
          <w:rFonts w:ascii="Century Gothic" w:hAnsi="Century Gothic"/>
        </w:rPr>
        <w:t>En cuanto a la rima, el primero, segundo y quinto riman entre sí, así como el tercero y cuarto.</w:t>
      </w:r>
    </w:p>
    <w:p w14:paraId="52561F90" w14:textId="0DF139B0" w:rsidR="002705D3" w:rsidRDefault="002705D3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3E617975" wp14:editId="344E2916">
            <wp:simplePos x="0" y="0"/>
            <wp:positionH relativeFrom="column">
              <wp:posOffset>736873</wp:posOffset>
            </wp:positionH>
            <wp:positionV relativeFrom="paragraph">
              <wp:posOffset>13426</wp:posOffset>
            </wp:positionV>
            <wp:extent cx="4441371" cy="2498271"/>
            <wp:effectExtent l="0" t="0" r="0" b="0"/>
            <wp:wrapNone/>
            <wp:docPr id="8685141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371" cy="24982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3B491" w14:textId="77777777" w:rsidR="002705D3" w:rsidRDefault="002705D3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14:paraId="35A69951" w14:textId="3AC88828" w:rsidR="0038434F" w:rsidRDefault="006D4436" w:rsidP="0038434F">
      <w:pPr>
        <w:jc w:val="center"/>
        <w:rPr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C2E77" wp14:editId="0A43173E">
                <wp:simplePos x="0" y="0"/>
                <wp:positionH relativeFrom="column">
                  <wp:posOffset>-522515</wp:posOffset>
                </wp:positionH>
                <wp:positionV relativeFrom="paragraph">
                  <wp:posOffset>-283029</wp:posOffset>
                </wp:positionV>
                <wp:extent cx="1828800" cy="1828800"/>
                <wp:effectExtent l="0" t="0" r="0" b="0"/>
                <wp:wrapNone/>
                <wp:docPr id="3149628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3C94C" w14:textId="307DD91F" w:rsidR="006D4436" w:rsidRPr="006D4436" w:rsidRDefault="006D4436" w:rsidP="006D4436">
                            <w:pPr>
                              <w:jc w:val="center"/>
                              <w:rPr>
                                <w:rFonts w:ascii="Jumble" w:hAnsi="Jumble"/>
                                <w:b/>
                                <w:bCs/>
                                <w:color w:val="C1F0C7" w:themeColor="accent3" w:themeTint="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436">
                              <w:rPr>
                                <w:rFonts w:ascii="Jumble" w:hAnsi="Jumble"/>
                                <w:b/>
                                <w:bCs/>
                                <w:color w:val="C1F0C7" w:themeColor="accent3" w:themeTint="33"/>
                                <w:sz w:val="52"/>
                                <w:szCs w:val="5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Ejemplos: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C2E7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41.15pt;margin-top:-22.3pt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" filled="f" stroked="f">
                <v:fill o:detectmouseclick="t"/>
                <v:textbox style="mso-fit-shape-to-text:t">
                  <w:txbxContent>
                    <w:p w14:paraId="7C73C94C" w14:textId="307DD91F" w:rsidR="006D4436" w:rsidRPr="006D4436" w:rsidRDefault="006D4436" w:rsidP="006D4436">
                      <w:pPr>
                        <w:jc w:val="center"/>
                        <w:rPr>
                          <w:rFonts w:ascii="Jumble" w:hAnsi="Jumble"/>
                          <w:b/>
                          <w:bCs/>
                          <w:color w:val="C1F0C7" w:themeColor="accent3" w:themeTint="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4436">
                        <w:rPr>
                          <w:rFonts w:ascii="Jumble" w:hAnsi="Jumble"/>
                          <w:b/>
                          <w:bCs/>
                          <w:color w:val="C1F0C7" w:themeColor="accent3" w:themeTint="33"/>
                          <w:sz w:val="52"/>
                          <w:szCs w:val="5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Ejemplos:</w:t>
                      </w:r>
                    </w:p>
                  </w:txbxContent>
                </v:textbox>
              </v:shape>
            </w:pict>
          </mc:Fallback>
        </mc:AlternateContent>
      </w:r>
    </w:p>
    <w:p w14:paraId="2F81D0BE" w14:textId="1AD02B13" w:rsidR="0038434F" w:rsidRPr="005D796B" w:rsidRDefault="001368F4" w:rsidP="0038434F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EFFB596" wp14:editId="6F4B15F5">
            <wp:simplePos x="0" y="0"/>
            <wp:positionH relativeFrom="margin">
              <wp:posOffset>3929743</wp:posOffset>
            </wp:positionH>
            <wp:positionV relativeFrom="paragraph">
              <wp:posOffset>89535</wp:posOffset>
            </wp:positionV>
            <wp:extent cx="2144485" cy="2144485"/>
            <wp:effectExtent l="0" t="0" r="0" b="0"/>
            <wp:wrapNone/>
            <wp:docPr id="3" name="Imagen 2" descr="Divertidos Dibujos Animados De Gatos PNG ,dibujos Gato, Gatito, Dibujos  Animados PNG Imagen para Descarga Gratuita |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tidos Dibujos Animados De Gatos PNG ,dibujos Gato, Gatito, Dibujos  Animados PNG Imagen para Descarga Gratuita |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85" cy="214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4F" w:rsidRPr="005D796B">
        <w:rPr>
          <w:b/>
          <w:bCs/>
        </w:rPr>
        <w:t>Mi gato Bartolo</w:t>
      </w:r>
    </w:p>
    <w:p w14:paraId="2231D7C6" w14:textId="631E41D3" w:rsidR="0038434F" w:rsidRDefault="0038434F" w:rsidP="0038434F">
      <w:pPr>
        <w:jc w:val="center"/>
      </w:pPr>
      <w:r>
        <w:t>Tengo un gato que se llama bartolo,</w:t>
      </w:r>
    </w:p>
    <w:p w14:paraId="6D2F9D18" w14:textId="30C96CC7" w:rsidR="0038434F" w:rsidRDefault="0038434F" w:rsidP="0038434F">
      <w:pPr>
        <w:jc w:val="center"/>
      </w:pPr>
      <w:r>
        <w:t>Siempre juega y baila solo,</w:t>
      </w:r>
    </w:p>
    <w:p w14:paraId="56AA9D93" w14:textId="77777777" w:rsidR="0038434F" w:rsidRDefault="0038434F" w:rsidP="0038434F">
      <w:pPr>
        <w:jc w:val="center"/>
      </w:pPr>
      <w:r>
        <w:t>Dicen que, por las noches,</w:t>
      </w:r>
    </w:p>
    <w:p w14:paraId="6A6BF3FB" w14:textId="77777777" w:rsidR="0038434F" w:rsidRDefault="0038434F" w:rsidP="0038434F">
      <w:pPr>
        <w:jc w:val="center"/>
      </w:pPr>
      <w:r>
        <w:t>Baja a la cocina y se come los lonches,</w:t>
      </w:r>
    </w:p>
    <w:p w14:paraId="4A7BCD62" w14:textId="69B13ABB" w:rsidR="0038434F" w:rsidRDefault="0038434F" w:rsidP="0038434F">
      <w:pPr>
        <w:jc w:val="center"/>
      </w:pPr>
      <w:r>
        <w:t>Hay mi gato bartolo…</w:t>
      </w:r>
    </w:p>
    <w:p w14:paraId="6E988CA8" w14:textId="5E7B3F8C" w:rsidR="0038434F" w:rsidRDefault="0038434F" w:rsidP="0038434F">
      <w:pPr>
        <w:jc w:val="center"/>
      </w:pPr>
    </w:p>
    <w:p w14:paraId="0876FA92" w14:textId="1C255E75" w:rsidR="0038434F" w:rsidRDefault="0038434F" w:rsidP="0038434F">
      <w:pPr>
        <w:jc w:val="center"/>
      </w:pPr>
    </w:p>
    <w:p w14:paraId="193A77EC" w14:textId="7734F52D" w:rsidR="0038434F" w:rsidRDefault="0038434F" w:rsidP="0038434F">
      <w:pPr>
        <w:jc w:val="center"/>
      </w:pPr>
    </w:p>
    <w:p w14:paraId="0A830358" w14:textId="7E32168A" w:rsidR="0038434F" w:rsidRDefault="001368F4" w:rsidP="0038434F">
      <w:r>
        <w:rPr>
          <w:noProof/>
        </w:rPr>
        <w:drawing>
          <wp:anchor distT="0" distB="0" distL="114300" distR="114300" simplePos="0" relativeHeight="251662336" behindDoc="0" locked="0" layoutInCell="1" allowOverlap="1" wp14:anchorId="65E1FB25" wp14:editId="6297A969">
            <wp:simplePos x="0" y="0"/>
            <wp:positionH relativeFrom="margin">
              <wp:posOffset>-154668</wp:posOffset>
            </wp:positionH>
            <wp:positionV relativeFrom="paragraph">
              <wp:posOffset>326843</wp:posOffset>
            </wp:positionV>
            <wp:extent cx="1273280" cy="1839182"/>
            <wp:effectExtent l="0" t="0" r="3175" b="8890"/>
            <wp:wrapNone/>
            <wp:docPr id="6" name="Imagen 4" descr="Pin de Amor en educadora | Imagenes de maestras animadas, Imagenes para  maestros, Imagenes de niños estudi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n de Amor en educadora | Imagenes de maestras animadas, Imagenes para  maestros, Imagenes de niños estudiand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80" cy="183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3F7C2" w14:textId="5BB65D9C" w:rsidR="0038434F" w:rsidRPr="0038434F" w:rsidRDefault="0038434F" w:rsidP="0038434F">
      <w:pPr>
        <w:jc w:val="center"/>
        <w:rPr>
          <w:b/>
          <w:bCs/>
        </w:rPr>
      </w:pPr>
      <w:r>
        <w:rPr>
          <w:b/>
          <w:bCs/>
        </w:rPr>
        <w:t>La maestra del Jardín</w:t>
      </w:r>
    </w:p>
    <w:p w14:paraId="0856845A" w14:textId="77777777" w:rsidR="0038434F" w:rsidRPr="0038434F" w:rsidRDefault="0038434F" w:rsidP="0038434F">
      <w:pPr>
        <w:jc w:val="center"/>
      </w:pPr>
      <w:r w:rsidRPr="0038434F">
        <w:t>Había una maestra de un jardín</w:t>
      </w:r>
    </w:p>
    <w:p w14:paraId="7A202EBC" w14:textId="77777777" w:rsidR="0038434F" w:rsidRPr="0038434F" w:rsidRDefault="0038434F" w:rsidP="0038434F">
      <w:pPr>
        <w:jc w:val="center"/>
      </w:pPr>
      <w:r w:rsidRPr="0038434F">
        <w:t>Que todos los días cargaba su maletín</w:t>
      </w:r>
    </w:p>
    <w:p w14:paraId="3FADCB6C" w14:textId="77777777" w:rsidR="0038434F" w:rsidRPr="0038434F" w:rsidRDefault="0038434F" w:rsidP="0038434F">
      <w:pPr>
        <w:jc w:val="center"/>
      </w:pPr>
      <w:r w:rsidRPr="0038434F">
        <w:t>Y cada mañana al sonar la campana</w:t>
      </w:r>
    </w:p>
    <w:p w14:paraId="0961C215" w14:textId="5FCD62CE" w:rsidR="0038434F" w:rsidRPr="0038434F" w:rsidRDefault="0038434F" w:rsidP="0038434F">
      <w:pPr>
        <w:jc w:val="center"/>
      </w:pPr>
      <w:r w:rsidRPr="0038434F">
        <w:t>Su bolsa sacaba y se comía una manzana</w:t>
      </w:r>
    </w:p>
    <w:p w14:paraId="292FA5B3" w14:textId="561D518C" w:rsidR="00615DA3" w:rsidRPr="0038434F" w:rsidRDefault="0038434F" w:rsidP="0038434F">
      <w:pPr>
        <w:jc w:val="center"/>
      </w:pPr>
      <w:r w:rsidRPr="0038434F">
        <w:t>había una maestra de un jardín</w:t>
      </w:r>
    </w:p>
    <w:sectPr w:rsidR="00615DA3" w:rsidRPr="0038434F" w:rsidSect="00E43B67">
      <w:pgSz w:w="12240" w:h="15840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Jumble">
    <w:charset w:val="00"/>
    <w:family w:val="auto"/>
    <w:pitch w:val="variable"/>
    <w:sig w:usb0="8000002F" w:usb1="10000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65BEF"/>
    <w:multiLevelType w:val="multilevel"/>
    <w:tmpl w:val="3E40A7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185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A3"/>
    <w:rsid w:val="001368F4"/>
    <w:rsid w:val="002705D3"/>
    <w:rsid w:val="0038434F"/>
    <w:rsid w:val="00615DA3"/>
    <w:rsid w:val="006D4436"/>
    <w:rsid w:val="009227C3"/>
    <w:rsid w:val="00A3268A"/>
    <w:rsid w:val="00E43B67"/>
    <w:rsid w:val="00EB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5ED9"/>
  <w15:chartTrackingRefBased/>
  <w15:docId w15:val="{BA18CD6F-A4AC-4A78-99C4-FA49B905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15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15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15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15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15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5D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15D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15D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15D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5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5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15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15D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15D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5D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15D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15D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15D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15D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15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15D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15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15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15D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15D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15D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15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15D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15D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8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ABIGAIL CEPEDA GARCIA</dc:creator>
  <cp:keywords/>
  <dc:description/>
  <cp:lastModifiedBy>PERLA ABIGAIL CEPEDA GARCIA</cp:lastModifiedBy>
  <cp:revision>4</cp:revision>
  <dcterms:created xsi:type="dcterms:W3CDTF">2024-05-17T15:59:00Z</dcterms:created>
  <dcterms:modified xsi:type="dcterms:W3CDTF">2024-05-20T14:58:00Z</dcterms:modified>
</cp:coreProperties>
</file>