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01E1" w14:textId="313FC54F" w:rsidR="00660405" w:rsidRDefault="00660405">
      <w:pPr>
        <w:spacing w:after="160" w:line="278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127E9" wp14:editId="16BBE66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4445"/>
                <wp:wrapNone/>
                <wp:docPr id="151785251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23B766" w14:textId="13C6E5D9" w:rsidR="00660405" w:rsidRPr="009A131B" w:rsidRDefault="00660405" w:rsidP="006604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13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</w:t>
                            </w:r>
                            <w:r w:rsidR="009A131B" w:rsidRPr="009A13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ela Normal de Educación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8127E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6C23B766" w14:textId="13C6E5D9" w:rsidR="00660405" w:rsidRPr="009A131B" w:rsidRDefault="00660405" w:rsidP="0066040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131B"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</w:t>
                      </w:r>
                      <w:r w:rsidR="009A131B" w:rsidRPr="009A131B">
                        <w:rPr>
                          <w:rFonts w:ascii="Times New Roman" w:hAnsi="Times New Roman" w:cs="Times New Roman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ela Normal de Educación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C90AD7" w14:textId="77777777" w:rsidR="00660405" w:rsidRDefault="00660405">
      <w:pPr>
        <w:spacing w:after="160" w:line="278" w:lineRule="auto"/>
        <w:rPr>
          <w:sz w:val="20"/>
          <w:szCs w:val="20"/>
        </w:rPr>
      </w:pPr>
    </w:p>
    <w:p w14:paraId="33C3C065" w14:textId="2AC0D8EE" w:rsidR="00660405" w:rsidRDefault="009A131B">
      <w:pPr>
        <w:spacing w:after="160" w:line="278" w:lineRule="auto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6F9CCB77" wp14:editId="4122BFCD">
            <wp:simplePos x="0" y="0"/>
            <wp:positionH relativeFrom="margin">
              <wp:posOffset>2238375</wp:posOffset>
            </wp:positionH>
            <wp:positionV relativeFrom="paragraph">
              <wp:posOffset>18415</wp:posOffset>
            </wp:positionV>
            <wp:extent cx="2247900" cy="2018665"/>
            <wp:effectExtent l="0" t="0" r="0" b="635"/>
            <wp:wrapTight wrapText="bothSides">
              <wp:wrapPolygon edited="0">
                <wp:start x="0" y="0"/>
                <wp:lineTo x="0" y="21403"/>
                <wp:lineTo x="21417" y="21403"/>
                <wp:lineTo x="21417" y="0"/>
                <wp:lineTo x="0" y="0"/>
              </wp:wrapPolygon>
            </wp:wrapTight>
            <wp:docPr id="1550072516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072516" name="Imagen 1" descr="Logotip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AD1B89" w14:textId="739DABC9" w:rsidR="00660405" w:rsidRDefault="00660405">
      <w:pPr>
        <w:spacing w:after="160" w:line="278" w:lineRule="auto"/>
        <w:rPr>
          <w:sz w:val="20"/>
          <w:szCs w:val="20"/>
        </w:rPr>
      </w:pPr>
    </w:p>
    <w:p w14:paraId="6E9BFD64" w14:textId="526A94A3" w:rsidR="00660405" w:rsidRDefault="00660405">
      <w:pPr>
        <w:spacing w:after="160" w:line="278" w:lineRule="auto"/>
        <w:rPr>
          <w:sz w:val="20"/>
          <w:szCs w:val="20"/>
        </w:rPr>
      </w:pPr>
    </w:p>
    <w:p w14:paraId="5C6FF832" w14:textId="481D6537" w:rsidR="00660405" w:rsidRDefault="00660405">
      <w:pPr>
        <w:spacing w:after="160" w:line="278" w:lineRule="auto"/>
        <w:rPr>
          <w:sz w:val="20"/>
          <w:szCs w:val="20"/>
        </w:rPr>
      </w:pPr>
    </w:p>
    <w:p w14:paraId="3E20956A" w14:textId="2925C5B9" w:rsidR="00660405" w:rsidRDefault="00660405">
      <w:pPr>
        <w:spacing w:after="160" w:line="278" w:lineRule="auto"/>
        <w:rPr>
          <w:sz w:val="20"/>
          <w:szCs w:val="20"/>
        </w:rPr>
      </w:pPr>
    </w:p>
    <w:p w14:paraId="364550D2" w14:textId="0D4DB1CE" w:rsidR="00660405" w:rsidRDefault="00660405">
      <w:pPr>
        <w:spacing w:after="160" w:line="278" w:lineRule="auto"/>
        <w:rPr>
          <w:sz w:val="20"/>
          <w:szCs w:val="20"/>
        </w:rPr>
      </w:pPr>
    </w:p>
    <w:p w14:paraId="03751B77" w14:textId="621DB522" w:rsidR="00660405" w:rsidRDefault="00660405">
      <w:pPr>
        <w:spacing w:after="160" w:line="278" w:lineRule="auto"/>
        <w:rPr>
          <w:sz w:val="20"/>
          <w:szCs w:val="20"/>
        </w:rPr>
      </w:pPr>
    </w:p>
    <w:p w14:paraId="4E30EDD9" w14:textId="739FE599" w:rsidR="00660405" w:rsidRDefault="00660405">
      <w:pPr>
        <w:spacing w:after="160" w:line="278" w:lineRule="auto"/>
        <w:rPr>
          <w:sz w:val="20"/>
          <w:szCs w:val="20"/>
        </w:rPr>
      </w:pPr>
    </w:p>
    <w:p w14:paraId="0DF2E7E9" w14:textId="77777777" w:rsidR="00660405" w:rsidRDefault="00660405">
      <w:pPr>
        <w:spacing w:after="160" w:line="278" w:lineRule="auto"/>
        <w:rPr>
          <w:sz w:val="20"/>
          <w:szCs w:val="20"/>
        </w:rPr>
      </w:pPr>
    </w:p>
    <w:p w14:paraId="22BBAA0C" w14:textId="77777777" w:rsidR="009A131B" w:rsidRPr="009A131B" w:rsidRDefault="009A131B" w:rsidP="009A13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31B">
        <w:rPr>
          <w:rFonts w:ascii="Times New Roman" w:hAnsi="Times New Roman" w:cs="Times New Roman"/>
          <w:b/>
          <w:bCs/>
          <w:sz w:val="28"/>
          <w:szCs w:val="28"/>
        </w:rPr>
        <w:t>Licenciatura en Educación Preescolar.</w:t>
      </w:r>
    </w:p>
    <w:p w14:paraId="14775279" w14:textId="77777777" w:rsidR="009A131B" w:rsidRPr="009A131B" w:rsidRDefault="009A131B" w:rsidP="009A13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31B">
        <w:rPr>
          <w:rFonts w:ascii="Times New Roman" w:hAnsi="Times New Roman" w:cs="Times New Roman"/>
          <w:b/>
          <w:bCs/>
          <w:sz w:val="28"/>
          <w:szCs w:val="28"/>
        </w:rPr>
        <w:t>Ciclo Escolar 2023 – 2024</w:t>
      </w:r>
    </w:p>
    <w:p w14:paraId="3460288B" w14:textId="1A672FAB" w:rsidR="009A131B" w:rsidRPr="009A131B" w:rsidRDefault="009A131B" w:rsidP="009A13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131B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9A131B">
        <w:rPr>
          <w:rFonts w:ascii="Times New Roman" w:hAnsi="Times New Roman" w:cs="Times New Roman"/>
          <w:b/>
          <w:bCs/>
          <w:sz w:val="32"/>
          <w:szCs w:val="32"/>
        </w:rPr>
        <w:t xml:space="preserve">ndicadores de </w:t>
      </w:r>
      <w:r w:rsidRPr="009A131B">
        <w:rPr>
          <w:rFonts w:ascii="Times New Roman" w:hAnsi="Times New Roman" w:cs="Times New Roman"/>
          <w:b/>
          <w:bCs/>
          <w:sz w:val="32"/>
          <w:szCs w:val="32"/>
        </w:rPr>
        <w:t>Observación</w:t>
      </w:r>
    </w:p>
    <w:p w14:paraId="3E624A0B" w14:textId="77777777" w:rsidR="009A131B" w:rsidRDefault="009A131B" w:rsidP="009A13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8041CC" w14:textId="6D24F89B" w:rsidR="009A131B" w:rsidRPr="009A131B" w:rsidRDefault="009A131B" w:rsidP="009A1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31B">
        <w:rPr>
          <w:rFonts w:ascii="Times New Roman" w:hAnsi="Times New Roman" w:cs="Times New Roman"/>
          <w:sz w:val="28"/>
          <w:szCs w:val="28"/>
        </w:rPr>
        <w:t xml:space="preserve">Maestro: Rosa </w:t>
      </w:r>
      <w:proofErr w:type="spellStart"/>
      <w:r w:rsidRPr="009A131B">
        <w:rPr>
          <w:rFonts w:ascii="Times New Roman" w:hAnsi="Times New Roman" w:cs="Times New Roman"/>
          <w:sz w:val="28"/>
          <w:szCs w:val="28"/>
        </w:rPr>
        <w:t>Velia</w:t>
      </w:r>
      <w:proofErr w:type="spellEnd"/>
      <w:r w:rsidRPr="009A131B">
        <w:rPr>
          <w:rFonts w:ascii="Times New Roman" w:hAnsi="Times New Roman" w:cs="Times New Roman"/>
          <w:sz w:val="28"/>
          <w:szCs w:val="28"/>
        </w:rPr>
        <w:t xml:space="preserve"> del Rio Tijerina</w:t>
      </w:r>
    </w:p>
    <w:p w14:paraId="423F155A" w14:textId="77777777" w:rsidR="009A131B" w:rsidRPr="009A131B" w:rsidRDefault="009A131B" w:rsidP="009A1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31B">
        <w:rPr>
          <w:rFonts w:ascii="Times New Roman" w:hAnsi="Times New Roman" w:cs="Times New Roman"/>
          <w:sz w:val="28"/>
          <w:szCs w:val="28"/>
        </w:rPr>
        <w:t>Alumnas:</w:t>
      </w:r>
    </w:p>
    <w:p w14:paraId="0922F870" w14:textId="77777777" w:rsidR="009A131B" w:rsidRPr="009A131B" w:rsidRDefault="009A131B" w:rsidP="009A1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31B">
        <w:rPr>
          <w:rFonts w:ascii="Times New Roman" w:hAnsi="Times New Roman" w:cs="Times New Roman"/>
          <w:sz w:val="28"/>
          <w:szCs w:val="28"/>
        </w:rPr>
        <w:t>Karen Sofía Almanza Salazar #1</w:t>
      </w:r>
    </w:p>
    <w:p w14:paraId="1DA192E4" w14:textId="77777777" w:rsidR="009A131B" w:rsidRPr="009A131B" w:rsidRDefault="009A131B" w:rsidP="009A1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31B">
        <w:rPr>
          <w:rFonts w:ascii="Times New Roman" w:hAnsi="Times New Roman" w:cs="Times New Roman"/>
          <w:sz w:val="28"/>
          <w:szCs w:val="28"/>
        </w:rPr>
        <w:t xml:space="preserve">Daniela </w:t>
      </w:r>
      <w:proofErr w:type="spellStart"/>
      <w:r w:rsidRPr="009A131B">
        <w:rPr>
          <w:rFonts w:ascii="Times New Roman" w:hAnsi="Times New Roman" w:cs="Times New Roman"/>
          <w:sz w:val="28"/>
          <w:szCs w:val="28"/>
        </w:rPr>
        <w:t>Monserrath</w:t>
      </w:r>
      <w:proofErr w:type="spellEnd"/>
      <w:r w:rsidRPr="009A131B">
        <w:rPr>
          <w:rFonts w:ascii="Times New Roman" w:hAnsi="Times New Roman" w:cs="Times New Roman"/>
          <w:sz w:val="28"/>
          <w:szCs w:val="28"/>
        </w:rPr>
        <w:t xml:space="preserve"> Anzures Vázquez #2</w:t>
      </w:r>
    </w:p>
    <w:p w14:paraId="5A8D0320" w14:textId="77777777" w:rsidR="009A131B" w:rsidRPr="009A131B" w:rsidRDefault="009A131B" w:rsidP="009A1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31B">
        <w:rPr>
          <w:rFonts w:ascii="Times New Roman" w:hAnsi="Times New Roman" w:cs="Times New Roman"/>
          <w:sz w:val="28"/>
          <w:szCs w:val="28"/>
        </w:rPr>
        <w:t xml:space="preserve">Jessica </w:t>
      </w:r>
      <w:proofErr w:type="spellStart"/>
      <w:r w:rsidRPr="009A131B">
        <w:rPr>
          <w:rFonts w:ascii="Times New Roman" w:hAnsi="Times New Roman" w:cs="Times New Roman"/>
          <w:sz w:val="28"/>
          <w:szCs w:val="28"/>
        </w:rPr>
        <w:t>Nohemi</w:t>
      </w:r>
      <w:proofErr w:type="spellEnd"/>
      <w:r w:rsidRPr="009A1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31B">
        <w:rPr>
          <w:rFonts w:ascii="Times New Roman" w:hAnsi="Times New Roman" w:cs="Times New Roman"/>
          <w:sz w:val="28"/>
          <w:szCs w:val="28"/>
        </w:rPr>
        <w:t>perez</w:t>
      </w:r>
      <w:proofErr w:type="spellEnd"/>
      <w:r w:rsidRPr="009A131B">
        <w:rPr>
          <w:rFonts w:ascii="Times New Roman" w:hAnsi="Times New Roman" w:cs="Times New Roman"/>
          <w:sz w:val="28"/>
          <w:szCs w:val="28"/>
        </w:rPr>
        <w:t xml:space="preserve"> flores #18</w:t>
      </w:r>
    </w:p>
    <w:p w14:paraId="6EBDDBB5" w14:textId="77777777" w:rsidR="009A131B" w:rsidRPr="009A131B" w:rsidRDefault="009A131B" w:rsidP="009A1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31B">
        <w:rPr>
          <w:rFonts w:ascii="Times New Roman" w:hAnsi="Times New Roman" w:cs="Times New Roman"/>
          <w:sz w:val="28"/>
          <w:szCs w:val="28"/>
        </w:rPr>
        <w:t>Ana Paula Saucedo Ríos #22</w:t>
      </w:r>
    </w:p>
    <w:p w14:paraId="04A29CFA" w14:textId="77777777" w:rsidR="009A131B" w:rsidRPr="009A131B" w:rsidRDefault="009A131B" w:rsidP="009A1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31B">
        <w:rPr>
          <w:rFonts w:ascii="Times New Roman" w:hAnsi="Times New Roman" w:cs="Times New Roman"/>
          <w:sz w:val="28"/>
          <w:szCs w:val="28"/>
        </w:rPr>
        <w:t>Naomi Amheli Solis Quiroz #23</w:t>
      </w:r>
    </w:p>
    <w:p w14:paraId="6D6CDDC9" w14:textId="77777777" w:rsidR="009A131B" w:rsidRPr="009A131B" w:rsidRDefault="009A131B" w:rsidP="009A1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31B">
        <w:rPr>
          <w:rFonts w:ascii="Times New Roman" w:hAnsi="Times New Roman" w:cs="Times New Roman"/>
          <w:sz w:val="28"/>
          <w:szCs w:val="28"/>
        </w:rPr>
        <w:t>Emily Karina Vázquez Sosa #25</w:t>
      </w:r>
    </w:p>
    <w:p w14:paraId="0485665A" w14:textId="77777777" w:rsidR="009A131B" w:rsidRPr="009A131B" w:rsidRDefault="009A131B" w:rsidP="009A13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9A6106" w14:textId="77777777" w:rsidR="00660405" w:rsidRPr="009A131B" w:rsidRDefault="00660405">
      <w:pPr>
        <w:spacing w:after="160" w:line="278" w:lineRule="auto"/>
        <w:rPr>
          <w:rFonts w:ascii="Times New Roman" w:hAnsi="Times New Roman" w:cs="Times New Roman"/>
          <w:sz w:val="28"/>
          <w:szCs w:val="28"/>
        </w:rPr>
      </w:pPr>
    </w:p>
    <w:p w14:paraId="539F65AF" w14:textId="77777777" w:rsidR="00660405" w:rsidRPr="009A131B" w:rsidRDefault="00660405">
      <w:pPr>
        <w:spacing w:after="160" w:line="278" w:lineRule="auto"/>
        <w:rPr>
          <w:rFonts w:ascii="Times New Roman" w:hAnsi="Times New Roman" w:cs="Times New Roman"/>
          <w:sz w:val="28"/>
          <w:szCs w:val="28"/>
        </w:rPr>
      </w:pPr>
    </w:p>
    <w:p w14:paraId="751470F9" w14:textId="77777777" w:rsidR="00660405" w:rsidRDefault="00660405">
      <w:pPr>
        <w:spacing w:after="160" w:line="278" w:lineRule="auto"/>
        <w:rPr>
          <w:sz w:val="20"/>
          <w:szCs w:val="20"/>
        </w:rPr>
      </w:pPr>
    </w:p>
    <w:p w14:paraId="6C454410" w14:textId="77777777" w:rsidR="00660405" w:rsidRDefault="00660405">
      <w:pPr>
        <w:spacing w:after="160" w:line="278" w:lineRule="auto"/>
        <w:rPr>
          <w:sz w:val="20"/>
          <w:szCs w:val="20"/>
        </w:rPr>
      </w:pPr>
    </w:p>
    <w:p w14:paraId="06C9541F" w14:textId="6932286B" w:rsidR="000B2CA0" w:rsidRDefault="000B2CA0" w:rsidP="00451545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B2CA0" w14:paraId="6E8B448C" w14:textId="77777777" w:rsidTr="000B2CA0">
        <w:tc>
          <w:tcPr>
            <w:tcW w:w="5395" w:type="dxa"/>
          </w:tcPr>
          <w:p w14:paraId="38827AAE" w14:textId="77777777" w:rsidR="009A131B" w:rsidRPr="00A574C0" w:rsidRDefault="00660405" w:rsidP="00660405">
            <w:pPr>
              <w:pStyle w:val="Sinespaciad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● Los entramados y vínculos de la comunidad escolar en el jardín de niños</w:t>
            </w:r>
            <w:r w:rsidR="009A131B" w:rsidRPr="00A574C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  <w:p w14:paraId="3FD9B7C6" w14:textId="77777777" w:rsidR="00B9379F" w:rsidRPr="00A574C0" w:rsidRDefault="00B9379F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9B19C97" w14:textId="46F143DD" w:rsidR="00660405" w:rsidRPr="00A574C0" w:rsidRDefault="00B9379F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A574C0">
              <w:rPr>
                <w:rFonts w:ascii="Times New Roman" w:hAnsi="Times New Roman" w:cs="Times New Roman"/>
              </w:rPr>
              <w:t xml:space="preserve"> ¿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 xml:space="preserve">Con qué frecuencia los padres de familia contribuyen en las actividades 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escolares?</w:t>
            </w:r>
            <w:r w:rsidR="00660405" w:rsidRPr="00A574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3D2AC90B" w14:textId="77777777" w:rsidR="00B9379F" w:rsidRPr="00A574C0" w:rsidRDefault="00B9379F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6DB1EDC" w14:textId="67A72813" w:rsidR="00B9379F" w:rsidRPr="00A574C0" w:rsidRDefault="00B9379F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A574C0" w:rsidRPr="00A574C0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 xml:space="preserve">iene un 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protocolo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 xml:space="preserve"> para seguir en caso de un 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conflicto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 xml:space="preserve"> que involucre a los </w:t>
            </w:r>
            <w:r w:rsidR="00A574C0" w:rsidRPr="00A574C0">
              <w:rPr>
                <w:rFonts w:ascii="Times New Roman" w:hAnsi="Times New Roman" w:cs="Times New Roman"/>
                <w:sz w:val="32"/>
                <w:szCs w:val="32"/>
              </w:rPr>
              <w:t>pequeños (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 xml:space="preserve">peleas entre 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alumnos, caídas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 xml:space="preserve"> grabes)</w:t>
            </w:r>
          </w:p>
          <w:p w14:paraId="22BA4850" w14:textId="77777777" w:rsidR="00B9379F" w:rsidRPr="00A574C0" w:rsidRDefault="00B9379F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99ABCFF" w14:textId="6385E54B" w:rsidR="00B9379F" w:rsidRPr="00A574C0" w:rsidRDefault="00B9379F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A574C0">
              <w:rPr>
                <w:rFonts w:ascii="Times New Roman" w:hAnsi="Times New Roman" w:cs="Times New Roman"/>
              </w:rPr>
              <w:t xml:space="preserve"> 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En el jardín cuentan con protocolos para resolver conflictos entre el contexto y el jardín</w:t>
            </w:r>
          </w:p>
          <w:p w14:paraId="38E8303A" w14:textId="77777777" w:rsidR="00B9379F" w:rsidRPr="00A574C0" w:rsidRDefault="00B9379F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C3A0578" w14:textId="6B317D59" w:rsidR="00B9379F" w:rsidRPr="00A574C0" w:rsidRDefault="00B9379F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A574C0">
              <w:rPr>
                <w:rFonts w:ascii="Times New Roman" w:hAnsi="Times New Roman" w:cs="Times New Roman"/>
              </w:rPr>
              <w:t xml:space="preserve"> 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El contexto escolar es adecuado para brindarle a los alumnos una educación de calidad</w:t>
            </w:r>
          </w:p>
          <w:p w14:paraId="33D15D9A" w14:textId="7F9D1EC0" w:rsidR="000B2CA0" w:rsidRPr="00A574C0" w:rsidRDefault="000B2CA0" w:rsidP="000B2C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95" w:type="dxa"/>
          </w:tcPr>
          <w:p w14:paraId="47F3D916" w14:textId="77777777" w:rsidR="000B2CA0" w:rsidRPr="00A574C0" w:rsidRDefault="000B2CA0" w:rsidP="000B2CA0">
            <w:pPr>
              <w:pStyle w:val="Sinespaciad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● Interrelaciones e influencias entre el preescolar, la familia y la comunidad. </w:t>
            </w:r>
          </w:p>
          <w:p w14:paraId="7652787C" w14:textId="77777777" w:rsidR="00B9379F" w:rsidRPr="00A574C0" w:rsidRDefault="00B9379F" w:rsidP="000B2C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4B58CFE" w14:textId="77777777" w:rsidR="00B9379F" w:rsidRPr="00A574C0" w:rsidRDefault="00B9379F" w:rsidP="000B2C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A574C0">
              <w:rPr>
                <w:rFonts w:ascii="Times New Roman" w:hAnsi="Times New Roman" w:cs="Times New Roman"/>
              </w:rPr>
              <w:t xml:space="preserve"> 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 xml:space="preserve">Los padres de familia se involucran en la educación de sus hijos 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actividades, comunicación,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 xml:space="preserve"> tareas,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etc</w:t>
            </w:r>
            <w:proofErr w:type="spellEnd"/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14:paraId="4FA42870" w14:textId="4EDC8E48" w:rsidR="00B9379F" w:rsidRPr="00A574C0" w:rsidRDefault="00B9379F" w:rsidP="000B2C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A574C0">
              <w:rPr>
                <w:rFonts w:ascii="Times New Roman" w:hAnsi="Times New Roman" w:cs="Times New Roman"/>
              </w:rPr>
              <w:t xml:space="preserve"> 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 xml:space="preserve">La 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participación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 xml:space="preserve"> de los padres es continua o va 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disminuyendo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 xml:space="preserve"> el 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interés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 xml:space="preserve"> conforme pasan los días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33B2F40E" w14:textId="2805316A" w:rsidR="00B9379F" w:rsidRDefault="00B9379F" w:rsidP="000B2C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A574C0">
              <w:t xml:space="preserve"> </w:t>
            </w:r>
            <w:r w:rsidR="00A574C0" w:rsidRPr="00A574C0">
              <w:rPr>
                <w:rFonts w:ascii="Times New Roman" w:hAnsi="Times New Roman" w:cs="Times New Roman"/>
                <w:sz w:val="32"/>
                <w:szCs w:val="32"/>
              </w:rPr>
              <w:t>Los padres de familia se preocupan por el bien del jardín? (condiciones y ambiente)</w:t>
            </w:r>
          </w:p>
          <w:p w14:paraId="3E7C9F19" w14:textId="77777777" w:rsidR="00A574C0" w:rsidRDefault="00A574C0" w:rsidP="000B2C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t xml:space="preserve"> 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Los padres de familia se involucran en el jardín de niños (tipo que vendan algo para comprar material o pintar)</w:t>
            </w:r>
          </w:p>
          <w:p w14:paraId="0200AA20" w14:textId="039427FB" w:rsidR="00A574C0" w:rsidRPr="00A574C0" w:rsidRDefault="00A574C0" w:rsidP="000B2CA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2CA0" w14:paraId="455B92AE" w14:textId="77777777" w:rsidTr="000B2CA0">
        <w:tc>
          <w:tcPr>
            <w:tcW w:w="5395" w:type="dxa"/>
          </w:tcPr>
          <w:p w14:paraId="1EF6A79C" w14:textId="77777777" w:rsidR="00660405" w:rsidRPr="00A574C0" w:rsidRDefault="00660405" w:rsidP="00660405">
            <w:pPr>
              <w:pStyle w:val="Sinespaciad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● Contexto escolar: prioridades, problemas, certidumbres e incertidumbres, acciones, proyectos institucionales con o hacia la comunidad.</w:t>
            </w:r>
          </w:p>
          <w:p w14:paraId="03BA68A5" w14:textId="77777777" w:rsidR="000B2CA0" w:rsidRPr="00A574C0" w:rsidRDefault="000B2CA0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F594282" w14:textId="77777777" w:rsidR="00B9379F" w:rsidRPr="00A574C0" w:rsidRDefault="00B9379F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A574C0">
              <w:rPr>
                <w:rFonts w:ascii="Times New Roman" w:hAnsi="Times New Roman" w:cs="Times New Roman"/>
              </w:rPr>
              <w:t xml:space="preserve"> 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El jardín cuenta con Señales de Seguridad para en caso de situaciones de riesgo (letreros y señalamientos)</w:t>
            </w:r>
          </w:p>
          <w:p w14:paraId="6A088291" w14:textId="77777777" w:rsidR="00B9379F" w:rsidRPr="00A574C0" w:rsidRDefault="00B9379F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5DDC4B2" w14:textId="2BA4BD8D" w:rsidR="00B9379F" w:rsidRPr="00A574C0" w:rsidRDefault="00B9379F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A574C0">
              <w:rPr>
                <w:rFonts w:ascii="Times New Roman" w:hAnsi="Times New Roman" w:cs="Times New Roman"/>
              </w:rPr>
              <w:t xml:space="preserve"> 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La escuela cuenta con extintores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 xml:space="preserve"> o equipo necesario en caso de incendios o algún otro tipo de emergencia</w:t>
            </w:r>
          </w:p>
          <w:p w14:paraId="6095A4B5" w14:textId="77777777" w:rsidR="00B9379F" w:rsidRPr="00A574C0" w:rsidRDefault="00B9379F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B788C64" w14:textId="1120E997" w:rsidR="00B9379F" w:rsidRPr="00A574C0" w:rsidRDefault="00B9379F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</w:t>
            </w:r>
            <w:r w:rsidR="00A574C0" w:rsidRPr="00A574C0"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l jardín tiene espacios o áreas verdes (árboles, plantas, pasto)</w:t>
            </w:r>
          </w:p>
          <w:p w14:paraId="715780A2" w14:textId="77777777" w:rsidR="00B9379F" w:rsidRPr="00A574C0" w:rsidRDefault="00B9379F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A574C0">
              <w:rPr>
                <w:rFonts w:ascii="Times New Roman" w:hAnsi="Times New Roman" w:cs="Times New Roman"/>
              </w:rPr>
              <w:t xml:space="preserve"> 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El jardín cuenta con contenedores para clasificar la basura.</w:t>
            </w:r>
          </w:p>
          <w:p w14:paraId="1426DA90" w14:textId="77777777" w:rsidR="00B9379F" w:rsidRPr="00A574C0" w:rsidRDefault="00B9379F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FD18E2B" w14:textId="3886EFA7" w:rsidR="00B9379F" w:rsidRPr="00A574C0" w:rsidRDefault="00B9379F" w:rsidP="00660405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A574C0">
              <w:rPr>
                <w:rFonts w:ascii="Times New Roman" w:hAnsi="Times New Roman" w:cs="Times New Roman"/>
              </w:rPr>
              <w:t xml:space="preserve"> 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En la institución hay rampas o pendientes, necesarias para personas con discapacidad.</w:t>
            </w:r>
          </w:p>
        </w:tc>
        <w:tc>
          <w:tcPr>
            <w:tcW w:w="5395" w:type="dxa"/>
          </w:tcPr>
          <w:p w14:paraId="0BC99893" w14:textId="2D869D29" w:rsidR="000B2CA0" w:rsidRPr="00A574C0" w:rsidRDefault="00660405" w:rsidP="0045154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● Relación entre la institución y el aula, su influencia en la práctica docente.</w:t>
            </w:r>
          </w:p>
          <w:p w14:paraId="204F6C3A" w14:textId="1FDE280F" w:rsidR="000B2CA0" w:rsidRPr="00A574C0" w:rsidRDefault="00A574C0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-El jardín trabaja con la Nueva Escuela Mexicana</w:t>
            </w:r>
          </w:p>
          <w:p w14:paraId="062DBD54" w14:textId="617A4087" w:rsidR="00A574C0" w:rsidRPr="00A574C0" w:rsidRDefault="00A574C0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A574C0">
              <w:rPr>
                <w:rFonts w:ascii="Times New Roman" w:hAnsi="Times New Roman" w:cs="Times New Roman"/>
              </w:rPr>
              <w:t xml:space="preserve"> 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El aula de clases cuenta con material o recursos que faciliten el aprendizaje en los niños (es atractivo visualmente)</w:t>
            </w:r>
          </w:p>
          <w:p w14:paraId="6A334A97" w14:textId="387E9247" w:rsidR="00A574C0" w:rsidRDefault="00A574C0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A574C0">
              <w:rPr>
                <w:rFonts w:ascii="Times New Roman" w:hAnsi="Times New Roman" w:cs="Times New Roman"/>
              </w:rPr>
              <w:t xml:space="preserve"> 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 xml:space="preserve">La toma de decisiones importantes es consultada ante todo el plantel docente 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o solo es tomada por la 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>autoridad</w:t>
            </w:r>
            <w:r w:rsidRPr="00A574C0">
              <w:rPr>
                <w:rFonts w:ascii="Times New Roman" w:hAnsi="Times New Roman" w:cs="Times New Roman"/>
                <w:sz w:val="32"/>
                <w:szCs w:val="32"/>
              </w:rPr>
              <w:t xml:space="preserve"> mayoritaria</w:t>
            </w:r>
          </w:p>
          <w:p w14:paraId="67B8F510" w14:textId="198253DB" w:rsidR="00A574C0" w:rsidRDefault="00A574C0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503071">
              <w:rPr>
                <w:rFonts w:ascii="Times New Roman" w:hAnsi="Times New Roman" w:cs="Times New Roman"/>
                <w:sz w:val="32"/>
                <w:szCs w:val="32"/>
              </w:rPr>
              <w:t xml:space="preserve">La docente tiene una buena comunicación tanto como alumnos como con el personal (directivos, maestros, personal de limpieza, </w:t>
            </w:r>
            <w:proofErr w:type="spellStart"/>
            <w:r w:rsidR="00503071">
              <w:rPr>
                <w:rFonts w:ascii="Times New Roman" w:hAnsi="Times New Roman" w:cs="Times New Roman"/>
                <w:sz w:val="32"/>
                <w:szCs w:val="32"/>
              </w:rPr>
              <w:t>etc</w:t>
            </w:r>
            <w:proofErr w:type="spellEnd"/>
            <w:r w:rsidR="00503071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14:paraId="6AE3A4ED" w14:textId="77777777" w:rsidR="00503071" w:rsidRPr="00A574C0" w:rsidRDefault="00503071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65DAF6F" w14:textId="77777777" w:rsidR="000B2CA0" w:rsidRPr="00A574C0" w:rsidRDefault="000B2CA0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EE73BF5" w14:textId="77777777" w:rsidR="000B2CA0" w:rsidRPr="00A574C0" w:rsidRDefault="000B2CA0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8B348F" w14:textId="77777777" w:rsidR="000B2CA0" w:rsidRPr="00A574C0" w:rsidRDefault="000B2CA0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89288BD" w14:textId="77777777" w:rsidR="000B2CA0" w:rsidRPr="00A574C0" w:rsidRDefault="000B2CA0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A5EDA51" w14:textId="77777777" w:rsidR="000B2CA0" w:rsidRPr="00A574C0" w:rsidRDefault="000B2CA0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C23BE6D" w14:textId="77777777" w:rsidR="000B2CA0" w:rsidRPr="00A574C0" w:rsidRDefault="000B2CA0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D0F75E9" w14:textId="77777777" w:rsidR="000B2CA0" w:rsidRPr="00A574C0" w:rsidRDefault="000B2CA0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9D303AC" w14:textId="77777777" w:rsidR="000B2CA0" w:rsidRPr="00A574C0" w:rsidRDefault="000B2CA0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2B70673" w14:textId="77777777" w:rsidR="000B2CA0" w:rsidRPr="00A574C0" w:rsidRDefault="000B2CA0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9A4DB4C" w14:textId="77777777" w:rsidR="000B2CA0" w:rsidRPr="00A574C0" w:rsidRDefault="000B2CA0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6BEEAA" w14:textId="77777777" w:rsidR="000B2CA0" w:rsidRPr="00A574C0" w:rsidRDefault="000B2CA0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547FA56" w14:textId="77777777" w:rsidR="000B2CA0" w:rsidRPr="00A574C0" w:rsidRDefault="000B2CA0" w:rsidP="004515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97C11D2" w14:textId="77777777" w:rsidR="000B2CA0" w:rsidRPr="009250E6" w:rsidRDefault="000B2CA0" w:rsidP="00451545">
      <w:pPr>
        <w:rPr>
          <w:sz w:val="20"/>
          <w:szCs w:val="20"/>
        </w:rPr>
      </w:pPr>
    </w:p>
    <w:sectPr w:rsidR="000B2CA0" w:rsidRPr="009250E6" w:rsidSect="00A70F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45"/>
    <w:rsid w:val="000B2CA0"/>
    <w:rsid w:val="00451545"/>
    <w:rsid w:val="00503071"/>
    <w:rsid w:val="00660405"/>
    <w:rsid w:val="009250E6"/>
    <w:rsid w:val="009A131B"/>
    <w:rsid w:val="00A574C0"/>
    <w:rsid w:val="00A70F52"/>
    <w:rsid w:val="00B9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0CDF"/>
  <w15:chartTrackingRefBased/>
  <w15:docId w15:val="{8D36F194-BEDF-4C2D-82E0-DFD48548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54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515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15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154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154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154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154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154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154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154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1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1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15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15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154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15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154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15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15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1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51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154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51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154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515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1545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5154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1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154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154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5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51545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VELIA DEL RIO TIJERINA</dc:creator>
  <cp:keywords/>
  <dc:description/>
  <cp:lastModifiedBy>NAOMI AMHELI SOLIS QUIROZ</cp:lastModifiedBy>
  <cp:revision>2</cp:revision>
  <cp:lastPrinted>2024-02-27T14:35:00Z</cp:lastPrinted>
  <dcterms:created xsi:type="dcterms:W3CDTF">2024-03-03T04:53:00Z</dcterms:created>
  <dcterms:modified xsi:type="dcterms:W3CDTF">2024-03-03T04:53:00Z</dcterms:modified>
</cp:coreProperties>
</file>