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0CDB8" w14:textId="77777777" w:rsidR="0024229E" w:rsidRDefault="0024229E" w:rsidP="00822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3D8C9" w14:textId="16F1CC65" w:rsidR="0024229E" w:rsidRDefault="0024229E" w:rsidP="00822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5282E09E" w14:textId="11A724F4" w:rsidR="0024229E" w:rsidRDefault="0024229E" w:rsidP="00822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6B9EB465" w14:textId="10594468" w:rsidR="0024229E" w:rsidRDefault="00F708C6" w:rsidP="00822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60998D90" wp14:editId="785A17F4">
            <wp:simplePos x="0" y="0"/>
            <wp:positionH relativeFrom="column">
              <wp:posOffset>3810000</wp:posOffset>
            </wp:positionH>
            <wp:positionV relativeFrom="paragraph">
              <wp:posOffset>424180</wp:posOffset>
            </wp:positionV>
            <wp:extent cx="1676400" cy="1714500"/>
            <wp:effectExtent l="0" t="0" r="0" b="0"/>
            <wp:wrapTopAndBottom/>
            <wp:docPr id="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29E">
        <w:rPr>
          <w:rFonts w:ascii="Times New Roman" w:hAnsi="Times New Roman" w:cs="Times New Roman"/>
          <w:b/>
          <w:bCs/>
          <w:sz w:val="28"/>
          <w:szCs w:val="28"/>
        </w:rPr>
        <w:t>Ciclo Escolar 2023-2024</w:t>
      </w:r>
    </w:p>
    <w:p w14:paraId="1CCF5F48" w14:textId="58D57794" w:rsidR="0024229E" w:rsidRDefault="0024229E" w:rsidP="00822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A8EB3" w14:textId="63DFF637" w:rsidR="0024229E" w:rsidRDefault="0024229E" w:rsidP="00822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C9E2D" w14:textId="4BA21083" w:rsidR="0024229E" w:rsidRPr="00F708C6" w:rsidRDefault="0024229E" w:rsidP="00F708C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Curso: </w:t>
      </w:r>
      <w:r w:rsidRPr="00242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NEUROEDUCACIÓN, DESARROLLO EMOCIONAL Y APRENDIZAJE EN LA PRIMERA INFANCIA</w:t>
      </w:r>
    </w:p>
    <w:p w14:paraId="26B15EC5" w14:textId="7C8583BA" w:rsidR="0024229E" w:rsidRDefault="0024229E" w:rsidP="00F708C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Docente: Silvia Erika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Sagahon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Solis</w:t>
      </w:r>
      <w:proofErr w:type="spellEnd"/>
    </w:p>
    <w:p w14:paraId="40130AF1" w14:textId="339BA17C" w:rsidR="000977EB" w:rsidRDefault="000977EB" w:rsidP="00F708C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Grado: 1     Sección: “A”</w:t>
      </w:r>
    </w:p>
    <w:p w14:paraId="4CE174D5" w14:textId="42655B78" w:rsidR="0024229E" w:rsidRDefault="0024229E" w:rsidP="00F708C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Alumna: Daniela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Monserrath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Anzures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Vazquez</w:t>
      </w:r>
      <w:proofErr w:type="spellEnd"/>
    </w:p>
    <w:p w14:paraId="6627CBAC" w14:textId="51862857" w:rsidR="0024229E" w:rsidRDefault="0024229E" w:rsidP="00F708C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Número de lista: 2</w:t>
      </w:r>
    </w:p>
    <w:p w14:paraId="36EEF014" w14:textId="748ED089" w:rsidR="00F708C6" w:rsidRDefault="00F708C6" w:rsidP="000977E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“Diseño de actividades fundamentadas”</w:t>
      </w:r>
    </w:p>
    <w:p w14:paraId="5FB12690" w14:textId="77777777" w:rsidR="00F708C6" w:rsidRDefault="00F708C6" w:rsidP="00822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F5FC7" w14:textId="12966E3E" w:rsidR="0024229E" w:rsidRDefault="00F708C6" w:rsidP="00F708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Saltillo, Coahuila de Zaragoza.                         </w:t>
      </w:r>
      <w:r w:rsidR="000977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Mayo, 2024.</w:t>
      </w:r>
    </w:p>
    <w:p w14:paraId="4FEF3916" w14:textId="77777777" w:rsidR="0024229E" w:rsidRDefault="0024229E" w:rsidP="00822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162F9" w14:textId="292A1EE0" w:rsidR="006F76E5" w:rsidRPr="00D46732" w:rsidRDefault="00567A0D" w:rsidP="008228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C879F5" wp14:editId="6B69AC09">
                <wp:simplePos x="0" y="0"/>
                <wp:positionH relativeFrom="column">
                  <wp:posOffset>432467</wp:posOffset>
                </wp:positionH>
                <wp:positionV relativeFrom="paragraph">
                  <wp:posOffset>164978</wp:posOffset>
                </wp:positionV>
                <wp:extent cx="614109" cy="583987"/>
                <wp:effectExtent l="0" t="0" r="0" b="6985"/>
                <wp:wrapNone/>
                <wp:docPr id="92341537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9" cy="583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BFD12" w14:textId="77777777" w:rsidR="00A14A78" w:rsidRPr="00A14A78" w:rsidRDefault="00A14A78" w:rsidP="00A14A7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A7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Diego </w:t>
                            </w:r>
                          </w:p>
                          <w:p w14:paraId="5A90DC59" w14:textId="3899681D" w:rsidR="00A14A78" w:rsidRPr="00A14A78" w:rsidRDefault="00A14A78" w:rsidP="00A14A7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A7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Rivera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879F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4.05pt;margin-top:13pt;width:48.35pt;height:4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" filled="f" stroked="f">
                <v:textbox>
                  <w:txbxContent>
                    <w:p w14:paraId="703BFD12" w14:textId="77777777" w:rsidR="00A14A78" w:rsidRPr="00A14A78" w:rsidRDefault="00A14A78" w:rsidP="00A14A7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A78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Diego </w:t>
                      </w:r>
                    </w:p>
                    <w:p w14:paraId="5A90DC59" w14:textId="3899681D" w:rsidR="00A14A78" w:rsidRPr="00A14A78" w:rsidRDefault="00A14A78" w:rsidP="00A14A7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A78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Rivera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269915DA" wp14:editId="4565D647">
            <wp:simplePos x="0" y="0"/>
            <wp:positionH relativeFrom="margin">
              <wp:posOffset>157480</wp:posOffset>
            </wp:positionH>
            <wp:positionV relativeFrom="paragraph">
              <wp:posOffset>-191455</wp:posOffset>
            </wp:positionV>
            <wp:extent cx="1133475" cy="1133475"/>
            <wp:effectExtent l="0" t="0" r="9525" b="9525"/>
            <wp:wrapNone/>
            <wp:docPr id="295164836" name="Imagen 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64836" name="Imagen 1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5D4" w:rsidRPr="00A14A7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AEFE3" wp14:editId="6A47EB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10072229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F0D7" w14:textId="3C484EBD" w:rsidR="000E65D4" w:rsidRPr="000E65D4" w:rsidRDefault="000E65D4" w:rsidP="000E65D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AEFE3" id="_x0000_s1027" type="#_x0000_t202" style="position:absolute;left:0;text-align:left;margin-left:0;margin-top:0;width:2in;height:2in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  <v:textbox style="mso-fit-shape-to-text:t">
                  <w:txbxContent>
                    <w:p w14:paraId="543CF0D7" w14:textId="3C484EBD" w:rsidR="000E65D4" w:rsidRPr="000E65D4" w:rsidRDefault="000E65D4" w:rsidP="000E65D4">
                      <w:pP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4A78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A14A78" w:rsidRPr="00D46732">
        <w:rPr>
          <w:rFonts w:ascii="Times New Roman" w:hAnsi="Times New Roman" w:cs="Times New Roman"/>
          <w:b/>
          <w:bCs/>
          <w:sz w:val="24"/>
          <w:szCs w:val="24"/>
        </w:rPr>
        <w:t>ardín</w:t>
      </w:r>
      <w:r w:rsidR="000E65D4" w:rsidRPr="00D46732">
        <w:rPr>
          <w:rFonts w:ascii="Times New Roman" w:hAnsi="Times New Roman" w:cs="Times New Roman"/>
          <w:b/>
          <w:bCs/>
          <w:sz w:val="24"/>
          <w:szCs w:val="24"/>
        </w:rPr>
        <w:t xml:space="preserve"> de niños Diego Rivera</w:t>
      </w:r>
      <w:r w:rsidR="00A14A78" w:rsidRPr="00D46732">
        <w:rPr>
          <w:rFonts w:ascii="Times New Roman" w:hAnsi="Times New Roman" w:cs="Times New Roman"/>
          <w:b/>
          <w:bCs/>
          <w:sz w:val="24"/>
          <w:szCs w:val="24"/>
        </w:rPr>
        <w:t>.  Turno: Matutino</w:t>
      </w:r>
    </w:p>
    <w:p w14:paraId="3988C438" w14:textId="4838A6A8" w:rsidR="000E65D4" w:rsidRPr="00D46732" w:rsidRDefault="000E65D4" w:rsidP="000E6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732">
        <w:rPr>
          <w:rFonts w:ascii="Times New Roman" w:hAnsi="Times New Roman" w:cs="Times New Roman"/>
          <w:sz w:val="24"/>
          <w:szCs w:val="24"/>
        </w:rPr>
        <w:t>Clave:</w:t>
      </w:r>
      <w:r w:rsidR="00A14A78" w:rsidRPr="00D46732">
        <w:rPr>
          <w:rFonts w:ascii="Times New Roman" w:hAnsi="Times New Roman" w:cs="Times New Roman"/>
          <w:sz w:val="24"/>
          <w:szCs w:val="24"/>
        </w:rPr>
        <w:t xml:space="preserve"> </w:t>
      </w:r>
      <w:r w:rsidRPr="00D46732">
        <w:rPr>
          <w:rFonts w:ascii="Times New Roman" w:hAnsi="Times New Roman" w:cs="Times New Roman"/>
          <w:sz w:val="24"/>
          <w:szCs w:val="24"/>
        </w:rPr>
        <w:t>05DJN045721    Z.E.</w:t>
      </w:r>
      <w:r w:rsidR="00822894" w:rsidRPr="00D46732">
        <w:rPr>
          <w:rFonts w:ascii="Times New Roman" w:hAnsi="Times New Roman" w:cs="Times New Roman"/>
          <w:sz w:val="24"/>
          <w:szCs w:val="24"/>
        </w:rPr>
        <w:t xml:space="preserve"> 141</w:t>
      </w:r>
      <w:r w:rsidRPr="00D46732">
        <w:rPr>
          <w:rFonts w:ascii="Times New Roman" w:hAnsi="Times New Roman" w:cs="Times New Roman"/>
          <w:sz w:val="24"/>
          <w:szCs w:val="24"/>
        </w:rPr>
        <w:t xml:space="preserve">      SECTOR:</w:t>
      </w:r>
      <w:r w:rsidR="00822894" w:rsidRPr="00D46732">
        <w:rPr>
          <w:rFonts w:ascii="Times New Roman" w:hAnsi="Times New Roman" w:cs="Times New Roman"/>
          <w:sz w:val="24"/>
          <w:szCs w:val="24"/>
        </w:rPr>
        <w:t>14</w:t>
      </w:r>
    </w:p>
    <w:p w14:paraId="4A8A4BEB" w14:textId="2EBB1B83" w:rsidR="000E65D4" w:rsidRPr="00D46732" w:rsidRDefault="00A14A78" w:rsidP="000E6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732">
        <w:rPr>
          <w:rFonts w:ascii="Times New Roman" w:hAnsi="Times New Roman" w:cs="Times New Roman"/>
          <w:sz w:val="24"/>
          <w:szCs w:val="24"/>
        </w:rPr>
        <w:t xml:space="preserve">Calle: </w:t>
      </w:r>
      <w:r w:rsidR="00822894" w:rsidRPr="00D46732">
        <w:rPr>
          <w:rFonts w:ascii="Times New Roman" w:hAnsi="Times New Roman" w:cs="Times New Roman"/>
          <w:sz w:val="24"/>
          <w:szCs w:val="24"/>
        </w:rPr>
        <w:t xml:space="preserve">Mercurio No. 366, </w:t>
      </w:r>
      <w:r w:rsidR="000E65D4" w:rsidRPr="00D46732">
        <w:rPr>
          <w:rFonts w:ascii="Times New Roman" w:hAnsi="Times New Roman" w:cs="Times New Roman"/>
          <w:sz w:val="24"/>
          <w:szCs w:val="24"/>
        </w:rPr>
        <w:t>Colonia</w:t>
      </w:r>
      <w:r w:rsidRPr="00D46732">
        <w:rPr>
          <w:rFonts w:ascii="Times New Roman" w:hAnsi="Times New Roman" w:cs="Times New Roman"/>
          <w:sz w:val="24"/>
          <w:szCs w:val="24"/>
        </w:rPr>
        <w:t>:</w:t>
      </w:r>
      <w:r w:rsidR="000E65D4" w:rsidRPr="00D46732">
        <w:rPr>
          <w:rFonts w:ascii="Times New Roman" w:hAnsi="Times New Roman" w:cs="Times New Roman"/>
          <w:sz w:val="24"/>
          <w:szCs w:val="24"/>
        </w:rPr>
        <w:t xml:space="preserve"> Satélite Norte</w:t>
      </w:r>
      <w:r w:rsidR="00822894" w:rsidRPr="00D46732">
        <w:rPr>
          <w:rFonts w:ascii="Times New Roman" w:hAnsi="Times New Roman" w:cs="Times New Roman"/>
          <w:sz w:val="24"/>
          <w:szCs w:val="24"/>
        </w:rPr>
        <w:t xml:space="preserve">  </w:t>
      </w:r>
      <w:r w:rsidR="000E65D4" w:rsidRPr="00D46732">
        <w:rPr>
          <w:rFonts w:ascii="Times New Roman" w:hAnsi="Times New Roman" w:cs="Times New Roman"/>
          <w:sz w:val="24"/>
          <w:szCs w:val="24"/>
        </w:rPr>
        <w:t xml:space="preserve"> </w:t>
      </w:r>
      <w:r w:rsidR="00822894" w:rsidRPr="00D46732">
        <w:rPr>
          <w:rFonts w:ascii="Times New Roman" w:hAnsi="Times New Roman" w:cs="Times New Roman"/>
          <w:sz w:val="24"/>
          <w:szCs w:val="24"/>
        </w:rPr>
        <w:t xml:space="preserve">  CP:25115</w:t>
      </w:r>
    </w:p>
    <w:p w14:paraId="5C70FD9A" w14:textId="325C8600" w:rsidR="00822894" w:rsidRPr="00D46732" w:rsidRDefault="00822894" w:rsidP="000E6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732">
        <w:rPr>
          <w:rFonts w:ascii="Times New Roman" w:hAnsi="Times New Roman" w:cs="Times New Roman"/>
          <w:sz w:val="24"/>
          <w:szCs w:val="24"/>
        </w:rPr>
        <w:t>Ciclo Escolar: 2023-2024</w:t>
      </w:r>
    </w:p>
    <w:p w14:paraId="1BB2EF9F" w14:textId="562EC208" w:rsidR="00822894" w:rsidRPr="00D46732" w:rsidRDefault="00822894" w:rsidP="000E6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732">
        <w:rPr>
          <w:rFonts w:ascii="Times New Roman" w:hAnsi="Times New Roman" w:cs="Times New Roman"/>
          <w:sz w:val="24"/>
          <w:szCs w:val="24"/>
        </w:rPr>
        <w:t xml:space="preserve">Saltillo, Coahuila de Zaragoza </w:t>
      </w:r>
    </w:p>
    <w:p w14:paraId="198E53F5" w14:textId="1D71EF12" w:rsidR="00A14A78" w:rsidRPr="00A14A78" w:rsidRDefault="00822894" w:rsidP="00A14A78">
      <w:pPr>
        <w:rPr>
          <w:rFonts w:ascii="Times New Roman" w:hAnsi="Times New Roman" w:cs="Times New Roman"/>
          <w:sz w:val="24"/>
          <w:szCs w:val="24"/>
        </w:rPr>
      </w:pPr>
      <w:r w:rsidRPr="00A14A78">
        <w:rPr>
          <w:rFonts w:ascii="Times New Roman" w:hAnsi="Times New Roman" w:cs="Times New Roman"/>
          <w:sz w:val="24"/>
          <w:szCs w:val="24"/>
        </w:rPr>
        <w:t xml:space="preserve">Nombre del educador(a): Carla </w:t>
      </w:r>
      <w:r w:rsidR="00065CCE">
        <w:rPr>
          <w:rFonts w:ascii="Times New Roman" w:hAnsi="Times New Roman" w:cs="Times New Roman"/>
          <w:sz w:val="24"/>
          <w:szCs w:val="24"/>
        </w:rPr>
        <w:t xml:space="preserve">Priscila </w:t>
      </w:r>
      <w:r w:rsidRPr="00A14A78">
        <w:rPr>
          <w:rFonts w:ascii="Times New Roman" w:hAnsi="Times New Roman" w:cs="Times New Roman"/>
          <w:sz w:val="24"/>
          <w:szCs w:val="24"/>
        </w:rPr>
        <w:t>Amarilla</w:t>
      </w:r>
      <w:r w:rsidR="00065CCE">
        <w:rPr>
          <w:rFonts w:ascii="Times New Roman" w:hAnsi="Times New Roman" w:cs="Times New Roman"/>
          <w:sz w:val="24"/>
          <w:szCs w:val="24"/>
        </w:rPr>
        <w:t>s de la Cruz</w:t>
      </w:r>
      <w:r w:rsidRPr="00A14A78">
        <w:rPr>
          <w:rFonts w:ascii="Times New Roman" w:hAnsi="Times New Roman" w:cs="Times New Roman"/>
          <w:sz w:val="24"/>
          <w:szCs w:val="24"/>
        </w:rPr>
        <w:t xml:space="preserve"> </w:t>
      </w:r>
      <w:r w:rsidRPr="00A14A78">
        <w:rPr>
          <w:rFonts w:ascii="Times New Roman" w:hAnsi="Times New Roman" w:cs="Times New Roman"/>
          <w:b/>
          <w:bCs/>
          <w:sz w:val="24"/>
          <w:szCs w:val="24"/>
        </w:rPr>
        <w:t xml:space="preserve">Fase </w:t>
      </w:r>
      <w:proofErr w:type="gramStart"/>
      <w:r w:rsidRPr="00A14A78">
        <w:rPr>
          <w:rFonts w:ascii="Times New Roman" w:hAnsi="Times New Roman" w:cs="Times New Roman"/>
          <w:b/>
          <w:bCs/>
          <w:sz w:val="24"/>
          <w:szCs w:val="24"/>
        </w:rPr>
        <w:t xml:space="preserve">2  </w:t>
      </w:r>
      <w:r w:rsidR="00C56FE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="00C56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A78">
        <w:rPr>
          <w:rFonts w:ascii="Times New Roman" w:hAnsi="Times New Roman" w:cs="Times New Roman"/>
          <w:b/>
          <w:bCs/>
          <w:sz w:val="24"/>
          <w:szCs w:val="24"/>
        </w:rPr>
        <w:t xml:space="preserve">Educación Preescolar  </w:t>
      </w:r>
      <w:r w:rsidR="00C56FE9">
        <w:rPr>
          <w:rFonts w:ascii="Times New Roman" w:hAnsi="Times New Roman" w:cs="Times New Roman"/>
          <w:b/>
          <w:bCs/>
          <w:sz w:val="24"/>
          <w:szCs w:val="24"/>
        </w:rPr>
        <w:t xml:space="preserve">1 y </w:t>
      </w:r>
      <w:r w:rsidR="00C56FE9">
        <w:rPr>
          <w:rFonts w:ascii="Times New Roman" w:hAnsi="Times New Roman" w:cs="Times New Roman"/>
          <w:sz w:val="24"/>
          <w:szCs w:val="24"/>
        </w:rPr>
        <w:t>2</w:t>
      </w:r>
      <w:r w:rsidRPr="00A14A78">
        <w:rPr>
          <w:rFonts w:ascii="Times New Roman" w:hAnsi="Times New Roman" w:cs="Times New Roman"/>
          <w:sz w:val="24"/>
          <w:szCs w:val="24"/>
        </w:rPr>
        <w:t xml:space="preserve">° Grado Sección: </w:t>
      </w:r>
      <w:r w:rsidRPr="00A14A78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A14A78">
        <w:rPr>
          <w:rFonts w:ascii="Times New Roman" w:hAnsi="Times New Roman" w:cs="Times New Roman"/>
          <w:sz w:val="24"/>
          <w:szCs w:val="24"/>
        </w:rPr>
        <w:t xml:space="preserve">   </w:t>
      </w:r>
      <w:r w:rsidR="00A14A78" w:rsidRPr="00A14A78">
        <w:rPr>
          <w:rFonts w:ascii="Times New Roman" w:hAnsi="Times New Roman" w:cs="Times New Roman"/>
          <w:sz w:val="24"/>
          <w:szCs w:val="24"/>
        </w:rPr>
        <w:t>Alumnos</w:t>
      </w:r>
      <w:r w:rsidRPr="00A14A78">
        <w:rPr>
          <w:rFonts w:ascii="Times New Roman" w:hAnsi="Times New Roman" w:cs="Times New Roman"/>
          <w:sz w:val="24"/>
          <w:szCs w:val="24"/>
        </w:rPr>
        <w:t>:</w:t>
      </w:r>
      <w:r w:rsidR="00F7391C">
        <w:rPr>
          <w:rFonts w:ascii="Times New Roman" w:hAnsi="Times New Roman" w:cs="Times New Roman"/>
          <w:sz w:val="24"/>
          <w:szCs w:val="24"/>
        </w:rPr>
        <w:t xml:space="preserve"> 30 </w:t>
      </w:r>
      <w:r w:rsidRPr="00A14A78">
        <w:rPr>
          <w:rFonts w:ascii="Times New Roman" w:hAnsi="Times New Roman" w:cs="Times New Roman"/>
          <w:sz w:val="24"/>
          <w:szCs w:val="24"/>
        </w:rPr>
        <w:t xml:space="preserve"> H:15 </w:t>
      </w:r>
      <w:r w:rsidR="00A14A78" w:rsidRPr="00A14A78">
        <w:rPr>
          <w:rFonts w:ascii="Times New Roman" w:hAnsi="Times New Roman" w:cs="Times New Roman"/>
          <w:sz w:val="24"/>
          <w:szCs w:val="24"/>
        </w:rPr>
        <w:t xml:space="preserve">M:15 </w:t>
      </w:r>
    </w:p>
    <w:p w14:paraId="1558F0FE" w14:textId="0E2FCB36" w:rsidR="00822894" w:rsidRPr="00A14A78" w:rsidRDefault="00A14A78" w:rsidP="00822894">
      <w:pPr>
        <w:rPr>
          <w:rFonts w:ascii="Times New Roman" w:hAnsi="Times New Roman" w:cs="Times New Roman"/>
          <w:sz w:val="24"/>
          <w:szCs w:val="24"/>
        </w:rPr>
      </w:pPr>
      <w:r w:rsidRPr="00A14A78">
        <w:rPr>
          <w:rFonts w:ascii="Times New Roman" w:hAnsi="Times New Roman" w:cs="Times New Roman"/>
          <w:sz w:val="24"/>
          <w:szCs w:val="24"/>
        </w:rPr>
        <w:t xml:space="preserve">Nombre de la educadora practicante: </w:t>
      </w:r>
      <w:r w:rsidR="008C0041"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spellStart"/>
      <w:r w:rsidR="008C0041">
        <w:rPr>
          <w:rFonts w:ascii="Times New Roman" w:hAnsi="Times New Roman" w:cs="Times New Roman"/>
          <w:sz w:val="24"/>
          <w:szCs w:val="24"/>
        </w:rPr>
        <w:t>Monserrath</w:t>
      </w:r>
      <w:proofErr w:type="spellEnd"/>
      <w:r w:rsidR="008C0041">
        <w:rPr>
          <w:rFonts w:ascii="Times New Roman" w:hAnsi="Times New Roman" w:cs="Times New Roman"/>
          <w:sz w:val="24"/>
          <w:szCs w:val="24"/>
        </w:rPr>
        <w:t xml:space="preserve"> Anzures </w:t>
      </w:r>
      <w:proofErr w:type="spellStart"/>
      <w:r w:rsidR="008C0041">
        <w:rPr>
          <w:rFonts w:ascii="Times New Roman" w:hAnsi="Times New Roman" w:cs="Times New Roman"/>
          <w:sz w:val="24"/>
          <w:szCs w:val="24"/>
        </w:rPr>
        <w:t>Vazquez</w:t>
      </w:r>
      <w:proofErr w:type="spellEnd"/>
    </w:p>
    <w:p w14:paraId="31DC9FE6" w14:textId="7524B634" w:rsidR="00822894" w:rsidRPr="00A14A78" w:rsidRDefault="00822894" w:rsidP="00822894">
      <w:pPr>
        <w:rPr>
          <w:rFonts w:ascii="Times New Roman" w:hAnsi="Times New Roman" w:cs="Times New Roman"/>
          <w:sz w:val="24"/>
          <w:szCs w:val="24"/>
        </w:rPr>
      </w:pPr>
      <w:r w:rsidRPr="00A14A78">
        <w:rPr>
          <w:rFonts w:ascii="Times New Roman" w:hAnsi="Times New Roman" w:cs="Times New Roman"/>
          <w:sz w:val="24"/>
          <w:szCs w:val="24"/>
        </w:rPr>
        <w:t xml:space="preserve">Duración:   Fecha de inicio: </w:t>
      </w:r>
      <w:r w:rsidR="008C0041">
        <w:rPr>
          <w:rFonts w:ascii="Times New Roman" w:hAnsi="Times New Roman" w:cs="Times New Roman"/>
          <w:sz w:val="24"/>
          <w:szCs w:val="24"/>
          <w:u w:val="single"/>
        </w:rPr>
        <w:t xml:space="preserve">03 de </w:t>
      </w:r>
      <w:proofErr w:type="gramStart"/>
      <w:r w:rsidR="008C0041">
        <w:rPr>
          <w:rFonts w:ascii="Times New Roman" w:hAnsi="Times New Roman" w:cs="Times New Roman"/>
          <w:sz w:val="24"/>
          <w:szCs w:val="24"/>
          <w:u w:val="single"/>
        </w:rPr>
        <w:t>Junio</w:t>
      </w:r>
      <w:proofErr w:type="gramEnd"/>
      <w:r w:rsidR="008C0041">
        <w:rPr>
          <w:rFonts w:ascii="Times New Roman" w:hAnsi="Times New Roman" w:cs="Times New Roman"/>
          <w:sz w:val="24"/>
          <w:szCs w:val="24"/>
          <w:u w:val="single"/>
        </w:rPr>
        <w:t xml:space="preserve"> del </w:t>
      </w:r>
      <w:r w:rsidRPr="00A14A78">
        <w:rPr>
          <w:rFonts w:ascii="Times New Roman" w:hAnsi="Times New Roman" w:cs="Times New Roman"/>
          <w:sz w:val="24"/>
          <w:szCs w:val="24"/>
          <w:u w:val="single"/>
        </w:rPr>
        <w:t xml:space="preserve">2024 </w:t>
      </w:r>
      <w:r w:rsidRPr="00A14A78">
        <w:rPr>
          <w:rFonts w:ascii="Times New Roman" w:hAnsi="Times New Roman" w:cs="Times New Roman"/>
          <w:sz w:val="24"/>
          <w:szCs w:val="24"/>
        </w:rPr>
        <w:t xml:space="preserve">  Fecha de termino:</w:t>
      </w:r>
      <w:r w:rsidR="00473C26">
        <w:rPr>
          <w:rFonts w:ascii="Times New Roman" w:hAnsi="Times New Roman" w:cs="Times New Roman"/>
          <w:sz w:val="24"/>
          <w:szCs w:val="24"/>
        </w:rPr>
        <w:t xml:space="preserve"> </w:t>
      </w:r>
      <w:r w:rsidR="008C0041">
        <w:rPr>
          <w:rFonts w:ascii="Times New Roman" w:hAnsi="Times New Roman" w:cs="Times New Roman"/>
          <w:sz w:val="24"/>
          <w:szCs w:val="24"/>
        </w:rPr>
        <w:t xml:space="preserve">03 de Junio del </w:t>
      </w:r>
      <w:r w:rsidRPr="00A14A78">
        <w:rPr>
          <w:rFonts w:ascii="Times New Roman" w:hAnsi="Times New Roman" w:cs="Times New Roman"/>
          <w:sz w:val="24"/>
          <w:szCs w:val="24"/>
        </w:rPr>
        <w:t>2024</w:t>
      </w:r>
    </w:p>
    <w:p w14:paraId="3894B701" w14:textId="3C3D84DE" w:rsidR="005D5074" w:rsidRDefault="00A14A78" w:rsidP="005D50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Planeación Didáctic</w:t>
      </w:r>
      <w:r w:rsidR="00F47D09">
        <w:rPr>
          <w:rFonts w:ascii="Times New Roman" w:hAnsi="Times New Roman" w:cs="Times New Roman"/>
          <w:sz w:val="28"/>
          <w:szCs w:val="28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068"/>
        <w:gridCol w:w="164"/>
        <w:gridCol w:w="343"/>
        <w:gridCol w:w="904"/>
        <w:gridCol w:w="1103"/>
        <w:gridCol w:w="1120"/>
        <w:gridCol w:w="1716"/>
        <w:gridCol w:w="356"/>
        <w:gridCol w:w="146"/>
        <w:gridCol w:w="860"/>
        <w:gridCol w:w="514"/>
        <w:gridCol w:w="667"/>
        <w:gridCol w:w="4181"/>
      </w:tblGrid>
      <w:tr w:rsidR="00A14A78" w14:paraId="5638B63E" w14:textId="77777777" w:rsidTr="005C02EC">
        <w:tc>
          <w:tcPr>
            <w:tcW w:w="2480" w:type="dxa"/>
            <w:gridSpan w:val="3"/>
            <w:shd w:val="clear" w:color="auto" w:fill="66FFFF"/>
          </w:tcPr>
          <w:p w14:paraId="04DA6DA1" w14:textId="0BDE2A7A" w:rsidR="00A14A78" w:rsidRDefault="00A14A78" w:rsidP="006A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Nombre del Proyecto:</w:t>
            </w:r>
          </w:p>
        </w:tc>
        <w:tc>
          <w:tcPr>
            <w:tcW w:w="11910" w:type="dxa"/>
            <w:gridSpan w:val="11"/>
          </w:tcPr>
          <w:p w14:paraId="4AAC7CB3" w14:textId="7872F850" w:rsidR="00A14A78" w:rsidRDefault="00F05513" w:rsidP="006A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C0041" w:rsidRPr="00567A0D">
              <w:rPr>
                <w:b/>
                <w:bCs/>
              </w:rPr>
              <w:t>BOTE DE LA COMUNICACIÓN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5C02EC" w14:paraId="294150D7" w14:textId="19E0CC36" w:rsidTr="005C02EC">
        <w:tc>
          <w:tcPr>
            <w:tcW w:w="2480" w:type="dxa"/>
            <w:gridSpan w:val="3"/>
            <w:shd w:val="clear" w:color="auto" w:fill="FBA7E5"/>
          </w:tcPr>
          <w:p w14:paraId="58B452D8" w14:textId="594A6466" w:rsidR="00B73575" w:rsidRDefault="00B73575" w:rsidP="006A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Fase – Grado:</w:t>
            </w:r>
          </w:p>
        </w:tc>
        <w:tc>
          <w:tcPr>
            <w:tcW w:w="3327" w:type="dxa"/>
            <w:gridSpan w:val="4"/>
          </w:tcPr>
          <w:p w14:paraId="18DB1F02" w14:textId="4BD111EB" w:rsidR="00B73575" w:rsidRDefault="00D46732" w:rsidP="006A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Fase </w:t>
            </w:r>
            <w:r w:rsidR="00F055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73575">
              <w:rPr>
                <w:rFonts w:ascii="Times New Roman" w:hAnsi="Times New Roman" w:cs="Times New Roman"/>
                <w:sz w:val="28"/>
                <w:szCs w:val="28"/>
              </w:rPr>
              <w:t xml:space="preserve"> Preescolar </w:t>
            </w:r>
            <w:r w:rsidR="008C0041">
              <w:rPr>
                <w:rFonts w:ascii="Times New Roman" w:hAnsi="Times New Roman" w:cs="Times New Roman"/>
                <w:sz w:val="28"/>
                <w:szCs w:val="28"/>
              </w:rPr>
              <w:t xml:space="preserve">1 y </w:t>
            </w:r>
            <w:r w:rsidR="00B73575">
              <w:rPr>
                <w:rFonts w:ascii="Times New Roman" w:hAnsi="Times New Roman" w:cs="Times New Roman"/>
                <w:sz w:val="28"/>
                <w:szCs w:val="28"/>
              </w:rPr>
              <w:t>2 grado</w:t>
            </w:r>
          </w:p>
        </w:tc>
        <w:tc>
          <w:tcPr>
            <w:tcW w:w="2076" w:type="dxa"/>
            <w:gridSpan w:val="2"/>
            <w:shd w:val="clear" w:color="auto" w:fill="FBA7E5"/>
          </w:tcPr>
          <w:p w14:paraId="146F66EF" w14:textId="75422D26" w:rsidR="00B73575" w:rsidRDefault="00B73575" w:rsidP="006A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A3528D">
              <w:rPr>
                <w:rFonts w:ascii="Times New Roman" w:hAnsi="Times New Roman" w:cs="Times New Roman"/>
                <w:sz w:val="28"/>
                <w:szCs w:val="28"/>
              </w:rPr>
              <w:t>emporalidad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15" w:type="dxa"/>
            <w:gridSpan w:val="2"/>
          </w:tcPr>
          <w:p w14:paraId="21F78FE8" w14:textId="78F27CC4" w:rsidR="00B73575" w:rsidRDefault="00B73575" w:rsidP="006A6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día</w:t>
            </w:r>
          </w:p>
        </w:tc>
        <w:tc>
          <w:tcPr>
            <w:tcW w:w="1181" w:type="dxa"/>
            <w:gridSpan w:val="2"/>
            <w:shd w:val="clear" w:color="auto" w:fill="FBA7E5"/>
          </w:tcPr>
          <w:p w14:paraId="0A6E71C8" w14:textId="371AD1AA" w:rsidR="00B73575" w:rsidRDefault="00A3528D" w:rsidP="006A6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Espacio</w:t>
            </w:r>
            <w:r w:rsidR="00B735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11" w:type="dxa"/>
          </w:tcPr>
          <w:p w14:paraId="600700F1" w14:textId="5730D1B3" w:rsidR="00B73575" w:rsidRDefault="0035692B" w:rsidP="006A6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Jardín </w:t>
            </w:r>
            <w:r w:rsidR="00D46732">
              <w:rPr>
                <w:rFonts w:ascii="Times New Roman" w:hAnsi="Times New Roman" w:cs="Times New Roman"/>
                <w:sz w:val="28"/>
                <w:szCs w:val="28"/>
              </w:rPr>
              <w:t>de niños</w:t>
            </w:r>
          </w:p>
        </w:tc>
      </w:tr>
      <w:tr w:rsidR="00A14A78" w14:paraId="4D113085" w14:textId="77777777" w:rsidTr="005C02EC">
        <w:tc>
          <w:tcPr>
            <w:tcW w:w="2480" w:type="dxa"/>
            <w:gridSpan w:val="3"/>
            <w:shd w:val="clear" w:color="auto" w:fill="95DCF7" w:themeFill="accent4" w:themeFillTint="66"/>
          </w:tcPr>
          <w:p w14:paraId="49C71C06" w14:textId="438D35AC" w:rsidR="00A14A78" w:rsidRDefault="00A14A78" w:rsidP="006A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Propósito:</w:t>
            </w:r>
          </w:p>
        </w:tc>
        <w:tc>
          <w:tcPr>
            <w:tcW w:w="11910" w:type="dxa"/>
            <w:gridSpan w:val="11"/>
          </w:tcPr>
          <w:p w14:paraId="768AFCCD" w14:textId="35AF4925" w:rsidR="00E337FA" w:rsidRPr="00394409" w:rsidRDefault="00951739" w:rsidP="00951739">
            <w:pPr>
              <w:jc w:val="center"/>
              <w:rPr>
                <w:rFonts w:ascii="Times New Roman" w:hAnsi="Times New Roman" w:cs="Times New Roman"/>
              </w:rPr>
            </w:pPr>
            <w:r w:rsidRPr="00394409">
              <w:rPr>
                <w:rFonts w:ascii="Times New Roman" w:hAnsi="Times New Roman" w:cs="Times New Roman"/>
              </w:rPr>
              <w:t xml:space="preserve">Fomentar en los niños y niñas de primero y segundo grado de preescolar </w:t>
            </w:r>
            <w:r w:rsidR="004360EF" w:rsidRPr="00394409">
              <w:rPr>
                <w:rFonts w:ascii="Times New Roman" w:hAnsi="Times New Roman" w:cs="Times New Roman"/>
              </w:rPr>
              <w:t xml:space="preserve">la </w:t>
            </w:r>
            <w:r w:rsidRPr="00394409">
              <w:rPr>
                <w:rFonts w:ascii="Times New Roman" w:hAnsi="Times New Roman" w:cs="Times New Roman"/>
              </w:rPr>
              <w:t>expres</w:t>
            </w:r>
            <w:r w:rsidR="004360EF" w:rsidRPr="00394409">
              <w:rPr>
                <w:rFonts w:ascii="Times New Roman" w:hAnsi="Times New Roman" w:cs="Times New Roman"/>
              </w:rPr>
              <w:t>ión de</w:t>
            </w:r>
            <w:r w:rsidRPr="00394409">
              <w:rPr>
                <w:rFonts w:ascii="Times New Roman" w:hAnsi="Times New Roman" w:cs="Times New Roman"/>
              </w:rPr>
              <w:t xml:space="preserve"> sus emociones, verbalizando ante los demás las cosas que le agradan (y las que no) para poder empatizar con el resto de </w:t>
            </w:r>
            <w:r w:rsidR="00394409" w:rsidRPr="00394409">
              <w:rPr>
                <w:rFonts w:ascii="Times New Roman" w:hAnsi="Times New Roman" w:cs="Times New Roman"/>
              </w:rPr>
              <w:t>los miembros</w:t>
            </w:r>
            <w:r w:rsidRPr="00394409">
              <w:rPr>
                <w:rFonts w:ascii="Times New Roman" w:hAnsi="Times New Roman" w:cs="Times New Roman"/>
              </w:rPr>
              <w:t xml:space="preserve"> de su familia y compañeros de clase, fomentando</w:t>
            </w:r>
            <w:r w:rsidR="00150ACA" w:rsidRPr="00394409">
              <w:rPr>
                <w:rFonts w:ascii="Times New Roman" w:hAnsi="Times New Roman" w:cs="Times New Roman"/>
              </w:rPr>
              <w:t xml:space="preserve"> </w:t>
            </w:r>
            <w:r w:rsidRPr="00394409">
              <w:rPr>
                <w:rFonts w:ascii="Times New Roman" w:hAnsi="Times New Roman" w:cs="Times New Roman"/>
              </w:rPr>
              <w:t>la comunicación y reforzando el autoestima</w:t>
            </w:r>
            <w:r w:rsidR="00150ACA" w:rsidRPr="00394409">
              <w:rPr>
                <w:rFonts w:ascii="Times New Roman" w:hAnsi="Times New Roman" w:cs="Times New Roman"/>
              </w:rPr>
              <w:t xml:space="preserve"> en cada uno de ellos</w:t>
            </w:r>
            <w:r w:rsidRPr="0039440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14A78" w14:paraId="711E4837" w14:textId="77777777" w:rsidTr="005C02EC">
        <w:tc>
          <w:tcPr>
            <w:tcW w:w="2480" w:type="dxa"/>
            <w:gridSpan w:val="3"/>
            <w:shd w:val="clear" w:color="auto" w:fill="F7AE8D"/>
          </w:tcPr>
          <w:p w14:paraId="042AC70C" w14:textId="5C6A8E48" w:rsidR="00A14A78" w:rsidRPr="00756B28" w:rsidRDefault="00A14A78" w:rsidP="006A636D">
            <w:pPr>
              <w:jc w:val="center"/>
              <w:rPr>
                <w:rFonts w:ascii="Times New Roman" w:hAnsi="Times New Roman" w:cs="Times New Roman"/>
                <w:color w:val="DAE9F7" w:themeColor="text2" w:themeTint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Problemas del Contexto</w:t>
            </w:r>
            <w:r w:rsidR="00756B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77F3576" w14:textId="410DA657" w:rsidR="00A14A78" w:rsidRPr="00A14A78" w:rsidRDefault="00A14A78" w:rsidP="006A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A78">
              <w:rPr>
                <w:rFonts w:ascii="Times New Roman" w:hAnsi="Times New Roman" w:cs="Times New Roman"/>
                <w:sz w:val="20"/>
                <w:szCs w:val="20"/>
              </w:rPr>
              <w:t>situación, problema, reto, interés o necesidad.</w:t>
            </w:r>
          </w:p>
        </w:tc>
        <w:tc>
          <w:tcPr>
            <w:tcW w:w="11910" w:type="dxa"/>
            <w:gridSpan w:val="11"/>
          </w:tcPr>
          <w:p w14:paraId="5632ACDC" w14:textId="6D128A5A" w:rsidR="00150CB3" w:rsidRPr="00394409" w:rsidRDefault="00951739" w:rsidP="00951739">
            <w:pPr>
              <w:pStyle w:val="Prrafodelista"/>
              <w:rPr>
                <w:rFonts w:ascii="Times New Roman" w:hAnsi="Times New Roman" w:cs="Times New Roman"/>
              </w:rPr>
            </w:pPr>
            <w:proofErr w:type="gramStart"/>
            <w:r w:rsidRPr="00394409">
              <w:rPr>
                <w:rFonts w:ascii="Times New Roman" w:hAnsi="Times New Roman" w:cs="Times New Roman"/>
              </w:rPr>
              <w:t>Los niños y niñas</w:t>
            </w:r>
            <w:proofErr w:type="gramEnd"/>
            <w:r w:rsidRPr="00394409">
              <w:rPr>
                <w:rFonts w:ascii="Times New Roman" w:hAnsi="Times New Roman" w:cs="Times New Roman"/>
              </w:rPr>
              <w:t xml:space="preserve"> no logran expresar sus emociones con el resto de sus compañeros </w:t>
            </w:r>
          </w:p>
        </w:tc>
      </w:tr>
      <w:tr w:rsidR="00813D42" w14:paraId="6ADDB91A" w14:textId="77777777" w:rsidTr="005C02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39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490BF5B3" w14:textId="689398DF" w:rsidR="00813D42" w:rsidRDefault="00756B28" w:rsidP="006A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Ejes articuladores que se trabajan:</w:t>
            </w:r>
          </w:p>
        </w:tc>
      </w:tr>
      <w:tr w:rsidR="005C02EC" w14:paraId="62E54CFE" w14:textId="23235BE1" w:rsidTr="005C02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81ED" w14:textId="73B5EDE5" w:rsidR="00756B28" w:rsidRPr="00756B28" w:rsidRDefault="00756B28" w:rsidP="006A636D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ED9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Inclusión</w:t>
            </w:r>
          </w:p>
        </w:tc>
        <w:tc>
          <w:tcPr>
            <w:tcW w:w="15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EE27" w14:textId="61E85E4A" w:rsidR="00756B28" w:rsidRPr="00E10ED9" w:rsidRDefault="00756B28" w:rsidP="006A636D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E10ED9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Pensamiento critico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9BB8" w14:textId="08FC64EE" w:rsidR="00756B28" w:rsidRPr="00756B28" w:rsidRDefault="00756B28" w:rsidP="006A636D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Interculturalid</w:t>
            </w:r>
            <w:r w:rsidR="008C004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 critica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1FC9" w14:textId="673E6C13" w:rsidR="00756B28" w:rsidRPr="00756B28" w:rsidRDefault="00756B28" w:rsidP="006A636D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Igualdad de genero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B2F4" w14:textId="2E88707A" w:rsidR="00756B28" w:rsidRPr="00756B28" w:rsidRDefault="00756B28" w:rsidP="006A636D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Vida saludable</w:t>
            </w:r>
          </w:p>
        </w:tc>
        <w:tc>
          <w:tcPr>
            <w:tcW w:w="1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8F22" w14:textId="60270445" w:rsidR="00756B28" w:rsidRPr="00756B28" w:rsidRDefault="00756B28" w:rsidP="006A636D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Apropiación de las culturas por medio de la lectura y escritura</w:t>
            </w:r>
          </w:p>
        </w:tc>
        <w:tc>
          <w:tcPr>
            <w:tcW w:w="4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9BDC" w14:textId="3518F7B7" w:rsidR="00756B28" w:rsidRPr="00756B28" w:rsidRDefault="00756B28" w:rsidP="006A636D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0041">
              <w:rPr>
                <w:rFonts w:ascii="Times New Roman" w:hAnsi="Times New Roman" w:cs="Times New Roman"/>
                <w:sz w:val="28"/>
                <w:szCs w:val="28"/>
              </w:rPr>
              <w:t>Artes y experiencias estéticas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6B28" w14:paraId="7AB5B11B" w14:textId="77777777" w:rsidTr="005C02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39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D99"/>
          </w:tcPr>
          <w:p w14:paraId="45236A66" w14:textId="42005E99" w:rsidR="00756B28" w:rsidRDefault="005D5074" w:rsidP="006A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Campos formativos que sustentan el aprendizaje</w:t>
            </w:r>
          </w:p>
        </w:tc>
      </w:tr>
      <w:tr w:rsidR="005D5074" w14:paraId="30F1ADC6" w14:textId="7DC2C03E" w:rsidTr="005C02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7089A" w14:textId="6BEA4BA9" w:rsidR="005D5074" w:rsidRPr="00F708C6" w:rsidRDefault="005D5074" w:rsidP="006A63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Campos formativos: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1D20E" w14:textId="2E1EBAA0" w:rsidR="005D5074" w:rsidRPr="00F708C6" w:rsidRDefault="005D5074" w:rsidP="006A63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Contenidos de los campos formativos vinculados al problema:</w:t>
            </w:r>
          </w:p>
        </w:tc>
        <w:tc>
          <w:tcPr>
            <w:tcW w:w="6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29F" w14:textId="77777777" w:rsidR="005D5074" w:rsidRPr="00F708C6" w:rsidRDefault="005D5074" w:rsidP="006A63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Procesos de desarrollo del aprendizaje</w:t>
            </w:r>
          </w:p>
          <w:p w14:paraId="3355FB71" w14:textId="6D6285AA" w:rsidR="005D5074" w:rsidRDefault="005D5074" w:rsidP="006A6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Start"/>
            <w:r w:rsidRPr="00F7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PDA</w:t>
            </w:r>
            <w:r w:rsidR="00211B3D" w:rsidRPr="00F7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C3F66" w:rsidRPr="00F7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proofErr w:type="gramEnd"/>
          </w:p>
        </w:tc>
      </w:tr>
      <w:tr w:rsidR="005D5074" w14:paraId="5B698A5B" w14:textId="77777777" w:rsidTr="005C02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8E5FD" w14:textId="3AD590C3" w:rsidR="005D5074" w:rsidRDefault="005F379F" w:rsidP="006A6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Lenguajes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BD1FC" w14:textId="7DA5AFED" w:rsidR="005D5074" w:rsidRPr="00211B3D" w:rsidRDefault="00211B3D" w:rsidP="006A636D">
            <w:pPr>
              <w:rPr>
                <w:rFonts w:ascii="Arial" w:hAnsi="Arial" w:cs="Arial"/>
              </w:rPr>
            </w:pPr>
            <w:r w:rsidRPr="00211B3D">
              <w:rPr>
                <w:rFonts w:ascii="Arial" w:hAnsi="Arial" w:cs="Arial"/>
              </w:rPr>
              <w:t>Comunicación oral de necesidades, emociones, gustos, ideas y saberes, a través de los diversos lenguajes desde una perspectiva comunitaria.</w:t>
            </w:r>
          </w:p>
        </w:tc>
        <w:tc>
          <w:tcPr>
            <w:tcW w:w="6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776E" w14:textId="5E2BDDD4" w:rsidR="005D5074" w:rsidRPr="00211B3D" w:rsidRDefault="00211B3D" w:rsidP="006A636D">
            <w:pPr>
              <w:rPr>
                <w:rFonts w:ascii="Arial" w:hAnsi="Arial" w:cs="Arial"/>
              </w:rPr>
            </w:pPr>
            <w:r w:rsidRPr="00211B3D">
              <w:rPr>
                <w:rFonts w:ascii="Arial" w:hAnsi="Arial" w:cs="Arial"/>
              </w:rPr>
              <w:t>Manifiesta oralmente y de manera clara necesidades, emociones, gustos, preferencias e ideas que construye en la convivencia diaria, y se da a entender apoyándose en distintos lenguajes.</w:t>
            </w:r>
          </w:p>
        </w:tc>
      </w:tr>
      <w:tr w:rsidR="005D5074" w14:paraId="38E08733" w14:textId="77777777" w:rsidTr="005C02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DA543" w14:textId="74CB6747" w:rsidR="005D5074" w:rsidRDefault="005F379F" w:rsidP="006A6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Saberes y pensamiento científico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043D" w14:textId="2A6D0634" w:rsidR="00D46732" w:rsidRPr="004B027A" w:rsidRDefault="004B027A" w:rsidP="00211B3D">
            <w:pPr>
              <w:rPr>
                <w:rFonts w:ascii="Arial" w:hAnsi="Arial" w:cs="Arial"/>
              </w:rPr>
            </w:pPr>
            <w:r w:rsidRPr="004B027A">
              <w:rPr>
                <w:rFonts w:ascii="Arial" w:hAnsi="Arial" w:cs="Arial"/>
              </w:rPr>
              <w:t xml:space="preserve">Las magnitudes de longitud, peso, capacidad y tiempo en situaciones cotidianas del hogar y del entorno sociocultural.  </w:t>
            </w:r>
          </w:p>
        </w:tc>
        <w:tc>
          <w:tcPr>
            <w:tcW w:w="6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463D" w14:textId="260D21ED" w:rsidR="00D46732" w:rsidRPr="004B027A" w:rsidRDefault="000668E3" w:rsidP="00211B3D">
            <w:pPr>
              <w:rPr>
                <w:rFonts w:ascii="Arial" w:hAnsi="Arial" w:cs="Arial"/>
              </w:rPr>
            </w:pPr>
            <w:r w:rsidRPr="004B027A">
              <w:rPr>
                <w:rFonts w:ascii="Arial" w:hAnsi="Arial" w:cs="Arial"/>
              </w:rPr>
              <w:t xml:space="preserve">Utiliza palabras relacionadas con el paso del tiempo que </w:t>
            </w:r>
            <w:r w:rsidR="004B027A" w:rsidRPr="004B027A">
              <w:rPr>
                <w:rFonts w:ascii="Arial" w:hAnsi="Arial" w:cs="Arial"/>
              </w:rPr>
              <w:t xml:space="preserve">aprende en su contexto social, tales </w:t>
            </w:r>
            <w:proofErr w:type="spellStart"/>
            <w:r w:rsidR="004B027A" w:rsidRPr="004B027A">
              <w:rPr>
                <w:rFonts w:ascii="Arial" w:hAnsi="Arial" w:cs="Arial"/>
              </w:rPr>
              <w:t>cómo</w:t>
            </w:r>
            <w:proofErr w:type="spellEnd"/>
            <w:r w:rsidR="004B027A" w:rsidRPr="004B027A">
              <w:rPr>
                <w:rFonts w:ascii="Arial" w:hAnsi="Arial" w:cs="Arial"/>
              </w:rPr>
              <w:t>: antes, después, primero, al final, temprano, en la mañana, en la tarde, en la noche, entre otras.</w:t>
            </w:r>
          </w:p>
        </w:tc>
      </w:tr>
      <w:tr w:rsidR="005D5074" w14:paraId="47AA7E0C" w14:textId="77777777" w:rsidTr="005C02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F7EE1" w14:textId="0E6D3131" w:rsidR="005F379F" w:rsidRDefault="005F379F" w:rsidP="006A6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Ética, naturaleza y sociedades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33EEE" w14:textId="31FC4ED2" w:rsidR="005D5074" w:rsidRPr="00380217" w:rsidRDefault="00380217" w:rsidP="006A636D">
            <w:pPr>
              <w:rPr>
                <w:rFonts w:ascii="Arial" w:hAnsi="Arial" w:cs="Arial"/>
              </w:rPr>
            </w:pPr>
            <w:r w:rsidRPr="00380217">
              <w:rPr>
                <w:rFonts w:ascii="Arial" w:hAnsi="Arial" w:cs="Arial"/>
              </w:rPr>
              <w:t xml:space="preserve">Los derechos de </w:t>
            </w:r>
            <w:proofErr w:type="gramStart"/>
            <w:r w:rsidRPr="00380217">
              <w:rPr>
                <w:rFonts w:ascii="Arial" w:hAnsi="Arial" w:cs="Arial"/>
              </w:rPr>
              <w:t>niños y niñas</w:t>
            </w:r>
            <w:proofErr w:type="gramEnd"/>
            <w:r w:rsidRPr="00380217">
              <w:rPr>
                <w:rFonts w:ascii="Arial" w:hAnsi="Arial" w:cs="Arial"/>
              </w:rPr>
              <w:t xml:space="preserve"> como base para el bienestar integral y el establecimiento de acuerdos que favorecen la convivencia pacífica.</w:t>
            </w:r>
          </w:p>
        </w:tc>
        <w:tc>
          <w:tcPr>
            <w:tcW w:w="6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E4FC" w14:textId="2921F125" w:rsidR="005D5074" w:rsidRPr="004B027A" w:rsidRDefault="004B027A" w:rsidP="006A636D">
            <w:pPr>
              <w:rPr>
                <w:rFonts w:ascii="Arial" w:hAnsi="Arial" w:cs="Arial"/>
              </w:rPr>
            </w:pPr>
            <w:r w:rsidRPr="004B027A">
              <w:rPr>
                <w:rFonts w:ascii="Arial" w:hAnsi="Arial" w:cs="Arial"/>
              </w:rPr>
              <w:t>Establece acuerdos con sus pares y otras personas para mejorarla convivencia en beneficio común.</w:t>
            </w:r>
          </w:p>
        </w:tc>
      </w:tr>
      <w:tr w:rsidR="005D5074" w14:paraId="3C2DA2A0" w14:textId="77777777" w:rsidTr="005C02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27EC7" w14:textId="16E855F8" w:rsidR="005D5074" w:rsidRDefault="005F379F" w:rsidP="006A6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 lo humano y lo comunitario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69220" w14:textId="504D8F02" w:rsidR="005D5074" w:rsidRPr="00380217" w:rsidRDefault="00380217" w:rsidP="006A636D">
            <w:pPr>
              <w:rPr>
                <w:rFonts w:ascii="Arial" w:hAnsi="Arial" w:cs="Arial"/>
              </w:rPr>
            </w:pPr>
            <w:proofErr w:type="gramStart"/>
            <w:r w:rsidRPr="00380217">
              <w:rPr>
                <w:rFonts w:ascii="Arial" w:hAnsi="Arial" w:cs="Arial"/>
              </w:rPr>
              <w:t>La emociones</w:t>
            </w:r>
            <w:proofErr w:type="gramEnd"/>
            <w:r w:rsidRPr="00380217">
              <w:rPr>
                <w:rFonts w:ascii="Arial" w:hAnsi="Arial" w:cs="Arial"/>
              </w:rPr>
              <w:t xml:space="preserve"> en la interacción con diversas personas y situaciones.</w:t>
            </w:r>
          </w:p>
        </w:tc>
        <w:tc>
          <w:tcPr>
            <w:tcW w:w="6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BCF4" w14:textId="4F457864" w:rsidR="006A636D" w:rsidRPr="00380217" w:rsidRDefault="00380217" w:rsidP="006A636D">
            <w:pPr>
              <w:rPr>
                <w:rFonts w:ascii="Arial" w:hAnsi="Arial" w:cs="Arial"/>
              </w:rPr>
            </w:pPr>
            <w:r w:rsidRPr="00380217">
              <w:rPr>
                <w:rFonts w:ascii="Arial" w:hAnsi="Arial" w:cs="Arial"/>
              </w:rPr>
              <w:t>Expresa lo que siente o le provocan algunas situaciones, seres vivos o personas con las que interactúa en su vida cotidiana, usando diferentes recursos de los lenguajes.</w:t>
            </w:r>
          </w:p>
        </w:tc>
      </w:tr>
      <w:tr w:rsidR="006A636D" w14:paraId="5DB45F93" w14:textId="4EC6F9C6" w:rsidTr="005C02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EDBE" w14:textId="3FD01B5D" w:rsidR="006A636D" w:rsidRDefault="006A636D" w:rsidP="006A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Ajustes Razonables:</w:t>
            </w:r>
          </w:p>
        </w:tc>
        <w:tc>
          <w:tcPr>
            <w:tcW w:w="1207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F766" w14:textId="77777777" w:rsidR="006A636D" w:rsidRDefault="006A636D" w:rsidP="006A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778612" w14:textId="1A82D7E0" w:rsidR="00822894" w:rsidRDefault="00822894" w:rsidP="000E65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5386"/>
        <w:gridCol w:w="2268"/>
        <w:gridCol w:w="2127"/>
        <w:gridCol w:w="2551"/>
      </w:tblGrid>
      <w:tr w:rsidR="00967941" w14:paraId="2775AF97" w14:textId="77777777" w:rsidTr="006C2EF5">
        <w:tc>
          <w:tcPr>
            <w:tcW w:w="12611" w:type="dxa"/>
            <w:gridSpan w:val="5"/>
            <w:shd w:val="clear" w:color="auto" w:fill="E59EDC" w:themeFill="accent5" w:themeFillTint="66"/>
          </w:tcPr>
          <w:p w14:paraId="1C709E4D" w14:textId="0F888B4A" w:rsidR="00967941" w:rsidRDefault="00967941" w:rsidP="006C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EF5" w14:paraId="0CFE0780" w14:textId="77777777" w:rsidTr="006C2EF5">
        <w:tc>
          <w:tcPr>
            <w:tcW w:w="279" w:type="dxa"/>
            <w:shd w:val="clear" w:color="auto" w:fill="83CAEB" w:themeFill="accent1" w:themeFillTint="66"/>
          </w:tcPr>
          <w:p w14:paraId="68DDEF7F" w14:textId="3C3F671E" w:rsidR="00967941" w:rsidRDefault="00967941" w:rsidP="000E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C1F0C7" w:themeFill="accent3" w:themeFillTint="33"/>
          </w:tcPr>
          <w:p w14:paraId="2539CB75" w14:textId="3A855C94" w:rsidR="00967941" w:rsidRDefault="00967941" w:rsidP="000E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Activida</w:t>
            </w:r>
            <w:r w:rsidR="003567E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268" w:type="dxa"/>
            <w:shd w:val="clear" w:color="auto" w:fill="F2CEED" w:themeFill="accent5" w:themeFillTint="33"/>
          </w:tcPr>
          <w:p w14:paraId="353F05B2" w14:textId="34F3791D" w:rsidR="00967941" w:rsidRDefault="00967941" w:rsidP="000E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Organización del grupo</w:t>
            </w:r>
          </w:p>
        </w:tc>
        <w:tc>
          <w:tcPr>
            <w:tcW w:w="2127" w:type="dxa"/>
            <w:shd w:val="clear" w:color="auto" w:fill="FBF991"/>
          </w:tcPr>
          <w:p w14:paraId="4DCA4E5C" w14:textId="2B2F72D9" w:rsidR="00967941" w:rsidRDefault="00967941" w:rsidP="000E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Espacio</w:t>
            </w:r>
          </w:p>
        </w:tc>
        <w:tc>
          <w:tcPr>
            <w:tcW w:w="2551" w:type="dxa"/>
            <w:shd w:val="clear" w:color="auto" w:fill="CCCCFF"/>
          </w:tcPr>
          <w:p w14:paraId="652D1150" w14:textId="6D885E47" w:rsidR="00967941" w:rsidRDefault="00967941" w:rsidP="000E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Recursos</w:t>
            </w:r>
          </w:p>
        </w:tc>
      </w:tr>
      <w:tr w:rsidR="00967941" w14:paraId="02B42139" w14:textId="77777777" w:rsidTr="006C2EF5">
        <w:tc>
          <w:tcPr>
            <w:tcW w:w="279" w:type="dxa"/>
          </w:tcPr>
          <w:p w14:paraId="08728063" w14:textId="325E490E" w:rsidR="00967941" w:rsidRPr="00FE2065" w:rsidRDefault="00967941" w:rsidP="00FE2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49AFE509" w14:textId="0C8C6D4A" w:rsidR="00F53CFC" w:rsidRDefault="00224A2C" w:rsidP="00663C09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INICIO [1</w:t>
            </w:r>
            <w:r w:rsidR="009D03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F53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min]</w:t>
            </w:r>
          </w:p>
          <w:p w14:paraId="300EC92C" w14:textId="77777777" w:rsidR="006C2EF5" w:rsidRDefault="006C2EF5" w:rsidP="00663C09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BE5966" w14:textId="6742115F" w:rsidR="007604D4" w:rsidRPr="001E5697" w:rsidRDefault="00C27A14" w:rsidP="001E5697">
            <w:pPr>
              <w:rPr>
                <w:rFonts w:ascii="Times New Roman" w:hAnsi="Times New Roman" w:cs="Times New Roman"/>
              </w:rPr>
            </w:pPr>
            <w:r w:rsidRPr="000D278D">
              <w:rPr>
                <w:rFonts w:ascii="Times New Roman" w:hAnsi="Times New Roman" w:cs="Times New Roman"/>
              </w:rPr>
              <w:t xml:space="preserve">Responde a las siguientes preguntas </w:t>
            </w:r>
            <w:r w:rsidR="007604D4" w:rsidRPr="000D278D">
              <w:rPr>
                <w:rFonts w:ascii="Times New Roman" w:hAnsi="Times New Roman" w:cs="Times New Roman"/>
              </w:rPr>
              <w:t>que realizará la educadora, como</w:t>
            </w:r>
            <w:r w:rsidRPr="000D278D">
              <w:rPr>
                <w:rFonts w:ascii="Times New Roman" w:hAnsi="Times New Roman" w:cs="Times New Roman"/>
              </w:rPr>
              <w:t xml:space="preserve"> inducción al tema, para poder rescatar los conocimientos previos de los </w:t>
            </w:r>
            <w:proofErr w:type="gramStart"/>
            <w:r w:rsidRPr="000D278D">
              <w:rPr>
                <w:rFonts w:ascii="Times New Roman" w:hAnsi="Times New Roman" w:cs="Times New Roman"/>
              </w:rPr>
              <w:t xml:space="preserve">alumnos </w:t>
            </w:r>
            <w:r w:rsidR="003D1FF0" w:rsidRPr="000D278D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6BD65CB9" w14:textId="3677245E" w:rsidR="004D3627" w:rsidRPr="006C2EF5" w:rsidRDefault="004D3627" w:rsidP="006C2EF5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6C2EF5">
              <w:rPr>
                <w:rFonts w:ascii="Times New Roman" w:hAnsi="Times New Roman" w:cs="Times New Roman"/>
              </w:rPr>
              <w:t>¿</w:t>
            </w:r>
            <w:r w:rsidR="00B50E1D" w:rsidRPr="006C2EF5">
              <w:rPr>
                <w:rFonts w:ascii="Times New Roman" w:hAnsi="Times New Roman" w:cs="Times New Roman"/>
              </w:rPr>
              <w:t>Q</w:t>
            </w:r>
            <w:r w:rsidR="00E041EB" w:rsidRPr="006C2EF5">
              <w:rPr>
                <w:rFonts w:ascii="Times New Roman" w:hAnsi="Times New Roman" w:cs="Times New Roman"/>
              </w:rPr>
              <w:t>ué cosas te hacen sentir bien?</w:t>
            </w:r>
          </w:p>
          <w:p w14:paraId="4B65C644" w14:textId="77777777" w:rsidR="00E041EB" w:rsidRPr="006C2EF5" w:rsidRDefault="00E041EB" w:rsidP="006C2EF5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6C2EF5">
              <w:rPr>
                <w:rFonts w:ascii="Times New Roman" w:hAnsi="Times New Roman" w:cs="Times New Roman"/>
              </w:rPr>
              <w:t>¿Qué te gusta que las demás personas hagan por ti</w:t>
            </w:r>
            <w:r w:rsidR="00264D9E" w:rsidRPr="006C2EF5">
              <w:rPr>
                <w:rFonts w:ascii="Times New Roman" w:hAnsi="Times New Roman" w:cs="Times New Roman"/>
              </w:rPr>
              <w:t>?</w:t>
            </w:r>
          </w:p>
          <w:p w14:paraId="732DD140" w14:textId="77777777" w:rsidR="00264D9E" w:rsidRPr="006C2EF5" w:rsidRDefault="00264D9E" w:rsidP="006C2EF5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6C2EF5">
              <w:rPr>
                <w:rFonts w:ascii="Times New Roman" w:hAnsi="Times New Roman" w:cs="Times New Roman"/>
              </w:rPr>
              <w:t xml:space="preserve">¿Cómo te sientes cuando alguien </w:t>
            </w:r>
            <w:r w:rsidR="003D1FF0" w:rsidRPr="006C2EF5">
              <w:rPr>
                <w:rFonts w:ascii="Times New Roman" w:hAnsi="Times New Roman" w:cs="Times New Roman"/>
              </w:rPr>
              <w:t>hace cosas buenas por ti?</w:t>
            </w:r>
          </w:p>
          <w:p w14:paraId="3D86EDE3" w14:textId="46594C8F" w:rsidR="0073140B" w:rsidRPr="000D278D" w:rsidRDefault="0073140B" w:rsidP="000D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dar respuesta a los cu</w:t>
            </w:r>
            <w:r w:rsidR="00D460C7">
              <w:rPr>
                <w:rFonts w:ascii="Times New Roman" w:hAnsi="Times New Roman" w:cs="Times New Roman"/>
              </w:rPr>
              <w:t xml:space="preserve">estionamientos se utilizará </w:t>
            </w:r>
            <w:r w:rsidR="000B2286">
              <w:rPr>
                <w:rFonts w:ascii="Times New Roman" w:hAnsi="Times New Roman" w:cs="Times New Roman"/>
              </w:rPr>
              <w:t>la tómbola que contiene los nombres de los alumnos</w:t>
            </w:r>
            <w:r w:rsidR="004706A7">
              <w:rPr>
                <w:rFonts w:ascii="Times New Roman" w:hAnsi="Times New Roman" w:cs="Times New Roman"/>
              </w:rPr>
              <w:t>,</w:t>
            </w:r>
            <w:r w:rsidR="00634322">
              <w:rPr>
                <w:rFonts w:ascii="Times New Roman" w:hAnsi="Times New Roman" w:cs="Times New Roman"/>
              </w:rPr>
              <w:t xml:space="preserve"> para fomentar la </w:t>
            </w:r>
            <w:r w:rsidR="004706A7">
              <w:rPr>
                <w:rFonts w:ascii="Times New Roman" w:hAnsi="Times New Roman" w:cs="Times New Roman"/>
              </w:rPr>
              <w:t>participación.</w:t>
            </w:r>
          </w:p>
          <w:p w14:paraId="2BB40300" w14:textId="4AEA90A4" w:rsidR="003D1FF0" w:rsidRPr="00663C09" w:rsidRDefault="003D1FF0" w:rsidP="00663C09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E3D0D9" w14:textId="500F67C0" w:rsidR="00967941" w:rsidRPr="000B2286" w:rsidRDefault="00F05513" w:rsidP="000B2286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286">
              <w:rPr>
                <w:rFonts w:ascii="Times New Roman" w:hAnsi="Times New Roman" w:cs="Times New Roman"/>
                <w:sz w:val="20"/>
                <w:szCs w:val="20"/>
              </w:rPr>
              <w:t>Grupal</w:t>
            </w:r>
            <w:r w:rsidR="00654462" w:rsidRPr="000B2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45CFD100" w14:textId="5E0143A2" w:rsidR="00967941" w:rsidRPr="000B2286" w:rsidRDefault="00473C26" w:rsidP="000B2286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286">
              <w:rPr>
                <w:rFonts w:ascii="Times New Roman" w:hAnsi="Times New Roman" w:cs="Times New Roman"/>
                <w:sz w:val="20"/>
                <w:szCs w:val="20"/>
              </w:rPr>
              <w:t>Salón de clases</w:t>
            </w:r>
            <w:r w:rsidR="00654462" w:rsidRPr="000B2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091C15E" w14:textId="0C7BDAA5" w:rsidR="00473C26" w:rsidRPr="00473C26" w:rsidRDefault="000B2286" w:rsidP="00473C26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Tómbola</w:t>
            </w:r>
            <w:r w:rsidR="00473C26" w:rsidRPr="00473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7941" w14:paraId="59CDB4E7" w14:textId="77777777" w:rsidTr="006C2EF5">
        <w:tc>
          <w:tcPr>
            <w:tcW w:w="279" w:type="dxa"/>
          </w:tcPr>
          <w:p w14:paraId="536B34AA" w14:textId="528D5E57" w:rsidR="00967941" w:rsidRPr="00ED7135" w:rsidRDefault="00967941" w:rsidP="00ED71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32CCB10B" w14:textId="01059E5B" w:rsidR="00224A2C" w:rsidRPr="00224A2C" w:rsidRDefault="00224A2C" w:rsidP="00224A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DESARROLLO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53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gramStart"/>
            <w:r w:rsidR="00F7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 </w:t>
            </w:r>
            <w:r w:rsidR="00F53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minutos</w:t>
            </w:r>
            <w:proofErr w:type="gramEnd"/>
            <w:r w:rsidR="00F53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  <w:p w14:paraId="3479BAE7" w14:textId="09D6B6F2" w:rsidR="004C026E" w:rsidRPr="006C2EF5" w:rsidRDefault="00B0562B" w:rsidP="004C026E">
            <w:pPr>
              <w:rPr>
                <w:rFonts w:ascii="Times New Roman" w:hAnsi="Times New Roman" w:cs="Times New Roman"/>
              </w:rPr>
            </w:pPr>
            <w:r w:rsidRPr="006C2EF5">
              <w:rPr>
                <w:rFonts w:ascii="Times New Roman" w:hAnsi="Times New Roman" w:cs="Times New Roman"/>
              </w:rPr>
              <w:lastRenderedPageBreak/>
              <w:t xml:space="preserve">La educadora </w:t>
            </w:r>
            <w:r w:rsidR="00F727B3" w:rsidRPr="006C2EF5">
              <w:rPr>
                <w:rFonts w:ascii="Times New Roman" w:hAnsi="Times New Roman" w:cs="Times New Roman"/>
              </w:rPr>
              <w:t>tomará tiempo para platicar de manera individual</w:t>
            </w:r>
            <w:r w:rsidR="0065049B" w:rsidRPr="006C2EF5">
              <w:rPr>
                <w:rFonts w:ascii="Times New Roman" w:hAnsi="Times New Roman" w:cs="Times New Roman"/>
              </w:rPr>
              <w:t xml:space="preserve"> con los niños</w:t>
            </w:r>
            <w:r w:rsidR="00DC2A74" w:rsidRPr="006C2EF5">
              <w:rPr>
                <w:rFonts w:ascii="Times New Roman" w:hAnsi="Times New Roman" w:cs="Times New Roman"/>
              </w:rPr>
              <w:t xml:space="preserve"> sobre las </w:t>
            </w:r>
            <w:r w:rsidR="00BA522C" w:rsidRPr="006C2EF5">
              <w:rPr>
                <w:rFonts w:ascii="Times New Roman" w:hAnsi="Times New Roman" w:cs="Times New Roman"/>
              </w:rPr>
              <w:t xml:space="preserve">situaciones que le hacen sentir </w:t>
            </w:r>
            <w:r w:rsidR="00DC2A74" w:rsidRPr="006C2EF5">
              <w:rPr>
                <w:rFonts w:ascii="Times New Roman" w:hAnsi="Times New Roman" w:cs="Times New Roman"/>
              </w:rPr>
              <w:t xml:space="preserve">emociones </w:t>
            </w:r>
            <w:r w:rsidR="00BA522C" w:rsidRPr="006C2EF5">
              <w:rPr>
                <w:rFonts w:ascii="Times New Roman" w:hAnsi="Times New Roman" w:cs="Times New Roman"/>
              </w:rPr>
              <w:t xml:space="preserve">favorables </w:t>
            </w:r>
            <w:r w:rsidR="00124928" w:rsidRPr="006C2EF5">
              <w:rPr>
                <w:rFonts w:ascii="Times New Roman" w:hAnsi="Times New Roman" w:cs="Times New Roman"/>
              </w:rPr>
              <w:t>luego</w:t>
            </w:r>
            <w:r w:rsidR="00F727B3" w:rsidRPr="006C2EF5">
              <w:rPr>
                <w:rFonts w:ascii="Times New Roman" w:hAnsi="Times New Roman" w:cs="Times New Roman"/>
              </w:rPr>
              <w:t xml:space="preserve"> </w:t>
            </w:r>
            <w:r w:rsidR="004876AE" w:rsidRPr="006C2EF5">
              <w:rPr>
                <w:rFonts w:ascii="Times New Roman" w:hAnsi="Times New Roman" w:cs="Times New Roman"/>
              </w:rPr>
              <w:t xml:space="preserve">escribirá </w:t>
            </w:r>
            <w:r w:rsidR="00800303" w:rsidRPr="006C2EF5">
              <w:rPr>
                <w:rFonts w:ascii="Times New Roman" w:hAnsi="Times New Roman" w:cs="Times New Roman"/>
              </w:rPr>
              <w:t xml:space="preserve">la frase mencionada por el alumno </w:t>
            </w:r>
            <w:r w:rsidR="004876AE" w:rsidRPr="006C2EF5">
              <w:rPr>
                <w:rFonts w:ascii="Times New Roman" w:hAnsi="Times New Roman" w:cs="Times New Roman"/>
              </w:rPr>
              <w:t>en</w:t>
            </w:r>
            <w:r w:rsidR="00FE65A3" w:rsidRPr="006C2EF5">
              <w:rPr>
                <w:rFonts w:ascii="Times New Roman" w:hAnsi="Times New Roman" w:cs="Times New Roman"/>
              </w:rPr>
              <w:t xml:space="preserve"> un</w:t>
            </w:r>
            <w:r w:rsidR="004876AE" w:rsidRPr="006C2EF5">
              <w:rPr>
                <w:rFonts w:ascii="Times New Roman" w:hAnsi="Times New Roman" w:cs="Times New Roman"/>
              </w:rPr>
              <w:t xml:space="preserve"> papel y </w:t>
            </w:r>
            <w:r w:rsidR="00A31040" w:rsidRPr="006C2EF5">
              <w:rPr>
                <w:rFonts w:ascii="Times New Roman" w:hAnsi="Times New Roman" w:cs="Times New Roman"/>
              </w:rPr>
              <w:t>posteriormente</w:t>
            </w:r>
            <w:r w:rsidR="00201AB0" w:rsidRPr="006C2EF5">
              <w:rPr>
                <w:rFonts w:ascii="Times New Roman" w:hAnsi="Times New Roman" w:cs="Times New Roman"/>
              </w:rPr>
              <w:t xml:space="preserve"> ellos</w:t>
            </w:r>
            <w:r w:rsidR="00A31040" w:rsidRPr="006C2EF5">
              <w:rPr>
                <w:rFonts w:ascii="Times New Roman" w:hAnsi="Times New Roman" w:cs="Times New Roman"/>
              </w:rPr>
              <w:t xml:space="preserve"> realizarán un dibujo sobre la situación</w:t>
            </w:r>
            <w:r w:rsidR="004876AE" w:rsidRPr="006C2EF5">
              <w:rPr>
                <w:rFonts w:ascii="Times New Roman" w:hAnsi="Times New Roman" w:cs="Times New Roman"/>
              </w:rPr>
              <w:t xml:space="preserve"> vivida</w:t>
            </w:r>
            <w:r w:rsidR="00201AB0" w:rsidRPr="006C2EF5">
              <w:rPr>
                <w:rFonts w:ascii="Times New Roman" w:hAnsi="Times New Roman" w:cs="Times New Roman"/>
              </w:rPr>
              <w:t xml:space="preserve">, tratando de </w:t>
            </w:r>
            <w:r w:rsidR="00FE3D91" w:rsidRPr="006C2EF5">
              <w:rPr>
                <w:rFonts w:ascii="Times New Roman" w:hAnsi="Times New Roman" w:cs="Times New Roman"/>
              </w:rPr>
              <w:t>reescribir</w:t>
            </w:r>
            <w:r w:rsidR="00201AB0" w:rsidRPr="006C2EF5">
              <w:rPr>
                <w:rFonts w:ascii="Times New Roman" w:hAnsi="Times New Roman" w:cs="Times New Roman"/>
              </w:rPr>
              <w:t xml:space="preserve"> la frase, para trabajar la lectoescritura.</w:t>
            </w:r>
          </w:p>
          <w:p w14:paraId="7EF39117" w14:textId="1BF252BE" w:rsidR="004C026E" w:rsidRPr="00D62E91" w:rsidRDefault="00126A66" w:rsidP="007E40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C2EF5">
              <w:rPr>
                <w:rFonts w:ascii="Times New Roman" w:hAnsi="Times New Roman" w:cs="Times New Roman"/>
              </w:rPr>
              <w:t>Se colocarán dentro del</w:t>
            </w:r>
            <w:r w:rsidR="00D62E91" w:rsidRPr="006C2EF5">
              <w:rPr>
                <w:rFonts w:ascii="Times New Roman" w:hAnsi="Times New Roman" w:cs="Times New Roman"/>
              </w:rPr>
              <w:t xml:space="preserve"> bote </w:t>
            </w:r>
            <w:r w:rsidRPr="006C2EF5">
              <w:rPr>
                <w:rFonts w:ascii="Times New Roman" w:hAnsi="Times New Roman" w:cs="Times New Roman"/>
              </w:rPr>
              <w:t>los</w:t>
            </w:r>
            <w:r w:rsidR="00D62E91" w:rsidRPr="006C2EF5">
              <w:rPr>
                <w:rFonts w:ascii="Times New Roman" w:hAnsi="Times New Roman" w:cs="Times New Roman"/>
              </w:rPr>
              <w:t xml:space="preserve"> papeles donde </w:t>
            </w:r>
            <w:r w:rsidR="000E540E" w:rsidRPr="006C2EF5">
              <w:rPr>
                <w:rFonts w:ascii="Times New Roman" w:hAnsi="Times New Roman" w:cs="Times New Roman"/>
              </w:rPr>
              <w:t>se escribieron</w:t>
            </w:r>
            <w:r w:rsidR="00D62E91" w:rsidRPr="006C2EF5">
              <w:rPr>
                <w:rFonts w:ascii="Times New Roman" w:hAnsi="Times New Roman" w:cs="Times New Roman"/>
              </w:rPr>
              <w:t xml:space="preserve"> </w:t>
            </w:r>
            <w:r w:rsidR="008D3981" w:rsidRPr="006C2EF5">
              <w:rPr>
                <w:rFonts w:ascii="Times New Roman" w:hAnsi="Times New Roman" w:cs="Times New Roman"/>
              </w:rPr>
              <w:t xml:space="preserve">las </w:t>
            </w:r>
            <w:r w:rsidR="00B5367E" w:rsidRPr="006C2EF5">
              <w:rPr>
                <w:rFonts w:ascii="Times New Roman" w:hAnsi="Times New Roman" w:cs="Times New Roman"/>
              </w:rPr>
              <w:t>frases que los niños dijeron sobre las</w:t>
            </w:r>
            <w:r w:rsidR="00D62E91" w:rsidRPr="006C2EF5">
              <w:rPr>
                <w:rFonts w:ascii="Times New Roman" w:hAnsi="Times New Roman" w:cs="Times New Roman"/>
              </w:rPr>
              <w:t xml:space="preserve"> cosas</w:t>
            </w:r>
            <w:r w:rsidR="00D62E91" w:rsidRPr="00D62E91">
              <w:rPr>
                <w:rFonts w:ascii="Times New Roman" w:hAnsi="Times New Roman" w:cs="Times New Roman"/>
              </w:rPr>
              <w:t xml:space="preserve"> que los otros han hecho por </w:t>
            </w:r>
            <w:r w:rsidR="00B0562B">
              <w:rPr>
                <w:rFonts w:ascii="Times New Roman" w:hAnsi="Times New Roman" w:cs="Times New Roman"/>
              </w:rPr>
              <w:t>ellos</w:t>
            </w:r>
            <w:r w:rsidR="00D62E91" w:rsidRPr="00D62E91">
              <w:rPr>
                <w:rFonts w:ascii="Times New Roman" w:hAnsi="Times New Roman" w:cs="Times New Roman"/>
              </w:rPr>
              <w:t xml:space="preserve"> y que </w:t>
            </w:r>
            <w:r w:rsidR="00B0562B">
              <w:rPr>
                <w:rFonts w:ascii="Times New Roman" w:hAnsi="Times New Roman" w:cs="Times New Roman"/>
              </w:rPr>
              <w:t>l</w:t>
            </w:r>
            <w:r w:rsidR="00D62E91" w:rsidRPr="00D62E91">
              <w:rPr>
                <w:rFonts w:ascii="Times New Roman" w:hAnsi="Times New Roman" w:cs="Times New Roman"/>
              </w:rPr>
              <w:t>os han hecho sentir bien, usando la frase: "Me gustó cuando...".</w:t>
            </w:r>
          </w:p>
          <w:p w14:paraId="52D03700" w14:textId="00F00D03" w:rsidR="004C026E" w:rsidRPr="004C026E" w:rsidRDefault="004C026E" w:rsidP="00753487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DAD24B" w14:textId="7BDCD349" w:rsidR="00743F7F" w:rsidRPr="00743F7F" w:rsidRDefault="008D3981" w:rsidP="00743F7F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Individual</w:t>
            </w:r>
          </w:p>
        </w:tc>
        <w:tc>
          <w:tcPr>
            <w:tcW w:w="2127" w:type="dxa"/>
          </w:tcPr>
          <w:p w14:paraId="1DC2522D" w14:textId="5E607685" w:rsidR="00967941" w:rsidRPr="003567E0" w:rsidRDefault="00106AA7" w:rsidP="003567E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567E0">
              <w:rPr>
                <w:rFonts w:ascii="Times New Roman" w:hAnsi="Times New Roman" w:cs="Times New Roman"/>
                <w:sz w:val="20"/>
                <w:szCs w:val="20"/>
              </w:rPr>
              <w:t>Salón</w:t>
            </w:r>
            <w:r w:rsidR="003567E0">
              <w:rPr>
                <w:rFonts w:ascii="Times New Roman" w:hAnsi="Times New Roman" w:cs="Times New Roman"/>
                <w:sz w:val="20"/>
                <w:szCs w:val="20"/>
              </w:rPr>
              <w:t xml:space="preserve"> de clases </w:t>
            </w:r>
          </w:p>
        </w:tc>
        <w:tc>
          <w:tcPr>
            <w:tcW w:w="2551" w:type="dxa"/>
          </w:tcPr>
          <w:p w14:paraId="1BEE5B73" w14:textId="77777777" w:rsidR="00D23D31" w:rsidRDefault="00106AA7" w:rsidP="007E40E3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1C10">
              <w:rPr>
                <w:rFonts w:ascii="Times New Roman" w:hAnsi="Times New Roman" w:cs="Times New Roman"/>
                <w:sz w:val="20"/>
                <w:szCs w:val="20"/>
              </w:rPr>
              <w:t>Pluma</w:t>
            </w:r>
          </w:p>
          <w:p w14:paraId="1CC857EE" w14:textId="77777777" w:rsidR="00521C10" w:rsidRDefault="00521C10" w:rsidP="007E40E3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Hojas de papel</w:t>
            </w:r>
          </w:p>
          <w:p w14:paraId="6877E766" w14:textId="77777777" w:rsidR="00521C10" w:rsidRDefault="00521C10" w:rsidP="007E40E3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Tijeras</w:t>
            </w:r>
          </w:p>
          <w:p w14:paraId="60A3706D" w14:textId="77777777" w:rsidR="00521C10" w:rsidRDefault="00521C10" w:rsidP="007E40E3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Colores</w:t>
            </w:r>
          </w:p>
          <w:p w14:paraId="42D75466" w14:textId="0D581221" w:rsidR="00521C10" w:rsidRPr="007E40E3" w:rsidRDefault="00521C10" w:rsidP="007E40E3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 bote de plástico</w:t>
            </w:r>
          </w:p>
        </w:tc>
      </w:tr>
      <w:tr w:rsidR="00967941" w14:paraId="21A9813C" w14:textId="77777777" w:rsidTr="006C2EF5">
        <w:tc>
          <w:tcPr>
            <w:tcW w:w="279" w:type="dxa"/>
          </w:tcPr>
          <w:p w14:paraId="43A1F8AE" w14:textId="163B0E59" w:rsidR="00967941" w:rsidRPr="00ED7135" w:rsidRDefault="00967941" w:rsidP="00ED71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3A6E4AA4" w14:textId="77777777" w:rsidR="009E26D6" w:rsidRPr="001E5697" w:rsidRDefault="009E26D6" w:rsidP="009E26D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E569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20</w:t>
            </w:r>
            <w:r w:rsidRPr="001E5697">
              <w:rPr>
                <w:rFonts w:ascii="Times New Roman" w:hAnsi="Times New Roman" w:cs="Times New Roman"/>
              </w:rPr>
              <w:t xml:space="preserve"> minutos): </w:t>
            </w:r>
          </w:p>
          <w:p w14:paraId="34325257" w14:textId="0A555ADB" w:rsidR="009E26D6" w:rsidRDefault="009E26D6" w:rsidP="009E26D6">
            <w:pPr>
              <w:rPr>
                <w:rFonts w:ascii="Times New Roman" w:hAnsi="Times New Roman" w:cs="Times New Roman"/>
              </w:rPr>
            </w:pPr>
            <w:r w:rsidRPr="001E5697">
              <w:rPr>
                <w:rFonts w:ascii="Times New Roman" w:hAnsi="Times New Roman" w:cs="Times New Roman"/>
              </w:rPr>
              <w:t xml:space="preserve">Reunidos en un círculo, abrimos el </w:t>
            </w:r>
            <w:r>
              <w:rPr>
                <w:rFonts w:ascii="Times New Roman" w:hAnsi="Times New Roman" w:cs="Times New Roman"/>
              </w:rPr>
              <w:t>“</w:t>
            </w:r>
            <w:r w:rsidRPr="001E5697">
              <w:rPr>
                <w:rFonts w:ascii="Times New Roman" w:hAnsi="Times New Roman" w:cs="Times New Roman"/>
              </w:rPr>
              <w:t>bote</w:t>
            </w:r>
            <w:r>
              <w:rPr>
                <w:rFonts w:ascii="Times New Roman" w:hAnsi="Times New Roman" w:cs="Times New Roman"/>
              </w:rPr>
              <w:t xml:space="preserve"> de la comunicación”</w:t>
            </w:r>
            <w:r w:rsidRPr="001E5697">
              <w:rPr>
                <w:rFonts w:ascii="Times New Roman" w:hAnsi="Times New Roman" w:cs="Times New Roman"/>
              </w:rPr>
              <w:t xml:space="preserve">, pasará al centro algún alumno que será seleccionado con ayuda de una pelota lanzada y quien la atrape será la persona elegida. </w:t>
            </w:r>
            <w:r>
              <w:rPr>
                <w:rFonts w:ascii="Times New Roman" w:hAnsi="Times New Roman" w:cs="Times New Roman"/>
              </w:rPr>
              <w:t xml:space="preserve">Se tomará algún papel y con ayuda de la educadora se dará </w:t>
            </w:r>
            <w:r w:rsidRPr="001E5697">
              <w:rPr>
                <w:rFonts w:ascii="Times New Roman" w:hAnsi="Times New Roman" w:cs="Times New Roman"/>
              </w:rPr>
              <w:t>le</w:t>
            </w:r>
            <w:r>
              <w:rPr>
                <w:rFonts w:ascii="Times New Roman" w:hAnsi="Times New Roman" w:cs="Times New Roman"/>
              </w:rPr>
              <w:t xml:space="preserve">ctura a </w:t>
            </w:r>
            <w:r w:rsidRPr="001E5697">
              <w:rPr>
                <w:rFonts w:ascii="Times New Roman" w:hAnsi="Times New Roman" w:cs="Times New Roman"/>
              </w:rPr>
              <w:t>las frases</w:t>
            </w:r>
            <w:r w:rsidR="001705CB">
              <w:rPr>
                <w:rFonts w:ascii="Times New Roman" w:hAnsi="Times New Roman" w:cs="Times New Roman"/>
              </w:rPr>
              <w:t xml:space="preserve">, para tratar </w:t>
            </w:r>
            <w:r w:rsidRPr="001E5697">
              <w:rPr>
                <w:rFonts w:ascii="Times New Roman" w:hAnsi="Times New Roman" w:cs="Times New Roman"/>
              </w:rPr>
              <w:t xml:space="preserve">de averiguar </w:t>
            </w:r>
            <w:r w:rsidR="001705CB">
              <w:rPr>
                <w:rFonts w:ascii="Times New Roman" w:hAnsi="Times New Roman" w:cs="Times New Roman"/>
              </w:rPr>
              <w:t>a qué persona perten</w:t>
            </w:r>
            <w:r w:rsidR="004321F5">
              <w:rPr>
                <w:rFonts w:ascii="Times New Roman" w:hAnsi="Times New Roman" w:cs="Times New Roman"/>
              </w:rPr>
              <w:t xml:space="preserve">ece. </w:t>
            </w:r>
          </w:p>
          <w:p w14:paraId="098DA881" w14:textId="6B08E3B3" w:rsidR="009E26D6" w:rsidRPr="001E5697" w:rsidRDefault="009E26D6" w:rsidP="009E26D6">
            <w:pPr>
              <w:rPr>
                <w:rFonts w:ascii="Times New Roman" w:hAnsi="Times New Roman" w:cs="Times New Roman"/>
              </w:rPr>
            </w:pPr>
            <w:r w:rsidRPr="001E5697">
              <w:rPr>
                <w:rFonts w:ascii="Times New Roman" w:hAnsi="Times New Roman" w:cs="Times New Roman"/>
              </w:rPr>
              <w:t xml:space="preserve">Luego </w:t>
            </w:r>
            <w:r w:rsidR="00FB5D6F">
              <w:rPr>
                <w:rFonts w:ascii="Times New Roman" w:hAnsi="Times New Roman" w:cs="Times New Roman"/>
              </w:rPr>
              <w:t xml:space="preserve">se da un espacio a las personas implicadas en la actividad para </w:t>
            </w:r>
            <w:r w:rsidRPr="001E5697">
              <w:rPr>
                <w:rFonts w:ascii="Times New Roman" w:hAnsi="Times New Roman" w:cs="Times New Roman"/>
              </w:rPr>
              <w:t xml:space="preserve">que éstas comenten lo que pasó y cómo se sintieron, dándoles espacio para que se expresen libremente y </w:t>
            </w:r>
            <w:r w:rsidR="00FB5D6F">
              <w:rPr>
                <w:rFonts w:ascii="Times New Roman" w:hAnsi="Times New Roman" w:cs="Times New Roman"/>
              </w:rPr>
              <w:t xml:space="preserve">comprenden </w:t>
            </w:r>
            <w:r w:rsidRPr="001E5697">
              <w:rPr>
                <w:rFonts w:ascii="Times New Roman" w:hAnsi="Times New Roman" w:cs="Times New Roman"/>
              </w:rPr>
              <w:t xml:space="preserve">que nos importan las cosas que les suceden y los sentimientos que experimentan en su día a día. </w:t>
            </w:r>
          </w:p>
          <w:p w14:paraId="37CE013B" w14:textId="77777777" w:rsidR="00967941" w:rsidRPr="00753487" w:rsidRDefault="00967941" w:rsidP="00753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11FBFD" w14:textId="0C274C4C" w:rsidR="00967941" w:rsidRPr="006C2EF5" w:rsidRDefault="009E26D6" w:rsidP="009E26D6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C2EF5">
              <w:rPr>
                <w:rFonts w:ascii="Times New Roman" w:hAnsi="Times New Roman" w:cs="Times New Roman"/>
              </w:rPr>
              <w:t>Grupal (círculo en el suelo)</w:t>
            </w:r>
          </w:p>
        </w:tc>
        <w:tc>
          <w:tcPr>
            <w:tcW w:w="2127" w:type="dxa"/>
          </w:tcPr>
          <w:p w14:paraId="4DFD04A8" w14:textId="476DAD75" w:rsidR="00967941" w:rsidRPr="006C2EF5" w:rsidRDefault="00106AA7" w:rsidP="009E26D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6C2EF5">
              <w:rPr>
                <w:rFonts w:ascii="Times New Roman" w:hAnsi="Times New Roman" w:cs="Times New Roman"/>
              </w:rPr>
              <w:t>Salón</w:t>
            </w:r>
            <w:r w:rsidR="009E26D6" w:rsidRPr="006C2EF5">
              <w:rPr>
                <w:rFonts w:ascii="Times New Roman" w:hAnsi="Times New Roman" w:cs="Times New Roman"/>
              </w:rPr>
              <w:t xml:space="preserve"> </w:t>
            </w:r>
            <w:r w:rsidRPr="006C2EF5">
              <w:rPr>
                <w:rFonts w:ascii="Times New Roman" w:hAnsi="Times New Roman" w:cs="Times New Roman"/>
              </w:rPr>
              <w:t>de clases</w:t>
            </w:r>
          </w:p>
        </w:tc>
        <w:tc>
          <w:tcPr>
            <w:tcW w:w="2551" w:type="dxa"/>
          </w:tcPr>
          <w:p w14:paraId="0B4F7658" w14:textId="77777777" w:rsidR="00106AA7" w:rsidRPr="006C2EF5" w:rsidRDefault="007E40E3" w:rsidP="00106AA7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C2EF5">
              <w:rPr>
                <w:rFonts w:ascii="Times New Roman" w:hAnsi="Times New Roman" w:cs="Times New Roman"/>
              </w:rPr>
              <w:t>Pelota</w:t>
            </w:r>
          </w:p>
          <w:p w14:paraId="7EA882A9" w14:textId="6CD0BBCB" w:rsidR="007E40E3" w:rsidRPr="00106AA7" w:rsidRDefault="007E40E3" w:rsidP="00106AA7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C2EF5">
              <w:rPr>
                <w:rFonts w:ascii="Times New Roman" w:hAnsi="Times New Roman" w:cs="Times New Roman"/>
              </w:rPr>
              <w:t>Bote con los papelitos</w:t>
            </w:r>
          </w:p>
        </w:tc>
      </w:tr>
      <w:tr w:rsidR="00967941" w:rsidRPr="00F53CFC" w14:paraId="311A7DEB" w14:textId="77777777" w:rsidTr="006C2EF5">
        <w:tc>
          <w:tcPr>
            <w:tcW w:w="279" w:type="dxa"/>
          </w:tcPr>
          <w:p w14:paraId="789A4531" w14:textId="4055A269" w:rsidR="002A24E3" w:rsidRPr="002A24E3" w:rsidRDefault="002A24E3" w:rsidP="00ED7135">
            <w:pPr>
              <w:pStyle w:val="Prrafodelist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60EE86D6" w14:textId="146D1555" w:rsidR="00F53CFC" w:rsidRDefault="00F53CFC" w:rsidP="00F53C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CIERRE</w:t>
            </w:r>
          </w:p>
          <w:p w14:paraId="53D0B7B2" w14:textId="28B729F7" w:rsidR="00F53CFC" w:rsidRPr="00ED7135" w:rsidRDefault="00F53CFC" w:rsidP="00ED7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2A422" w14:textId="75AC330A" w:rsidR="00F53CFC" w:rsidRPr="008530FB" w:rsidRDefault="00F53CFC" w:rsidP="00F53CFC">
            <w:pPr>
              <w:rPr>
                <w:rFonts w:ascii="Times New Roman" w:hAnsi="Times New Roman" w:cs="Times New Roman"/>
              </w:rPr>
            </w:pPr>
            <w:r w:rsidRPr="008530FB">
              <w:rPr>
                <w:rFonts w:ascii="Times New Roman" w:hAnsi="Times New Roman" w:cs="Times New Roman"/>
              </w:rPr>
              <w:t>Reflexión (</w:t>
            </w:r>
            <w:r w:rsidR="00103F16" w:rsidRPr="008530FB">
              <w:rPr>
                <w:rFonts w:ascii="Times New Roman" w:hAnsi="Times New Roman" w:cs="Times New Roman"/>
              </w:rPr>
              <w:t>1</w:t>
            </w:r>
            <w:r w:rsidR="00223620" w:rsidRPr="008530FB">
              <w:rPr>
                <w:rFonts w:ascii="Times New Roman" w:hAnsi="Times New Roman" w:cs="Times New Roman"/>
              </w:rPr>
              <w:t>0</w:t>
            </w:r>
            <w:r w:rsidR="00103F16" w:rsidRPr="008530FB">
              <w:rPr>
                <w:rFonts w:ascii="Times New Roman" w:hAnsi="Times New Roman" w:cs="Times New Roman"/>
              </w:rPr>
              <w:t xml:space="preserve"> </w:t>
            </w:r>
            <w:r w:rsidRPr="008530FB">
              <w:rPr>
                <w:rFonts w:ascii="Times New Roman" w:hAnsi="Times New Roman" w:cs="Times New Roman"/>
              </w:rPr>
              <w:t xml:space="preserve">minutos): </w:t>
            </w:r>
          </w:p>
          <w:p w14:paraId="11561BEC" w14:textId="59DF731B" w:rsidR="00025A49" w:rsidRPr="008530FB" w:rsidRDefault="00025A49" w:rsidP="008530FB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530FB">
              <w:rPr>
                <w:rFonts w:ascii="Times New Roman" w:hAnsi="Times New Roman" w:cs="Times New Roman"/>
              </w:rPr>
              <w:t xml:space="preserve">Comparten en </w:t>
            </w:r>
            <w:r w:rsidR="005B3045">
              <w:rPr>
                <w:rFonts w:ascii="Times New Roman" w:hAnsi="Times New Roman" w:cs="Times New Roman"/>
              </w:rPr>
              <w:t>asamblea</w:t>
            </w:r>
            <w:r w:rsidRPr="008530FB">
              <w:rPr>
                <w:rFonts w:ascii="Times New Roman" w:hAnsi="Times New Roman" w:cs="Times New Roman"/>
              </w:rPr>
              <w:t xml:space="preserve"> lo que trabajamos en el transcurso de la actividad</w:t>
            </w:r>
            <w:r w:rsidR="00CA7288" w:rsidRPr="008530FB">
              <w:rPr>
                <w:rFonts w:ascii="Times New Roman" w:hAnsi="Times New Roman" w:cs="Times New Roman"/>
              </w:rPr>
              <w:t>.</w:t>
            </w:r>
          </w:p>
          <w:p w14:paraId="49F728F4" w14:textId="53B63C85" w:rsidR="00CA7288" w:rsidRPr="008530FB" w:rsidRDefault="00CA7288" w:rsidP="008530FB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530FB">
              <w:rPr>
                <w:rFonts w:ascii="Times New Roman" w:hAnsi="Times New Roman" w:cs="Times New Roman"/>
              </w:rPr>
              <w:t xml:space="preserve">Se pretende </w:t>
            </w:r>
            <w:r w:rsidR="00CD7741" w:rsidRPr="008530FB">
              <w:rPr>
                <w:rFonts w:ascii="Times New Roman" w:hAnsi="Times New Roman" w:cs="Times New Roman"/>
              </w:rPr>
              <w:t>que,</w:t>
            </w:r>
            <w:r w:rsidRPr="008530FB">
              <w:rPr>
                <w:rFonts w:ascii="Times New Roman" w:hAnsi="Times New Roman" w:cs="Times New Roman"/>
              </w:rPr>
              <w:t xml:space="preserve"> por medio de la reflexión, intercambiando opiniones</w:t>
            </w:r>
            <w:r w:rsidR="0093093B" w:rsidRPr="008530F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93093B" w:rsidRPr="008530FB">
              <w:rPr>
                <w:rFonts w:ascii="Times New Roman" w:hAnsi="Times New Roman" w:cs="Times New Roman"/>
              </w:rPr>
              <w:t>los niños y niñas</w:t>
            </w:r>
            <w:proofErr w:type="gramEnd"/>
            <w:r w:rsidR="002E6FD1" w:rsidRPr="008530FB">
              <w:rPr>
                <w:rFonts w:ascii="Times New Roman" w:hAnsi="Times New Roman" w:cs="Times New Roman"/>
              </w:rPr>
              <w:t xml:space="preserve"> logren identificar que nuestros actos afectan a los demás y que está en nuestras manos hacerles</w:t>
            </w:r>
            <w:r w:rsidR="002E6FD1" w:rsidRPr="00853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FD1" w:rsidRPr="008530FB">
              <w:rPr>
                <w:rFonts w:ascii="Times New Roman" w:hAnsi="Times New Roman" w:cs="Times New Roman"/>
              </w:rPr>
              <w:t>sentir bien con pequeñas acciones de nuestro día a día.</w:t>
            </w:r>
            <w:r w:rsidR="0093093B" w:rsidRPr="008530FB">
              <w:rPr>
                <w:rFonts w:ascii="Times New Roman" w:hAnsi="Times New Roman" w:cs="Times New Roman"/>
              </w:rPr>
              <w:t xml:space="preserve"> </w:t>
            </w:r>
          </w:p>
          <w:p w14:paraId="0924113E" w14:textId="5C216E71" w:rsidR="00F53CFC" w:rsidRPr="008530FB" w:rsidRDefault="00A073DA" w:rsidP="008530FB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530FB">
              <w:rPr>
                <w:rFonts w:ascii="Times New Roman" w:hAnsi="Times New Roman" w:cs="Times New Roman"/>
              </w:rPr>
              <w:t>S</w:t>
            </w:r>
            <w:r w:rsidR="00F53CFC" w:rsidRPr="008530FB">
              <w:rPr>
                <w:rFonts w:ascii="Times New Roman" w:hAnsi="Times New Roman" w:cs="Times New Roman"/>
              </w:rPr>
              <w:t xml:space="preserve">e </w:t>
            </w:r>
            <w:r w:rsidR="00631C62">
              <w:rPr>
                <w:rFonts w:ascii="Times New Roman" w:hAnsi="Times New Roman" w:cs="Times New Roman"/>
              </w:rPr>
              <w:t xml:space="preserve">rescata </w:t>
            </w:r>
            <w:r w:rsidR="00F53CFC" w:rsidRPr="008530FB">
              <w:rPr>
                <w:rFonts w:ascii="Times New Roman" w:hAnsi="Times New Roman" w:cs="Times New Roman"/>
              </w:rPr>
              <w:t xml:space="preserve">lo que más les gustó de la actividad y lo que han aprendido. </w:t>
            </w:r>
            <w:r w:rsidR="003A27F6" w:rsidRPr="008530FB">
              <w:rPr>
                <w:rFonts w:ascii="Times New Roman" w:hAnsi="Times New Roman" w:cs="Times New Roman"/>
              </w:rPr>
              <w:t>Resaltando</w:t>
            </w:r>
            <w:r w:rsidR="00F53CFC" w:rsidRPr="008530FB">
              <w:rPr>
                <w:rFonts w:ascii="Times New Roman" w:hAnsi="Times New Roman" w:cs="Times New Roman"/>
              </w:rPr>
              <w:t xml:space="preserve"> los valores de respeto</w:t>
            </w:r>
            <w:r w:rsidR="003A27F6" w:rsidRPr="008530FB">
              <w:rPr>
                <w:rFonts w:ascii="Times New Roman" w:hAnsi="Times New Roman" w:cs="Times New Roman"/>
              </w:rPr>
              <w:t xml:space="preserve">, empatía y solidaridad, </w:t>
            </w:r>
            <w:r w:rsidR="00F53CFC" w:rsidRPr="008530FB">
              <w:rPr>
                <w:rFonts w:ascii="Times New Roman" w:hAnsi="Times New Roman" w:cs="Times New Roman"/>
              </w:rPr>
              <w:t xml:space="preserve">promoviendo la </w:t>
            </w:r>
            <w:r w:rsidR="00F53CFC" w:rsidRPr="008530FB">
              <w:rPr>
                <w:rFonts w:ascii="Times New Roman" w:hAnsi="Times New Roman" w:cs="Times New Roman"/>
              </w:rPr>
              <w:lastRenderedPageBreak/>
              <w:t>conciencia</w:t>
            </w:r>
            <w:r w:rsidR="00751D8C">
              <w:rPr>
                <w:rFonts w:ascii="Times New Roman" w:hAnsi="Times New Roman" w:cs="Times New Roman"/>
              </w:rPr>
              <w:t xml:space="preserve">, la educación emocional </w:t>
            </w:r>
            <w:r w:rsidR="008530FB" w:rsidRPr="008530FB">
              <w:rPr>
                <w:rFonts w:ascii="Times New Roman" w:hAnsi="Times New Roman" w:cs="Times New Roman"/>
              </w:rPr>
              <w:t xml:space="preserve">y </w:t>
            </w:r>
            <w:r w:rsidR="00E173D0">
              <w:rPr>
                <w:rFonts w:ascii="Times New Roman" w:hAnsi="Times New Roman" w:cs="Times New Roman"/>
              </w:rPr>
              <w:t>la</w:t>
            </w:r>
            <w:r w:rsidR="008530FB" w:rsidRPr="008530FB">
              <w:rPr>
                <w:rFonts w:ascii="Times New Roman" w:hAnsi="Times New Roman" w:cs="Times New Roman"/>
              </w:rPr>
              <w:t xml:space="preserve"> autoestima </w:t>
            </w:r>
            <w:r w:rsidR="00F53CFC" w:rsidRPr="008530FB">
              <w:rPr>
                <w:rFonts w:ascii="Times New Roman" w:hAnsi="Times New Roman" w:cs="Times New Roman"/>
              </w:rPr>
              <w:t xml:space="preserve">en </w:t>
            </w:r>
            <w:proofErr w:type="gramStart"/>
            <w:r w:rsidR="00F53CFC" w:rsidRPr="008530FB">
              <w:rPr>
                <w:rFonts w:ascii="Times New Roman" w:hAnsi="Times New Roman" w:cs="Times New Roman"/>
              </w:rPr>
              <w:t>los niños</w:t>
            </w:r>
            <w:r w:rsidR="009876E1">
              <w:rPr>
                <w:rFonts w:ascii="Times New Roman" w:hAnsi="Times New Roman" w:cs="Times New Roman"/>
              </w:rPr>
              <w:t xml:space="preserve"> y niñas</w:t>
            </w:r>
            <w:proofErr w:type="gramEnd"/>
            <w:r w:rsidR="00F53CFC" w:rsidRPr="008530FB">
              <w:rPr>
                <w:rFonts w:ascii="Times New Roman" w:hAnsi="Times New Roman" w:cs="Times New Roman"/>
              </w:rPr>
              <w:t>.</w:t>
            </w:r>
            <w:r w:rsidR="00103F16" w:rsidRPr="008530FB">
              <w:rPr>
                <w:rFonts w:ascii="Times New Roman" w:hAnsi="Times New Roman" w:cs="Times New Roman"/>
              </w:rPr>
              <w:t xml:space="preserve"> </w:t>
            </w:r>
          </w:p>
          <w:p w14:paraId="515D5A04" w14:textId="77777777" w:rsidR="00967941" w:rsidRPr="00F53CFC" w:rsidRDefault="00967941" w:rsidP="000E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5336FB" w14:textId="05D260BE" w:rsidR="00967941" w:rsidRPr="006C2EF5" w:rsidRDefault="00106AA7" w:rsidP="00106AA7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C2EF5">
              <w:rPr>
                <w:rFonts w:ascii="Times New Roman" w:hAnsi="Times New Roman" w:cs="Times New Roman"/>
              </w:rPr>
              <w:lastRenderedPageBreak/>
              <w:t>Grupal</w:t>
            </w:r>
          </w:p>
        </w:tc>
        <w:tc>
          <w:tcPr>
            <w:tcW w:w="2127" w:type="dxa"/>
          </w:tcPr>
          <w:p w14:paraId="6470E165" w14:textId="39B1EDE2" w:rsidR="00967941" w:rsidRPr="006C2EF5" w:rsidRDefault="00106AA7" w:rsidP="00106AA7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C2EF5">
              <w:rPr>
                <w:rFonts w:ascii="Times New Roman" w:hAnsi="Times New Roman" w:cs="Times New Roman"/>
              </w:rPr>
              <w:t>Patio del jardín</w:t>
            </w:r>
          </w:p>
        </w:tc>
        <w:tc>
          <w:tcPr>
            <w:tcW w:w="2551" w:type="dxa"/>
          </w:tcPr>
          <w:p w14:paraId="5983D1F5" w14:textId="543B84AF" w:rsidR="00106AA7" w:rsidRPr="00F53CFC" w:rsidRDefault="00106AA7" w:rsidP="009876E1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28D" w14:paraId="42B43D02" w14:textId="77777777" w:rsidTr="006C2EF5">
        <w:tc>
          <w:tcPr>
            <w:tcW w:w="12611" w:type="dxa"/>
            <w:gridSpan w:val="5"/>
          </w:tcPr>
          <w:p w14:paraId="5D814155" w14:textId="1CA477CD" w:rsidR="00A3528D" w:rsidRDefault="00A3528D" w:rsidP="002A24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Instrumento de evaluación: Lista de cotejo</w:t>
            </w:r>
          </w:p>
        </w:tc>
      </w:tr>
      <w:tr w:rsidR="00A3528D" w14:paraId="0493C1C3" w14:textId="77777777" w:rsidTr="006C2EF5">
        <w:tc>
          <w:tcPr>
            <w:tcW w:w="12611" w:type="dxa"/>
            <w:gridSpan w:val="5"/>
          </w:tcPr>
          <w:p w14:paraId="7441ACD2" w14:textId="77777777" w:rsidR="00A3528D" w:rsidRDefault="00A3528D" w:rsidP="002A24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Observaciones: </w:t>
            </w:r>
          </w:p>
          <w:p w14:paraId="2750A963" w14:textId="77777777" w:rsidR="00FA68E1" w:rsidRDefault="00FA68E1" w:rsidP="002A24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EF68CA" w14:textId="42403031" w:rsidR="00FA68E1" w:rsidRDefault="00394409" w:rsidP="002A24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="00D52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IMPACTO DE LOS DERECHOS BÁSICOS DE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</w:t>
            </w:r>
          </w:p>
        </w:tc>
      </w:tr>
      <w:tr w:rsidR="00E436E4" w14:paraId="6CB8BA1D" w14:textId="77777777" w:rsidTr="00394409">
        <w:trPr>
          <w:trHeight w:val="782"/>
        </w:trPr>
        <w:tc>
          <w:tcPr>
            <w:tcW w:w="12611" w:type="dxa"/>
            <w:gridSpan w:val="5"/>
          </w:tcPr>
          <w:p w14:paraId="1B8587D5" w14:textId="31C75A2B" w:rsidR="00E436E4" w:rsidRDefault="000A5F54" w:rsidP="00FE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Mediante la elaboración de esta actividad se </w:t>
            </w:r>
            <w:r w:rsidR="00C35857">
              <w:rPr>
                <w:rFonts w:ascii="Times New Roman" w:hAnsi="Times New Roman" w:cs="Times New Roman"/>
                <w:sz w:val="28"/>
                <w:szCs w:val="28"/>
              </w:rPr>
              <w:t>pretende que los niñas y niñas logren identificar y valorar las características emocionales en sí mismos y en los demás</w:t>
            </w:r>
            <w:r w:rsidR="00D128AE">
              <w:rPr>
                <w:rFonts w:ascii="Times New Roman" w:hAnsi="Times New Roman" w:cs="Times New Roman"/>
                <w:sz w:val="28"/>
                <w:szCs w:val="28"/>
              </w:rPr>
              <w:t>. Manifestando sus gustos y disgustos frente a diversas situaciones, reconociendo de esta manera sus emociones.</w:t>
            </w:r>
            <w:r w:rsidR="00CD7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B8D9C45" w14:textId="77777777" w:rsidR="00967941" w:rsidRDefault="00967941" w:rsidP="000E65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4B929" w14:textId="518FD2CD" w:rsidR="002A24E3" w:rsidRPr="002A24E3" w:rsidRDefault="002A24E3" w:rsidP="000E65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A24E3" w:rsidRPr="002A24E3" w:rsidSect="006C2EF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4BBB"/>
    <w:multiLevelType w:val="hybridMultilevel"/>
    <w:tmpl w:val="0868E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E5F64"/>
    <w:multiLevelType w:val="hybridMultilevel"/>
    <w:tmpl w:val="C332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2FDF"/>
    <w:multiLevelType w:val="hybridMultilevel"/>
    <w:tmpl w:val="63787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FF0"/>
    <w:multiLevelType w:val="hybridMultilevel"/>
    <w:tmpl w:val="545A6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050B"/>
    <w:multiLevelType w:val="hybridMultilevel"/>
    <w:tmpl w:val="FEE43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17715"/>
    <w:multiLevelType w:val="hybridMultilevel"/>
    <w:tmpl w:val="63820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23049"/>
    <w:multiLevelType w:val="hybridMultilevel"/>
    <w:tmpl w:val="5B8CA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14A00"/>
    <w:multiLevelType w:val="hybridMultilevel"/>
    <w:tmpl w:val="62E2F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83D55"/>
    <w:multiLevelType w:val="hybridMultilevel"/>
    <w:tmpl w:val="9A66A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90519"/>
    <w:multiLevelType w:val="hybridMultilevel"/>
    <w:tmpl w:val="9BD24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86DED"/>
    <w:multiLevelType w:val="hybridMultilevel"/>
    <w:tmpl w:val="B896D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638F0"/>
    <w:multiLevelType w:val="hybridMultilevel"/>
    <w:tmpl w:val="55947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6184C"/>
    <w:multiLevelType w:val="hybridMultilevel"/>
    <w:tmpl w:val="4844E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308DE"/>
    <w:multiLevelType w:val="hybridMultilevel"/>
    <w:tmpl w:val="A58ED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C4995"/>
    <w:multiLevelType w:val="hybridMultilevel"/>
    <w:tmpl w:val="44B2E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2122A"/>
    <w:multiLevelType w:val="hybridMultilevel"/>
    <w:tmpl w:val="010A4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CAF"/>
    <w:multiLevelType w:val="hybridMultilevel"/>
    <w:tmpl w:val="763EB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87421">
    <w:abstractNumId w:val="13"/>
  </w:num>
  <w:num w:numId="2" w16cid:durableId="1570381280">
    <w:abstractNumId w:val="10"/>
  </w:num>
  <w:num w:numId="3" w16cid:durableId="1636060148">
    <w:abstractNumId w:val="2"/>
  </w:num>
  <w:num w:numId="4" w16cid:durableId="2074769130">
    <w:abstractNumId w:val="6"/>
  </w:num>
  <w:num w:numId="5" w16cid:durableId="566452410">
    <w:abstractNumId w:val="15"/>
  </w:num>
  <w:num w:numId="6" w16cid:durableId="1294406418">
    <w:abstractNumId w:val="11"/>
  </w:num>
  <w:num w:numId="7" w16cid:durableId="1831822594">
    <w:abstractNumId w:val="8"/>
  </w:num>
  <w:num w:numId="8" w16cid:durableId="309527933">
    <w:abstractNumId w:val="9"/>
  </w:num>
  <w:num w:numId="9" w16cid:durableId="326247324">
    <w:abstractNumId w:val="12"/>
  </w:num>
  <w:num w:numId="10" w16cid:durableId="1934123415">
    <w:abstractNumId w:val="1"/>
  </w:num>
  <w:num w:numId="11" w16cid:durableId="1542209734">
    <w:abstractNumId w:val="5"/>
  </w:num>
  <w:num w:numId="12" w16cid:durableId="1439374637">
    <w:abstractNumId w:val="14"/>
  </w:num>
  <w:num w:numId="13" w16cid:durableId="1935362544">
    <w:abstractNumId w:val="7"/>
  </w:num>
  <w:num w:numId="14" w16cid:durableId="835068647">
    <w:abstractNumId w:val="3"/>
  </w:num>
  <w:num w:numId="15" w16cid:durableId="1972321538">
    <w:abstractNumId w:val="4"/>
  </w:num>
  <w:num w:numId="16" w16cid:durableId="720251776">
    <w:abstractNumId w:val="16"/>
  </w:num>
  <w:num w:numId="17" w16cid:durableId="119014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D4"/>
    <w:rsid w:val="00025A49"/>
    <w:rsid w:val="00035479"/>
    <w:rsid w:val="00050DB3"/>
    <w:rsid w:val="00057FDD"/>
    <w:rsid w:val="00065CCE"/>
    <w:rsid w:val="000668E3"/>
    <w:rsid w:val="00095043"/>
    <w:rsid w:val="000977EB"/>
    <w:rsid w:val="000A5F54"/>
    <w:rsid w:val="000B2286"/>
    <w:rsid w:val="000D278D"/>
    <w:rsid w:val="000D2C38"/>
    <w:rsid w:val="000D7646"/>
    <w:rsid w:val="000E540E"/>
    <w:rsid w:val="000E65D4"/>
    <w:rsid w:val="0010144D"/>
    <w:rsid w:val="00103F16"/>
    <w:rsid w:val="00106AA7"/>
    <w:rsid w:val="0012457B"/>
    <w:rsid w:val="00124928"/>
    <w:rsid w:val="00126A66"/>
    <w:rsid w:val="00150ACA"/>
    <w:rsid w:val="00150CB3"/>
    <w:rsid w:val="00162204"/>
    <w:rsid w:val="001705CB"/>
    <w:rsid w:val="00175589"/>
    <w:rsid w:val="00192BD8"/>
    <w:rsid w:val="001D2E2F"/>
    <w:rsid w:val="001E5697"/>
    <w:rsid w:val="001E634A"/>
    <w:rsid w:val="00201AB0"/>
    <w:rsid w:val="002106C5"/>
    <w:rsid w:val="00211B3D"/>
    <w:rsid w:val="00223620"/>
    <w:rsid w:val="00224A2C"/>
    <w:rsid w:val="002374D8"/>
    <w:rsid w:val="0024229E"/>
    <w:rsid w:val="0024465A"/>
    <w:rsid w:val="00261F1F"/>
    <w:rsid w:val="00264D9E"/>
    <w:rsid w:val="002A24E3"/>
    <w:rsid w:val="002B31D0"/>
    <w:rsid w:val="002C1184"/>
    <w:rsid w:val="002E6FD1"/>
    <w:rsid w:val="003567E0"/>
    <w:rsid w:val="0035692B"/>
    <w:rsid w:val="00380217"/>
    <w:rsid w:val="00394409"/>
    <w:rsid w:val="003A27F6"/>
    <w:rsid w:val="003C3F2F"/>
    <w:rsid w:val="003D1FF0"/>
    <w:rsid w:val="004321F5"/>
    <w:rsid w:val="004360EF"/>
    <w:rsid w:val="004706A7"/>
    <w:rsid w:val="00473C26"/>
    <w:rsid w:val="00487680"/>
    <w:rsid w:val="004876AE"/>
    <w:rsid w:val="004B027A"/>
    <w:rsid w:val="004B1440"/>
    <w:rsid w:val="004C026E"/>
    <w:rsid w:val="004C3F66"/>
    <w:rsid w:val="004D3627"/>
    <w:rsid w:val="00521C10"/>
    <w:rsid w:val="00567A0D"/>
    <w:rsid w:val="005B3045"/>
    <w:rsid w:val="005C02EC"/>
    <w:rsid w:val="005D5074"/>
    <w:rsid w:val="005F379F"/>
    <w:rsid w:val="00605078"/>
    <w:rsid w:val="006315AF"/>
    <w:rsid w:val="00631C62"/>
    <w:rsid w:val="00634322"/>
    <w:rsid w:val="0065049B"/>
    <w:rsid w:val="00654462"/>
    <w:rsid w:val="00663C09"/>
    <w:rsid w:val="006670C7"/>
    <w:rsid w:val="0068575D"/>
    <w:rsid w:val="006A636D"/>
    <w:rsid w:val="006C168C"/>
    <w:rsid w:val="006C2EF5"/>
    <w:rsid w:val="006F76E5"/>
    <w:rsid w:val="0073140B"/>
    <w:rsid w:val="00743F7F"/>
    <w:rsid w:val="00751D8C"/>
    <w:rsid w:val="00753487"/>
    <w:rsid w:val="00756B28"/>
    <w:rsid w:val="007604D4"/>
    <w:rsid w:val="00793515"/>
    <w:rsid w:val="00796192"/>
    <w:rsid w:val="007E40E3"/>
    <w:rsid w:val="00800303"/>
    <w:rsid w:val="00813C44"/>
    <w:rsid w:val="00813D42"/>
    <w:rsid w:val="00822894"/>
    <w:rsid w:val="008530FB"/>
    <w:rsid w:val="008913CF"/>
    <w:rsid w:val="008942CF"/>
    <w:rsid w:val="008C0041"/>
    <w:rsid w:val="008D3981"/>
    <w:rsid w:val="0093093B"/>
    <w:rsid w:val="009316F3"/>
    <w:rsid w:val="00932A8F"/>
    <w:rsid w:val="009370C0"/>
    <w:rsid w:val="00951739"/>
    <w:rsid w:val="00967941"/>
    <w:rsid w:val="009876E1"/>
    <w:rsid w:val="009A5EA8"/>
    <w:rsid w:val="009D03D1"/>
    <w:rsid w:val="009E26D6"/>
    <w:rsid w:val="00A073DA"/>
    <w:rsid w:val="00A14A78"/>
    <w:rsid w:val="00A24F5F"/>
    <w:rsid w:val="00A31040"/>
    <w:rsid w:val="00A3528D"/>
    <w:rsid w:val="00A433B1"/>
    <w:rsid w:val="00A47046"/>
    <w:rsid w:val="00A53403"/>
    <w:rsid w:val="00A84C84"/>
    <w:rsid w:val="00A95529"/>
    <w:rsid w:val="00AA55FF"/>
    <w:rsid w:val="00AC0B71"/>
    <w:rsid w:val="00AC3C58"/>
    <w:rsid w:val="00AC73DD"/>
    <w:rsid w:val="00B0562B"/>
    <w:rsid w:val="00B306D9"/>
    <w:rsid w:val="00B33DCC"/>
    <w:rsid w:val="00B50E1D"/>
    <w:rsid w:val="00B5367E"/>
    <w:rsid w:val="00B73575"/>
    <w:rsid w:val="00BA522C"/>
    <w:rsid w:val="00BC1B09"/>
    <w:rsid w:val="00BD1E2A"/>
    <w:rsid w:val="00C213F7"/>
    <w:rsid w:val="00C27A14"/>
    <w:rsid w:val="00C35857"/>
    <w:rsid w:val="00C47A58"/>
    <w:rsid w:val="00C56FE9"/>
    <w:rsid w:val="00C744DB"/>
    <w:rsid w:val="00CA7288"/>
    <w:rsid w:val="00CD74F4"/>
    <w:rsid w:val="00CD7741"/>
    <w:rsid w:val="00CE49C2"/>
    <w:rsid w:val="00D128AE"/>
    <w:rsid w:val="00D23D31"/>
    <w:rsid w:val="00D252B3"/>
    <w:rsid w:val="00D42E68"/>
    <w:rsid w:val="00D460C7"/>
    <w:rsid w:val="00D46732"/>
    <w:rsid w:val="00D527FC"/>
    <w:rsid w:val="00D62E91"/>
    <w:rsid w:val="00D801EB"/>
    <w:rsid w:val="00DB0FBB"/>
    <w:rsid w:val="00DC2A74"/>
    <w:rsid w:val="00E041EB"/>
    <w:rsid w:val="00E10ED9"/>
    <w:rsid w:val="00E173D0"/>
    <w:rsid w:val="00E337FA"/>
    <w:rsid w:val="00E436E4"/>
    <w:rsid w:val="00E5635E"/>
    <w:rsid w:val="00E75B8C"/>
    <w:rsid w:val="00E868B9"/>
    <w:rsid w:val="00EA12CA"/>
    <w:rsid w:val="00EB489C"/>
    <w:rsid w:val="00ED420F"/>
    <w:rsid w:val="00ED7135"/>
    <w:rsid w:val="00F05513"/>
    <w:rsid w:val="00F142C4"/>
    <w:rsid w:val="00F47D09"/>
    <w:rsid w:val="00F53CFC"/>
    <w:rsid w:val="00F639A6"/>
    <w:rsid w:val="00F708C6"/>
    <w:rsid w:val="00F727B3"/>
    <w:rsid w:val="00F7391C"/>
    <w:rsid w:val="00F77B9B"/>
    <w:rsid w:val="00F8450B"/>
    <w:rsid w:val="00FA2007"/>
    <w:rsid w:val="00FA4F32"/>
    <w:rsid w:val="00FA68E1"/>
    <w:rsid w:val="00FB5D6F"/>
    <w:rsid w:val="00FE036C"/>
    <w:rsid w:val="00FE2065"/>
    <w:rsid w:val="00FE3D91"/>
    <w:rsid w:val="00FE65A3"/>
    <w:rsid w:val="00FF5137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B5DF"/>
  <w15:chartTrackingRefBased/>
  <w15:docId w15:val="{C03B827E-51D5-4C9D-962A-CBFB36AC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6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6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6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6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6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6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6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6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65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5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5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5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5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5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6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6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6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6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6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65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65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65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5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65D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1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401B-966F-4B82-92A5-793C2D6C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AMHELI SOLIS QUIROZ</dc:creator>
  <cp:keywords/>
  <dc:description/>
  <cp:lastModifiedBy>DANIELA MONSERRATH ANZURES VAZQUEZ</cp:lastModifiedBy>
  <cp:revision>2</cp:revision>
  <dcterms:created xsi:type="dcterms:W3CDTF">2024-05-30T16:22:00Z</dcterms:created>
  <dcterms:modified xsi:type="dcterms:W3CDTF">2024-05-30T16:22:00Z</dcterms:modified>
</cp:coreProperties>
</file>