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E761"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ESCUELA</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NORMAL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DE</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EDUCACIÓN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PREESCOLAR</w:t>
      </w:r>
    </w:p>
    <w:p w14:paraId="51404862"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LICENCIATURA DE EDUCACIÓN PREESCOLAR</w:t>
      </w:r>
    </w:p>
    <w:p w14:paraId="2A25B0C5"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p>
    <w:p w14:paraId="02FB2EE4"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SEGUNDO SEMESTRE</w:t>
      </w:r>
    </w:p>
    <w:p w14:paraId="79429294"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CICLO 2023-2024</w:t>
      </w:r>
    </w:p>
    <w:p w14:paraId="09FE28FD"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p>
    <w:p w14:paraId="767727A1" w14:textId="13CD364F"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es-MX"/>
        </w:rPr>
        <w:drawing>
          <wp:inline distT="0" distB="0" distL="0" distR="0" wp14:anchorId="28C225E1" wp14:editId="54791013">
            <wp:extent cx="1092200" cy="1638300"/>
            <wp:effectExtent l="0" t="0" r="0" b="0"/>
            <wp:docPr id="1037962934"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62934" name="Imagen 1" descr="Un letrero de color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638300"/>
                    </a:xfrm>
                    <a:prstGeom prst="rect">
                      <a:avLst/>
                    </a:prstGeom>
                    <a:noFill/>
                    <a:ln>
                      <a:noFill/>
                    </a:ln>
                  </pic:spPr>
                </pic:pic>
              </a:graphicData>
            </a:graphic>
          </wp:inline>
        </w:drawing>
      </w:r>
    </w:p>
    <w:p w14:paraId="543854C2"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p>
    <w:p w14:paraId="10186754" w14:textId="54FCA91B" w:rsidR="0085718D" w:rsidRDefault="0085718D" w:rsidP="0085718D">
      <w:pPr>
        <w:widowControl w:val="0"/>
        <w:autoSpaceDE w:val="0"/>
        <w:autoSpaceDN w:val="0"/>
        <w:spacing w:after="120" w:line="240" w:lineRule="auto"/>
        <w:jc w:val="center"/>
        <w:rPr>
          <w:rFonts w:ascii="Times New Roman" w:eastAsia="Times New Roman" w:hAnsi="Times New Roman" w:cs="Times New Roman"/>
          <w:b/>
          <w:sz w:val="28"/>
          <w:szCs w:val="28"/>
        </w:rPr>
      </w:pPr>
      <w:r w:rsidRPr="0085718D">
        <w:rPr>
          <w:rFonts w:ascii="Times New Roman" w:eastAsia="Times New Roman" w:hAnsi="Times New Roman" w:cs="Times New Roman"/>
          <w:b/>
          <w:sz w:val="28"/>
          <w:szCs w:val="28"/>
        </w:rPr>
        <w:t>NEUROEDUCACIÓN, DESARROLLO EMOCIONAL Y APRENDIZAJE EN LA PRIMERA INFANCI</w:t>
      </w:r>
      <w:r>
        <w:rPr>
          <w:rFonts w:ascii="Times New Roman" w:eastAsia="Times New Roman" w:hAnsi="Times New Roman" w:cs="Times New Roman"/>
          <w:b/>
          <w:sz w:val="28"/>
          <w:szCs w:val="28"/>
        </w:rPr>
        <w:t>A</w:t>
      </w:r>
    </w:p>
    <w:p w14:paraId="1340B49F" w14:textId="22B9E456" w:rsidR="0085718D" w:rsidRDefault="0085718D" w:rsidP="0085718D">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TITULAR: </w:t>
      </w:r>
      <w:r w:rsidRPr="0085718D">
        <w:rPr>
          <w:rFonts w:ascii="Times New Roman" w:eastAsia="Times New Roman" w:hAnsi="Times New Roman" w:cs="Times New Roman"/>
          <w:sz w:val="28"/>
          <w:szCs w:val="28"/>
        </w:rPr>
        <w:t>SILVIA ERIKA SAGAHON SOLIS</w:t>
      </w:r>
    </w:p>
    <w:p w14:paraId="345DE698"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b/>
          <w:sz w:val="28"/>
          <w:szCs w:val="28"/>
        </w:rPr>
      </w:pPr>
    </w:p>
    <w:p w14:paraId="11641CDA"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UNIDAD II </w:t>
      </w:r>
    </w:p>
    <w:p w14:paraId="48B3A38C"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NOMBRE DEL TRABAJO:</w:t>
      </w:r>
    </w:p>
    <w:p w14:paraId="2E960F39" w14:textId="25E2FFA5"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5718D">
        <w:rPr>
          <w:rFonts w:ascii="Times New Roman" w:eastAsia="Times New Roman" w:hAnsi="Times New Roman" w:cs="Times New Roman"/>
          <w:sz w:val="28"/>
          <w:szCs w:val="28"/>
        </w:rPr>
        <w:t>DISEÑO DE ACTIVIDADES ARGUMENTADAS</w:t>
      </w:r>
      <w:r>
        <w:rPr>
          <w:rFonts w:ascii="Times New Roman" w:eastAsia="Times New Roman" w:hAnsi="Times New Roman" w:cs="Times New Roman"/>
          <w:sz w:val="28"/>
          <w:szCs w:val="28"/>
        </w:rPr>
        <w:t>”</w:t>
      </w:r>
    </w:p>
    <w:p w14:paraId="4DD2BD9F"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p>
    <w:p w14:paraId="28C15448"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PRIMER GRADO</w:t>
      </w:r>
      <w:r>
        <w:rPr>
          <w:rFonts w:ascii="Times New Roman" w:eastAsia="Times New Roman" w:hAnsi="Times New Roman" w:cs="Times New Roman"/>
          <w:b/>
          <w:bCs/>
          <w:sz w:val="28"/>
          <w:szCs w:val="28"/>
        </w:rPr>
        <w:tab/>
        <w:t>SECCIÓN B</w:t>
      </w:r>
    </w:p>
    <w:p w14:paraId="1BCB07A1"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b/>
          <w:bCs/>
          <w:sz w:val="28"/>
          <w:szCs w:val="28"/>
        </w:rPr>
      </w:pPr>
    </w:p>
    <w:p w14:paraId="56F06B2D"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PRESENTADO</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POR:</w:t>
      </w:r>
    </w:p>
    <w:p w14:paraId="604C8652"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DOLORES VICTORIA VELAZQUEZ HINOJOSA - 29</w:t>
      </w:r>
    </w:p>
    <w:p w14:paraId="72C9E3FC" w14:textId="77777777" w:rsidR="0085718D" w:rsidRDefault="0085718D" w:rsidP="0085718D">
      <w:pPr>
        <w:widowControl w:val="0"/>
        <w:autoSpaceDE w:val="0"/>
        <w:autoSpaceDN w:val="0"/>
        <w:spacing w:after="120" w:line="240" w:lineRule="auto"/>
        <w:jc w:val="center"/>
        <w:rPr>
          <w:rFonts w:ascii="Times New Roman" w:eastAsia="Times New Roman" w:hAnsi="Times New Roman" w:cs="Times New Roman"/>
          <w:sz w:val="28"/>
          <w:szCs w:val="28"/>
        </w:rPr>
      </w:pPr>
    </w:p>
    <w:p w14:paraId="463C1F7A" w14:textId="77777777" w:rsidR="0085718D" w:rsidRDefault="0085718D" w:rsidP="0085718D">
      <w:pPr>
        <w:widowControl w:val="0"/>
        <w:autoSpaceDE w:val="0"/>
        <w:autoSpaceDN w:val="0"/>
        <w:spacing w:afterLines="120" w:after="288" w:line="240" w:lineRule="auto"/>
        <w:jc w:val="center"/>
        <w:rPr>
          <w:rFonts w:ascii="Times New Roman" w:eastAsia="Times New Roman" w:hAnsi="Times New Roman" w:cs="Times New Roman"/>
          <w:b/>
          <w:sz w:val="28"/>
          <w:szCs w:val="28"/>
        </w:rPr>
      </w:pPr>
    </w:p>
    <w:p w14:paraId="6A48AC1F" w14:textId="5A85086B" w:rsidR="0085718D" w:rsidRDefault="0085718D" w:rsidP="0085718D">
      <w:pPr>
        <w:widowControl w:val="0"/>
        <w:tabs>
          <w:tab w:val="left" w:pos="8050"/>
        </w:tabs>
        <w:autoSpaceDE w:val="0"/>
        <w:autoSpaceDN w:val="0"/>
        <w:spacing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SALTILLO,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COAHUILA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DE</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ZARAGOZA                                  MAYO 2024</w:t>
      </w:r>
    </w:p>
    <w:p w14:paraId="61718194" w14:textId="04E5FF6B" w:rsidR="0085718D" w:rsidRPr="0085718D" w:rsidRDefault="0085718D" w:rsidP="0085718D">
      <w:pPr>
        <w:pStyle w:val="Sinespaciado"/>
        <w:spacing w:line="360" w:lineRule="auto"/>
        <w:jc w:val="center"/>
        <w:rPr>
          <w:b/>
          <w:bCs/>
          <w:sz w:val="28"/>
          <w:szCs w:val="24"/>
        </w:rPr>
      </w:pPr>
      <w:r>
        <w:br w:type="page"/>
      </w:r>
      <w:r w:rsidRPr="0085718D">
        <w:rPr>
          <w:b/>
          <w:bCs/>
          <w:sz w:val="28"/>
          <w:szCs w:val="24"/>
        </w:rPr>
        <w:lastRenderedPageBreak/>
        <w:t xml:space="preserve">ACTIVIDAD PARA TRABAJAR LAS EMOCIONES </w:t>
      </w:r>
      <w:r>
        <w:rPr>
          <w:b/>
          <w:bCs/>
          <w:sz w:val="28"/>
          <w:szCs w:val="24"/>
        </w:rPr>
        <w:t>CON</w:t>
      </w:r>
      <w:r w:rsidRPr="0085718D">
        <w:rPr>
          <w:b/>
          <w:bCs/>
          <w:sz w:val="28"/>
          <w:szCs w:val="24"/>
        </w:rPr>
        <w:t xml:space="preserve"> LOS NIÑOS</w:t>
      </w:r>
    </w:p>
    <w:p w14:paraId="34D580C8" w14:textId="77777777" w:rsidR="0085718D" w:rsidRPr="0085718D" w:rsidRDefault="0085718D" w:rsidP="0085718D">
      <w:pPr>
        <w:pStyle w:val="Sinespaciado"/>
        <w:spacing w:line="360" w:lineRule="auto"/>
        <w:rPr>
          <w:sz w:val="10"/>
          <w:szCs w:val="10"/>
        </w:rPr>
      </w:pPr>
    </w:p>
    <w:tbl>
      <w:tblPr>
        <w:tblStyle w:val="Tablaconcuadrcula"/>
        <w:tblW w:w="0" w:type="auto"/>
        <w:tblLook w:val="04A0" w:firstRow="1" w:lastRow="0" w:firstColumn="1" w:lastColumn="0" w:noHBand="0" w:noVBand="1"/>
      </w:tblPr>
      <w:tblGrid>
        <w:gridCol w:w="2830"/>
        <w:gridCol w:w="3261"/>
        <w:gridCol w:w="3259"/>
      </w:tblGrid>
      <w:tr w:rsidR="00956E4C" w14:paraId="4A4A2BA3" w14:textId="77777777" w:rsidTr="005F6CBD">
        <w:tc>
          <w:tcPr>
            <w:tcW w:w="9350" w:type="dxa"/>
            <w:gridSpan w:val="3"/>
            <w:shd w:val="clear" w:color="auto" w:fill="60C93B"/>
          </w:tcPr>
          <w:p w14:paraId="1B55EBF7" w14:textId="04980DCF" w:rsidR="00956E4C" w:rsidRDefault="00956E4C" w:rsidP="00956E4C">
            <w:pPr>
              <w:pStyle w:val="Sinespaciado"/>
              <w:spacing w:line="360" w:lineRule="auto"/>
              <w:jc w:val="center"/>
            </w:pPr>
            <w:r w:rsidRPr="00956E4C">
              <w:rPr>
                <w:b/>
                <w:bCs/>
              </w:rPr>
              <w:t>ACTIVIDAD PARA TRABAJAR LAS EMOCIONES CON LOS NIÑOS</w:t>
            </w:r>
          </w:p>
        </w:tc>
      </w:tr>
      <w:tr w:rsidR="00956E4C" w14:paraId="4022C84C" w14:textId="77777777" w:rsidTr="005F6CBD">
        <w:tc>
          <w:tcPr>
            <w:tcW w:w="2830" w:type="dxa"/>
            <w:shd w:val="clear" w:color="auto" w:fill="D9F2D0" w:themeFill="accent6" w:themeFillTint="33"/>
          </w:tcPr>
          <w:p w14:paraId="05BF7E59" w14:textId="0F232553" w:rsidR="00956E4C" w:rsidRDefault="00956E4C" w:rsidP="0085718D">
            <w:pPr>
              <w:pStyle w:val="Sinespaciado"/>
              <w:spacing w:line="360" w:lineRule="auto"/>
            </w:pPr>
            <w:r w:rsidRPr="0085718D">
              <w:rPr>
                <w:b/>
                <w:bCs/>
              </w:rPr>
              <w:t>Nombre de la actividad:</w:t>
            </w:r>
            <w:r>
              <w:t xml:space="preserve"> </w:t>
            </w:r>
          </w:p>
        </w:tc>
        <w:tc>
          <w:tcPr>
            <w:tcW w:w="6520" w:type="dxa"/>
            <w:gridSpan w:val="2"/>
          </w:tcPr>
          <w:p w14:paraId="3B40CDC5" w14:textId="525BA749" w:rsidR="00956E4C" w:rsidRDefault="00956E4C" w:rsidP="0085718D">
            <w:pPr>
              <w:pStyle w:val="Sinespaciado"/>
              <w:spacing w:line="360" w:lineRule="auto"/>
            </w:pPr>
            <w:r>
              <w:t>“Adivina la Emoción”</w:t>
            </w:r>
          </w:p>
        </w:tc>
      </w:tr>
      <w:tr w:rsidR="00956E4C" w14:paraId="488D5A09" w14:textId="77777777" w:rsidTr="005F6CBD">
        <w:tc>
          <w:tcPr>
            <w:tcW w:w="2830" w:type="dxa"/>
            <w:shd w:val="clear" w:color="auto" w:fill="D9F2D0" w:themeFill="accent6" w:themeFillTint="33"/>
          </w:tcPr>
          <w:p w14:paraId="3842E621" w14:textId="672F9E2E" w:rsidR="00956E4C" w:rsidRDefault="00956E4C" w:rsidP="0085718D">
            <w:pPr>
              <w:pStyle w:val="Sinespaciado"/>
              <w:spacing w:line="360" w:lineRule="auto"/>
            </w:pPr>
            <w:r w:rsidRPr="0085718D">
              <w:rPr>
                <w:b/>
                <w:bCs/>
              </w:rPr>
              <w:t>Grado de aplicación:</w:t>
            </w:r>
            <w:r>
              <w:t xml:space="preserve"> </w:t>
            </w:r>
          </w:p>
        </w:tc>
        <w:tc>
          <w:tcPr>
            <w:tcW w:w="6520" w:type="dxa"/>
            <w:gridSpan w:val="2"/>
          </w:tcPr>
          <w:p w14:paraId="4B6A500A" w14:textId="28D443DF" w:rsidR="00956E4C" w:rsidRDefault="00956E4C" w:rsidP="0085718D">
            <w:pPr>
              <w:pStyle w:val="Sinespaciado"/>
              <w:spacing w:line="360" w:lineRule="auto"/>
            </w:pPr>
            <w:r w:rsidRPr="009D290F">
              <w:t>2ndo</w:t>
            </w:r>
          </w:p>
        </w:tc>
      </w:tr>
      <w:tr w:rsidR="005F6CBD" w14:paraId="2EA94945" w14:textId="77777777" w:rsidTr="005F6CBD">
        <w:tc>
          <w:tcPr>
            <w:tcW w:w="2830" w:type="dxa"/>
            <w:shd w:val="clear" w:color="auto" w:fill="8DD873" w:themeFill="accent6" w:themeFillTint="99"/>
          </w:tcPr>
          <w:p w14:paraId="71C3F344" w14:textId="3E9CBC4A" w:rsidR="0085718D" w:rsidRPr="0085718D" w:rsidRDefault="0085718D" w:rsidP="0085718D">
            <w:pPr>
              <w:pStyle w:val="Sinespaciado"/>
              <w:spacing w:line="360" w:lineRule="auto"/>
              <w:jc w:val="center"/>
              <w:rPr>
                <w:b/>
                <w:bCs/>
              </w:rPr>
            </w:pPr>
            <w:r w:rsidRPr="0085718D">
              <w:rPr>
                <w:b/>
                <w:bCs/>
              </w:rPr>
              <w:t>Materiales:</w:t>
            </w:r>
          </w:p>
        </w:tc>
        <w:tc>
          <w:tcPr>
            <w:tcW w:w="3261" w:type="dxa"/>
            <w:shd w:val="clear" w:color="auto" w:fill="8DD873" w:themeFill="accent6" w:themeFillTint="99"/>
          </w:tcPr>
          <w:p w14:paraId="5F75BCE6" w14:textId="77777777" w:rsidR="0085718D" w:rsidRPr="0085718D" w:rsidRDefault="0085718D" w:rsidP="0085718D">
            <w:pPr>
              <w:pStyle w:val="Sinespaciado"/>
              <w:spacing w:line="360" w:lineRule="auto"/>
              <w:jc w:val="center"/>
              <w:rPr>
                <w:b/>
                <w:bCs/>
              </w:rPr>
            </w:pPr>
            <w:r w:rsidRPr="0085718D">
              <w:rPr>
                <w:b/>
                <w:bCs/>
              </w:rPr>
              <w:t>Duración:</w:t>
            </w:r>
          </w:p>
        </w:tc>
        <w:tc>
          <w:tcPr>
            <w:tcW w:w="3259" w:type="dxa"/>
            <w:shd w:val="clear" w:color="auto" w:fill="8DD873" w:themeFill="accent6" w:themeFillTint="99"/>
          </w:tcPr>
          <w:p w14:paraId="05587C68" w14:textId="17BBEFD0" w:rsidR="0085718D" w:rsidRPr="0085718D" w:rsidRDefault="0085718D" w:rsidP="0085718D">
            <w:pPr>
              <w:pStyle w:val="Sinespaciado"/>
              <w:spacing w:line="360" w:lineRule="auto"/>
              <w:jc w:val="center"/>
              <w:rPr>
                <w:b/>
                <w:bCs/>
              </w:rPr>
            </w:pPr>
            <w:r w:rsidRPr="0085718D">
              <w:rPr>
                <w:b/>
                <w:bCs/>
              </w:rPr>
              <w:t>Espacio:</w:t>
            </w:r>
          </w:p>
        </w:tc>
      </w:tr>
      <w:tr w:rsidR="0085718D" w14:paraId="57CB5572" w14:textId="77777777" w:rsidTr="00956E4C">
        <w:tc>
          <w:tcPr>
            <w:tcW w:w="2830" w:type="dxa"/>
          </w:tcPr>
          <w:p w14:paraId="4EEA973E" w14:textId="77777777" w:rsidR="0085718D" w:rsidRPr="00956E4C" w:rsidRDefault="0085718D" w:rsidP="0085718D">
            <w:pPr>
              <w:pStyle w:val="Sinespaciado"/>
              <w:numPr>
                <w:ilvl w:val="0"/>
                <w:numId w:val="1"/>
              </w:numPr>
              <w:spacing w:line="360" w:lineRule="auto"/>
              <w:rPr>
                <w:sz w:val="22"/>
              </w:rPr>
            </w:pPr>
            <w:r w:rsidRPr="00956E4C">
              <w:rPr>
                <w:sz w:val="22"/>
              </w:rPr>
              <w:t>Tarjetas con los nombres de algunas emociones:</w:t>
            </w:r>
          </w:p>
          <w:p w14:paraId="62F25057" w14:textId="77777777" w:rsidR="0085718D" w:rsidRPr="00956E4C" w:rsidRDefault="0085718D" w:rsidP="0085718D">
            <w:pPr>
              <w:pStyle w:val="Sinespaciado"/>
              <w:numPr>
                <w:ilvl w:val="0"/>
                <w:numId w:val="2"/>
              </w:numPr>
              <w:spacing w:line="360" w:lineRule="auto"/>
              <w:rPr>
                <w:sz w:val="22"/>
              </w:rPr>
            </w:pPr>
            <w:r w:rsidRPr="00956E4C">
              <w:rPr>
                <w:sz w:val="22"/>
              </w:rPr>
              <w:t>Alegría, calma, aburrimiento, amor, asco, miedo, rabia, frustración, tristeza, melancolía, sorpresa, envidia, curiosidad, confusión, impaciencia, estrés, entusiasmo y fobia.</w:t>
            </w:r>
          </w:p>
          <w:p w14:paraId="4F05DC5C" w14:textId="77777777" w:rsidR="0085718D" w:rsidRPr="00956E4C" w:rsidRDefault="0085718D" w:rsidP="0085718D">
            <w:pPr>
              <w:pStyle w:val="Sinespaciado"/>
              <w:spacing w:line="360" w:lineRule="auto"/>
              <w:ind w:left="780"/>
              <w:rPr>
                <w:sz w:val="22"/>
              </w:rPr>
            </w:pPr>
          </w:p>
          <w:p w14:paraId="2F6CAB58" w14:textId="01CEB8F9" w:rsidR="0085718D" w:rsidRPr="00956E4C" w:rsidRDefault="009D290F" w:rsidP="0085718D">
            <w:pPr>
              <w:pStyle w:val="Sinespaciado"/>
              <w:numPr>
                <w:ilvl w:val="0"/>
                <w:numId w:val="1"/>
              </w:numPr>
              <w:spacing w:line="360" w:lineRule="auto"/>
              <w:rPr>
                <w:sz w:val="22"/>
              </w:rPr>
            </w:pPr>
            <w:r w:rsidRPr="00956E4C">
              <w:rPr>
                <w:sz w:val="22"/>
              </w:rPr>
              <w:t>Un cronometro</w:t>
            </w:r>
          </w:p>
        </w:tc>
        <w:tc>
          <w:tcPr>
            <w:tcW w:w="3261" w:type="dxa"/>
          </w:tcPr>
          <w:p w14:paraId="79AA8ECB" w14:textId="2E1C323F" w:rsidR="0085718D" w:rsidRPr="00956E4C" w:rsidRDefault="009D290F" w:rsidP="0085718D">
            <w:pPr>
              <w:pStyle w:val="Sinespaciado"/>
              <w:spacing w:line="360" w:lineRule="auto"/>
              <w:rPr>
                <w:sz w:val="22"/>
              </w:rPr>
            </w:pPr>
            <w:r w:rsidRPr="00956E4C">
              <w:rPr>
                <w:sz w:val="22"/>
              </w:rPr>
              <w:t xml:space="preserve">La actividad tendrá una duración de 30 a 40 minutos </w:t>
            </w:r>
            <w:r w:rsidRPr="00956E4C">
              <w:rPr>
                <w:sz w:val="22"/>
              </w:rPr>
              <w:t>aproximadamente</w:t>
            </w:r>
            <w:r w:rsidRPr="00956E4C">
              <w:rPr>
                <w:sz w:val="22"/>
              </w:rPr>
              <w:t xml:space="preserve">, ya que se realizará al final del día para relajar a </w:t>
            </w:r>
            <w:proofErr w:type="gramStart"/>
            <w:r w:rsidRPr="00956E4C">
              <w:rPr>
                <w:sz w:val="22"/>
              </w:rPr>
              <w:t>los niños y niñas</w:t>
            </w:r>
            <w:proofErr w:type="gramEnd"/>
            <w:r w:rsidRPr="00956E4C">
              <w:rPr>
                <w:sz w:val="22"/>
              </w:rPr>
              <w:t xml:space="preserve"> antes de ir a sus casas y que a la vez aprendan sobre las emociones.</w:t>
            </w:r>
          </w:p>
          <w:p w14:paraId="4F311DAE" w14:textId="77777777" w:rsidR="009D290F" w:rsidRPr="00956E4C" w:rsidRDefault="009D290F" w:rsidP="0085718D">
            <w:pPr>
              <w:pStyle w:val="Sinespaciado"/>
              <w:spacing w:line="360" w:lineRule="auto"/>
              <w:rPr>
                <w:sz w:val="22"/>
              </w:rPr>
            </w:pPr>
          </w:p>
          <w:p w14:paraId="4CE3E408" w14:textId="77777777" w:rsidR="009D290F" w:rsidRDefault="009D290F" w:rsidP="0085718D">
            <w:pPr>
              <w:pStyle w:val="Sinespaciado"/>
              <w:spacing w:line="360" w:lineRule="auto"/>
              <w:rPr>
                <w:sz w:val="22"/>
              </w:rPr>
            </w:pPr>
            <w:r w:rsidRPr="00956E4C">
              <w:rPr>
                <w:sz w:val="22"/>
              </w:rPr>
              <w:t>Esta actividad se estima de 30 a 40 minutos porque los niños estarán divididos en dos equipos en donde todos los integrantes de este deberán participar, pero por niño con ayuda del cronometro se les dará de un minuto a un minuto y medio dependiendo de su actuación.</w:t>
            </w:r>
          </w:p>
          <w:p w14:paraId="674FA9C5" w14:textId="02415233" w:rsidR="009D12A5" w:rsidRPr="00956E4C" w:rsidRDefault="009D12A5" w:rsidP="0085718D">
            <w:pPr>
              <w:pStyle w:val="Sinespaciado"/>
              <w:spacing w:line="360" w:lineRule="auto"/>
              <w:rPr>
                <w:sz w:val="22"/>
              </w:rPr>
            </w:pPr>
          </w:p>
        </w:tc>
        <w:tc>
          <w:tcPr>
            <w:tcW w:w="3259" w:type="dxa"/>
          </w:tcPr>
          <w:p w14:paraId="79AEB19A" w14:textId="3E900530" w:rsidR="0085718D" w:rsidRPr="00956E4C" w:rsidRDefault="009D290F" w:rsidP="0085718D">
            <w:pPr>
              <w:pStyle w:val="Sinespaciado"/>
              <w:spacing w:line="360" w:lineRule="auto"/>
              <w:rPr>
                <w:sz w:val="22"/>
              </w:rPr>
            </w:pPr>
            <w:r w:rsidRPr="00956E4C">
              <w:rPr>
                <w:sz w:val="22"/>
              </w:rPr>
              <w:t>La actividad “Adivina la Emoción” se realizará dentro del salón, ya que de esta manera será más fácil observar al compañero/a que está en frente.</w:t>
            </w:r>
          </w:p>
          <w:p w14:paraId="6A10C2AF" w14:textId="77777777" w:rsidR="009D290F" w:rsidRPr="00956E4C" w:rsidRDefault="009D290F" w:rsidP="0085718D">
            <w:pPr>
              <w:pStyle w:val="Sinespaciado"/>
              <w:spacing w:line="360" w:lineRule="auto"/>
              <w:rPr>
                <w:sz w:val="22"/>
              </w:rPr>
            </w:pPr>
          </w:p>
          <w:p w14:paraId="76F6092F" w14:textId="4B636F40" w:rsidR="009D290F" w:rsidRPr="00956E4C" w:rsidRDefault="009D290F" w:rsidP="0085718D">
            <w:pPr>
              <w:pStyle w:val="Sinespaciado"/>
              <w:spacing w:line="360" w:lineRule="auto"/>
              <w:rPr>
                <w:sz w:val="22"/>
              </w:rPr>
            </w:pPr>
            <w:r w:rsidRPr="00956E4C">
              <w:rPr>
                <w:sz w:val="22"/>
              </w:rPr>
              <w:t>De igual manera para que sea una actividad divertida dividiremos las mesas y las sillas en los dos equipos correspondientes de manera que todos puedan ver, incluyendo los del otro equipo para que de esta manera logre ver ejemplos de lo que pueden llegar a hacer cuando ellos pasen a actuar o a hacer mímica.</w:t>
            </w:r>
          </w:p>
        </w:tc>
      </w:tr>
      <w:tr w:rsidR="00956E4C" w14:paraId="0A6C7C8C" w14:textId="77777777" w:rsidTr="005F6CBD">
        <w:tc>
          <w:tcPr>
            <w:tcW w:w="9350" w:type="dxa"/>
            <w:gridSpan w:val="3"/>
            <w:shd w:val="clear" w:color="auto" w:fill="8DD873" w:themeFill="accent6" w:themeFillTint="99"/>
          </w:tcPr>
          <w:p w14:paraId="7F0553CB" w14:textId="76A11085" w:rsidR="00956E4C" w:rsidRPr="00956E4C" w:rsidRDefault="00956E4C" w:rsidP="00956E4C">
            <w:pPr>
              <w:pStyle w:val="Sinespaciado"/>
              <w:spacing w:line="360" w:lineRule="auto"/>
              <w:jc w:val="center"/>
              <w:rPr>
                <w:b/>
                <w:bCs/>
                <w:szCs w:val="24"/>
              </w:rPr>
            </w:pPr>
            <w:r w:rsidRPr="00956E4C">
              <w:rPr>
                <w:b/>
                <w:bCs/>
                <w:szCs w:val="24"/>
              </w:rPr>
              <w:t>Desarrollo de la actividad:</w:t>
            </w:r>
          </w:p>
        </w:tc>
      </w:tr>
      <w:tr w:rsidR="00956E4C" w14:paraId="19694D08" w14:textId="77777777" w:rsidTr="00703636">
        <w:tc>
          <w:tcPr>
            <w:tcW w:w="9350" w:type="dxa"/>
            <w:gridSpan w:val="3"/>
          </w:tcPr>
          <w:p w14:paraId="5F16F8E2" w14:textId="77777777" w:rsidR="00956E4C" w:rsidRPr="00956E4C" w:rsidRDefault="00956E4C" w:rsidP="00956E4C">
            <w:pPr>
              <w:pStyle w:val="Sinespaciado"/>
              <w:numPr>
                <w:ilvl w:val="0"/>
                <w:numId w:val="3"/>
              </w:numPr>
              <w:spacing w:line="360" w:lineRule="auto"/>
              <w:rPr>
                <w:sz w:val="22"/>
              </w:rPr>
            </w:pPr>
            <w:r w:rsidRPr="00956E4C">
              <w:rPr>
                <w:sz w:val="22"/>
              </w:rPr>
              <w:t xml:space="preserve">Como inicio de la actividad, se les dará a </w:t>
            </w:r>
            <w:proofErr w:type="gramStart"/>
            <w:r w:rsidRPr="00956E4C">
              <w:rPr>
                <w:sz w:val="22"/>
              </w:rPr>
              <w:t>los niños y niñas</w:t>
            </w:r>
            <w:proofErr w:type="gramEnd"/>
            <w:r w:rsidRPr="00956E4C">
              <w:rPr>
                <w:sz w:val="22"/>
              </w:rPr>
              <w:t xml:space="preserve"> una breve introducción de las emociones que se estarán manejando en la actividad “Adivina la Emoción” para que a la hora de que ellos pasen al frente lo logren hacer con mayor facilidad.</w:t>
            </w:r>
          </w:p>
          <w:p w14:paraId="07824BD3" w14:textId="7B6DBE2E" w:rsidR="00956E4C" w:rsidRPr="00956E4C" w:rsidRDefault="00956E4C" w:rsidP="00956E4C">
            <w:pPr>
              <w:pStyle w:val="Sinespaciado"/>
              <w:numPr>
                <w:ilvl w:val="0"/>
                <w:numId w:val="3"/>
              </w:numPr>
              <w:spacing w:line="360" w:lineRule="auto"/>
              <w:rPr>
                <w:sz w:val="22"/>
              </w:rPr>
            </w:pPr>
            <w:r w:rsidRPr="00956E4C">
              <w:rPr>
                <w:sz w:val="22"/>
              </w:rPr>
              <w:t xml:space="preserve">Después de haberles dado una breve introducción a </w:t>
            </w:r>
            <w:proofErr w:type="gramStart"/>
            <w:r w:rsidRPr="00956E4C">
              <w:rPr>
                <w:sz w:val="22"/>
              </w:rPr>
              <w:t>los niños y niñas</w:t>
            </w:r>
            <w:proofErr w:type="gramEnd"/>
            <w:r w:rsidRPr="00956E4C">
              <w:rPr>
                <w:sz w:val="22"/>
              </w:rPr>
              <w:t xml:space="preserve"> sobre las emociones se les empezará a explicar a los niños y niñas las instrucciones del juego:</w:t>
            </w:r>
          </w:p>
          <w:p w14:paraId="6BD4589F" w14:textId="77777777" w:rsidR="00956E4C" w:rsidRPr="00956E4C" w:rsidRDefault="00956E4C" w:rsidP="00956E4C">
            <w:pPr>
              <w:pStyle w:val="Sinespaciado"/>
              <w:numPr>
                <w:ilvl w:val="0"/>
                <w:numId w:val="4"/>
              </w:numPr>
              <w:spacing w:line="360" w:lineRule="auto"/>
              <w:rPr>
                <w:sz w:val="22"/>
              </w:rPr>
            </w:pPr>
            <w:r w:rsidRPr="00956E4C">
              <w:rPr>
                <w:sz w:val="22"/>
              </w:rPr>
              <w:t>Vamos a formar dos equipos, uno de niñas y uno de niños.</w:t>
            </w:r>
          </w:p>
          <w:p w14:paraId="239C1996" w14:textId="77777777" w:rsidR="00956E4C" w:rsidRPr="00956E4C" w:rsidRDefault="00956E4C" w:rsidP="00956E4C">
            <w:pPr>
              <w:pStyle w:val="Sinespaciado"/>
              <w:numPr>
                <w:ilvl w:val="0"/>
                <w:numId w:val="4"/>
              </w:numPr>
              <w:spacing w:line="360" w:lineRule="auto"/>
              <w:rPr>
                <w:sz w:val="22"/>
              </w:rPr>
            </w:pPr>
            <w:r w:rsidRPr="00956E4C">
              <w:rPr>
                <w:sz w:val="22"/>
              </w:rPr>
              <w:t>Vamos a ordenar las mesas y sillas a las orillas para dejar un espacio al frente en donde todos y todas puedan actuar de manera sencilla la emoción que les tocó.</w:t>
            </w:r>
          </w:p>
          <w:p w14:paraId="22FCF533" w14:textId="6BE5CB32" w:rsidR="00956E4C" w:rsidRPr="00956E4C" w:rsidRDefault="00956E4C" w:rsidP="00956E4C">
            <w:pPr>
              <w:pStyle w:val="Sinespaciado"/>
              <w:numPr>
                <w:ilvl w:val="0"/>
                <w:numId w:val="4"/>
              </w:numPr>
              <w:spacing w:line="360" w:lineRule="auto"/>
              <w:rPr>
                <w:sz w:val="22"/>
              </w:rPr>
            </w:pPr>
            <w:r w:rsidRPr="00956E4C">
              <w:rPr>
                <w:sz w:val="22"/>
              </w:rPr>
              <w:lastRenderedPageBreak/>
              <w:t xml:space="preserve">Una vez que todos </w:t>
            </w:r>
            <w:proofErr w:type="gramStart"/>
            <w:r w:rsidRPr="00956E4C">
              <w:rPr>
                <w:sz w:val="22"/>
              </w:rPr>
              <w:t>los niños y niñas</w:t>
            </w:r>
            <w:proofErr w:type="gramEnd"/>
            <w:r w:rsidRPr="00956E4C">
              <w:rPr>
                <w:sz w:val="22"/>
              </w:rPr>
              <w:t xml:space="preserve"> están acomodados con su respectivo equipo, se les enseñaran las tarjetas que se van a utilizar para el juego, explicándoles e incluso ejemplificándoles alguna de las emociones para que sea más fácil para ellos pasar.</w:t>
            </w:r>
          </w:p>
          <w:p w14:paraId="61DC011B" w14:textId="77777777" w:rsidR="00956E4C" w:rsidRDefault="00956E4C" w:rsidP="00956E4C">
            <w:pPr>
              <w:pStyle w:val="Sinespaciado"/>
              <w:numPr>
                <w:ilvl w:val="0"/>
                <w:numId w:val="4"/>
              </w:numPr>
              <w:spacing w:line="360" w:lineRule="auto"/>
              <w:rPr>
                <w:sz w:val="22"/>
              </w:rPr>
            </w:pPr>
            <w:r>
              <w:rPr>
                <w:sz w:val="22"/>
              </w:rPr>
              <w:t xml:space="preserve">Después de que </w:t>
            </w:r>
            <w:r w:rsidR="009D12A5">
              <w:rPr>
                <w:sz w:val="22"/>
              </w:rPr>
              <w:t>ejemplificáramos</w:t>
            </w:r>
            <w:r>
              <w:rPr>
                <w:sz w:val="22"/>
              </w:rPr>
              <w:t xml:space="preserve"> alguna de las emociones se les mostrara el cronometro para </w:t>
            </w:r>
            <w:r w:rsidR="009D12A5">
              <w:rPr>
                <w:sz w:val="22"/>
              </w:rPr>
              <w:t>después</w:t>
            </w:r>
            <w:r>
              <w:rPr>
                <w:sz w:val="22"/>
              </w:rPr>
              <w:t xml:space="preserve"> decirles que para actuar solo tendrán un minuto</w:t>
            </w:r>
            <w:r w:rsidR="009D12A5">
              <w:rPr>
                <w:sz w:val="22"/>
              </w:rPr>
              <w:t>, mencionándoles la importancia del tiempo dentro del juego.</w:t>
            </w:r>
          </w:p>
          <w:p w14:paraId="26D6DFF7" w14:textId="37E8239B" w:rsidR="009D12A5" w:rsidRDefault="009D12A5" w:rsidP="00956E4C">
            <w:pPr>
              <w:pStyle w:val="Sinespaciado"/>
              <w:numPr>
                <w:ilvl w:val="0"/>
                <w:numId w:val="4"/>
              </w:numPr>
              <w:spacing w:line="360" w:lineRule="auto"/>
              <w:rPr>
                <w:sz w:val="22"/>
              </w:rPr>
            </w:pPr>
            <w:r>
              <w:rPr>
                <w:sz w:val="22"/>
              </w:rPr>
              <w:t>Ya que les quedo claro la función de cada uno de los materiales que se van a ocupar, se mencionara que quien acierte sumara un punto a su equipo y así sucesivamente hasta que termine la actividad y así poder sumar todos los puntos y decidir el ganador del juego, si es el quipo de las niñas o de los niños.</w:t>
            </w:r>
          </w:p>
          <w:p w14:paraId="39E57680" w14:textId="77777777" w:rsidR="009D12A5" w:rsidRDefault="009D12A5" w:rsidP="00956E4C">
            <w:pPr>
              <w:pStyle w:val="Sinespaciado"/>
              <w:numPr>
                <w:ilvl w:val="0"/>
                <w:numId w:val="4"/>
              </w:numPr>
              <w:spacing w:line="360" w:lineRule="auto"/>
              <w:rPr>
                <w:sz w:val="22"/>
              </w:rPr>
            </w:pPr>
            <w:r>
              <w:rPr>
                <w:sz w:val="22"/>
              </w:rPr>
              <w:t xml:space="preserve">Para finalizar la maestra pasara de primera a actuar alguna de las emociones para que </w:t>
            </w:r>
            <w:proofErr w:type="gramStart"/>
            <w:r>
              <w:rPr>
                <w:sz w:val="22"/>
              </w:rPr>
              <w:t>los niños y niñas</w:t>
            </w:r>
            <w:proofErr w:type="gramEnd"/>
            <w:r>
              <w:rPr>
                <w:sz w:val="22"/>
              </w:rPr>
              <w:t xml:space="preserve"> entiendan de manera mas clara el punto del juego.</w:t>
            </w:r>
          </w:p>
          <w:p w14:paraId="3E8A59DA" w14:textId="77777777" w:rsidR="009D12A5" w:rsidRDefault="009D12A5" w:rsidP="009D12A5">
            <w:pPr>
              <w:pStyle w:val="Sinespaciado"/>
              <w:spacing w:line="360" w:lineRule="auto"/>
              <w:rPr>
                <w:sz w:val="22"/>
              </w:rPr>
            </w:pPr>
          </w:p>
          <w:p w14:paraId="5806D6BF" w14:textId="5BFAD756" w:rsidR="009D12A5" w:rsidRPr="00956E4C" w:rsidRDefault="009D12A5" w:rsidP="009D12A5">
            <w:pPr>
              <w:pStyle w:val="Sinespaciado"/>
              <w:spacing w:line="360" w:lineRule="auto"/>
              <w:rPr>
                <w:sz w:val="22"/>
              </w:rPr>
            </w:pPr>
            <w:r>
              <w:rPr>
                <w:sz w:val="22"/>
              </w:rPr>
              <w:t xml:space="preserve">Después de haber dado las indicaciones y el ejemplo la maestra estará al pendiente y ayudara a </w:t>
            </w:r>
            <w:proofErr w:type="gramStart"/>
            <w:r>
              <w:rPr>
                <w:sz w:val="22"/>
              </w:rPr>
              <w:t>los niños y niñas</w:t>
            </w:r>
            <w:proofErr w:type="gramEnd"/>
            <w:r>
              <w:rPr>
                <w:sz w:val="22"/>
              </w:rPr>
              <w:t xml:space="preserve"> que presenten alguna dificultad con la emoción que les toco, pero solo lo ayudará y lo orientará, sin </w:t>
            </w:r>
            <w:r w:rsidR="005F6CBD">
              <w:rPr>
                <w:sz w:val="22"/>
              </w:rPr>
              <w:t>embargo,</w:t>
            </w:r>
            <w:r>
              <w:rPr>
                <w:sz w:val="22"/>
              </w:rPr>
              <w:t xml:space="preserve"> no lo hará por el/ella, para que de esta manera el niño o niña logre expresar a su manera dicha emoción.</w:t>
            </w:r>
          </w:p>
        </w:tc>
      </w:tr>
    </w:tbl>
    <w:p w14:paraId="6D5B0212" w14:textId="77777777" w:rsidR="0085718D" w:rsidRDefault="0085718D" w:rsidP="0085718D">
      <w:pPr>
        <w:pStyle w:val="Sinespaciado"/>
        <w:spacing w:line="360" w:lineRule="auto"/>
      </w:pPr>
    </w:p>
    <w:p w14:paraId="111BCE0B" w14:textId="72BC27FA" w:rsidR="005F6CBD" w:rsidRDefault="005F6CBD">
      <w:pPr>
        <w:spacing w:after="480" w:line="1135" w:lineRule="auto"/>
        <w:rPr>
          <w:rFonts w:ascii="Times New Roman" w:hAnsi="Times New Roman"/>
          <w:sz w:val="24"/>
        </w:rPr>
      </w:pPr>
      <w:r>
        <w:br w:type="page"/>
      </w:r>
    </w:p>
    <w:p w14:paraId="37569390" w14:textId="323362D6" w:rsidR="005F6CBD" w:rsidRPr="005F6CBD" w:rsidRDefault="005F6CBD" w:rsidP="005F6CBD">
      <w:pPr>
        <w:pStyle w:val="Sinespaciado"/>
        <w:spacing w:line="360" w:lineRule="auto"/>
        <w:jc w:val="center"/>
        <w:rPr>
          <w:b/>
          <w:bCs/>
          <w:sz w:val="28"/>
          <w:szCs w:val="24"/>
        </w:rPr>
      </w:pPr>
      <w:r w:rsidRPr="005F6CBD">
        <w:rPr>
          <w:b/>
          <w:bCs/>
          <w:sz w:val="28"/>
          <w:szCs w:val="24"/>
        </w:rPr>
        <w:t>ANEXOS</w:t>
      </w:r>
    </w:p>
    <w:p w14:paraId="1A67D511" w14:textId="77777777" w:rsidR="005F6CBD" w:rsidRPr="005F6CBD" w:rsidRDefault="005F6CBD" w:rsidP="0085718D">
      <w:pPr>
        <w:pStyle w:val="Sinespaciado"/>
        <w:spacing w:line="360" w:lineRule="auto"/>
        <w:rPr>
          <w:sz w:val="10"/>
          <w:szCs w:val="8"/>
        </w:rPr>
      </w:pPr>
    </w:p>
    <w:p w14:paraId="0288F011" w14:textId="7FEC50FD" w:rsidR="005F6CBD" w:rsidRDefault="005F6CBD" w:rsidP="005F6CBD">
      <w:pPr>
        <w:pStyle w:val="Sinespaciado"/>
        <w:spacing w:line="360" w:lineRule="auto"/>
        <w:jc w:val="center"/>
      </w:pPr>
      <w:r>
        <w:rPr>
          <w:noProof/>
        </w:rPr>
        <w:drawing>
          <wp:inline distT="0" distB="0" distL="0" distR="0" wp14:anchorId="14F5B88F" wp14:editId="789850AE">
            <wp:extent cx="3989320" cy="7327900"/>
            <wp:effectExtent l="0" t="0" r="0" b="6350"/>
            <wp:docPr id="16013760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3269" cy="7353522"/>
                    </a:xfrm>
                    <a:prstGeom prst="rect">
                      <a:avLst/>
                    </a:prstGeom>
                    <a:noFill/>
                  </pic:spPr>
                </pic:pic>
              </a:graphicData>
            </a:graphic>
          </wp:inline>
        </w:drawing>
      </w:r>
    </w:p>
    <w:p w14:paraId="7FD6770E" w14:textId="61A2563C" w:rsidR="005F6CBD" w:rsidRDefault="005F6CBD">
      <w:pPr>
        <w:spacing w:after="480" w:line="1135" w:lineRule="auto"/>
        <w:rPr>
          <w:rFonts w:ascii="Times New Roman" w:hAnsi="Times New Roman"/>
          <w:sz w:val="24"/>
        </w:rPr>
      </w:pPr>
      <w:r>
        <w:br w:type="page"/>
      </w:r>
    </w:p>
    <w:p w14:paraId="2BD32945" w14:textId="19FE040A" w:rsidR="005F6CBD" w:rsidRPr="005F6CBD" w:rsidRDefault="005F6CBD" w:rsidP="005F6CBD">
      <w:pPr>
        <w:pStyle w:val="Sinespaciado"/>
        <w:spacing w:line="360" w:lineRule="auto"/>
        <w:jc w:val="center"/>
        <w:rPr>
          <w:b/>
          <w:bCs/>
          <w:sz w:val="28"/>
          <w:szCs w:val="24"/>
        </w:rPr>
      </w:pPr>
      <w:r w:rsidRPr="005F6CBD">
        <w:rPr>
          <w:b/>
          <w:bCs/>
          <w:sz w:val="28"/>
          <w:szCs w:val="24"/>
        </w:rPr>
        <w:t>REFRENCIAS</w:t>
      </w:r>
    </w:p>
    <w:p w14:paraId="7CC859F2" w14:textId="77777777" w:rsidR="005F6CBD" w:rsidRDefault="005F6CBD" w:rsidP="0085718D">
      <w:pPr>
        <w:pStyle w:val="Sinespaciado"/>
        <w:spacing w:line="360" w:lineRule="auto"/>
      </w:pPr>
    </w:p>
    <w:p w14:paraId="165F823B" w14:textId="7ADBFF8C" w:rsidR="005F6CBD" w:rsidRDefault="005F6CBD" w:rsidP="005F6CBD">
      <w:pPr>
        <w:pStyle w:val="Prrafodelista"/>
        <w:numPr>
          <w:ilvl w:val="0"/>
          <w:numId w:val="10"/>
        </w:numPr>
        <w:rPr>
          <w:rFonts w:ascii="Times New Roman" w:hAnsi="Times New Roman"/>
          <w:sz w:val="24"/>
        </w:rPr>
      </w:pPr>
      <w:r w:rsidRPr="005F6CBD">
        <w:rPr>
          <w:rFonts w:ascii="Times New Roman" w:hAnsi="Times New Roman"/>
          <w:sz w:val="24"/>
        </w:rPr>
        <w:t xml:space="preserve">(S/f). Juntadeandalucia.es. Recuperado el 28 de mayo de 2024, de </w:t>
      </w:r>
      <w:hyperlink r:id="rId7" w:history="1">
        <w:r w:rsidRPr="00591683">
          <w:rPr>
            <w:rStyle w:val="Hipervnculo"/>
            <w:rFonts w:ascii="Times New Roman" w:hAnsi="Times New Roman"/>
            <w:sz w:val="24"/>
          </w:rPr>
          <w:t>https://blogsaverroes.juntadeandalucia.es/ceipfedericogarcialorcacordoba/files/2020/04/ebook-30-actividades-educaci%C3%B3n-emocional.pdf#:~:text=A%20grandes%20rasgos%20en%20ESTE%20E-BOOK%20ENCONTRAR%C</w:t>
        </w:r>
      </w:hyperlink>
    </w:p>
    <w:p w14:paraId="036FE1FA" w14:textId="77777777" w:rsidR="005F6CBD" w:rsidRPr="005F6CBD" w:rsidRDefault="005F6CBD" w:rsidP="005F6CBD">
      <w:pPr>
        <w:pStyle w:val="Prrafodelista"/>
        <w:ind w:left="360"/>
        <w:rPr>
          <w:rFonts w:ascii="Times New Roman" w:hAnsi="Times New Roman"/>
          <w:sz w:val="24"/>
        </w:rPr>
      </w:pPr>
    </w:p>
    <w:sectPr w:rsidR="005F6CBD" w:rsidRPr="005F6CBD" w:rsidSect="005F6CBD">
      <w:pgSz w:w="12240" w:h="15840" w:code="1"/>
      <w:pgMar w:top="1440" w:right="1440" w:bottom="1440" w:left="1440" w:header="709" w:footer="709"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0FA"/>
    <w:multiLevelType w:val="hybridMultilevel"/>
    <w:tmpl w:val="914EEC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145BC1"/>
    <w:multiLevelType w:val="hybridMultilevel"/>
    <w:tmpl w:val="B1E42ACC"/>
    <w:lvl w:ilvl="0" w:tplc="3C0CEDC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F3BF8"/>
    <w:multiLevelType w:val="hybridMultilevel"/>
    <w:tmpl w:val="BCBC0EF8"/>
    <w:lvl w:ilvl="0" w:tplc="BE38DD46">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7D718F"/>
    <w:multiLevelType w:val="hybridMultilevel"/>
    <w:tmpl w:val="FAE0E6A4"/>
    <w:lvl w:ilvl="0" w:tplc="CF8CBB12">
      <w:start w:val="1"/>
      <w:numFmt w:val="decimal"/>
      <w:lvlText w:val="%1."/>
      <w:lvlJc w:val="left"/>
      <w:pPr>
        <w:ind w:left="1440" w:hanging="360"/>
      </w:pPr>
      <w:rPr>
        <w:b w:val="0"/>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0CE145A"/>
    <w:multiLevelType w:val="hybridMultilevel"/>
    <w:tmpl w:val="02CA821C"/>
    <w:lvl w:ilvl="0" w:tplc="A75E3BD4">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4A2E58"/>
    <w:multiLevelType w:val="hybridMultilevel"/>
    <w:tmpl w:val="2946BB0E"/>
    <w:lvl w:ilvl="0" w:tplc="080A0011">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372711CE"/>
    <w:multiLevelType w:val="hybridMultilevel"/>
    <w:tmpl w:val="8DCE7C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581204"/>
    <w:multiLevelType w:val="hybridMultilevel"/>
    <w:tmpl w:val="A07AEA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FD27297"/>
    <w:multiLevelType w:val="hybridMultilevel"/>
    <w:tmpl w:val="91AAC3C4"/>
    <w:lvl w:ilvl="0" w:tplc="D97E5ECA">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5D3E621C"/>
    <w:multiLevelType w:val="hybridMultilevel"/>
    <w:tmpl w:val="6EEA75E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077237799">
    <w:abstractNumId w:val="9"/>
  </w:num>
  <w:num w:numId="2" w16cid:durableId="1520699043">
    <w:abstractNumId w:val="8"/>
  </w:num>
  <w:num w:numId="3" w16cid:durableId="1429422364">
    <w:abstractNumId w:val="1"/>
  </w:num>
  <w:num w:numId="4" w16cid:durableId="1085883253">
    <w:abstractNumId w:val="3"/>
  </w:num>
  <w:num w:numId="5" w16cid:durableId="1077901756">
    <w:abstractNumId w:val="0"/>
  </w:num>
  <w:num w:numId="6" w16cid:durableId="1012876272">
    <w:abstractNumId w:val="2"/>
  </w:num>
  <w:num w:numId="7" w16cid:durableId="2067802942">
    <w:abstractNumId w:val="5"/>
  </w:num>
  <w:num w:numId="8" w16cid:durableId="423499214">
    <w:abstractNumId w:val="6"/>
  </w:num>
  <w:num w:numId="9" w16cid:durableId="1280255366">
    <w:abstractNumId w:val="4"/>
  </w:num>
  <w:num w:numId="10" w16cid:durableId="94450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8D"/>
    <w:rsid w:val="00237531"/>
    <w:rsid w:val="002E7EE0"/>
    <w:rsid w:val="003669A0"/>
    <w:rsid w:val="005F6CBD"/>
    <w:rsid w:val="008518A2"/>
    <w:rsid w:val="0085718D"/>
    <w:rsid w:val="00956E4C"/>
    <w:rsid w:val="009D12A5"/>
    <w:rsid w:val="009D290F"/>
    <w:rsid w:val="00AE3F41"/>
    <w:rsid w:val="00C22C32"/>
    <w:rsid w:val="00D5521D"/>
    <w:rsid w:val="00F7337E"/>
    <w:rsid w:val="00FC0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D288FD"/>
  <w15:chartTrackingRefBased/>
  <w15:docId w15:val="{1DD03B20-4B46-49B0-8D7B-A3A72AB5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480" w:line="11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EP"/>
    <w:autoRedefine/>
    <w:qFormat/>
    <w:rsid w:val="0085718D"/>
    <w:pPr>
      <w:spacing w:after="160" w:line="256" w:lineRule="auto"/>
    </w:pPr>
    <w:rPr>
      <w:kern w:val="0"/>
      <w14:ligatures w14:val="none"/>
    </w:rPr>
  </w:style>
  <w:style w:type="paragraph" w:styleId="Ttulo1">
    <w:name w:val="heading 1"/>
    <w:basedOn w:val="Normal"/>
    <w:next w:val="Normal"/>
    <w:link w:val="Ttulo1Car"/>
    <w:uiPriority w:val="9"/>
    <w:qFormat/>
    <w:rsid w:val="00857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7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71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71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71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718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718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718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718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sico">
    <w:name w:val="Básico"/>
    <w:basedOn w:val="Sinespaciado"/>
    <w:link w:val="BsicoCar"/>
    <w:autoRedefine/>
    <w:qFormat/>
    <w:rsid w:val="00F7337E"/>
    <w:rPr>
      <w:rFonts w:ascii="Bahnschrift SemiBold" w:hAnsi="Bahnschrift SemiBold"/>
    </w:rPr>
  </w:style>
  <w:style w:type="character" w:customStyle="1" w:styleId="BsicoCar">
    <w:name w:val="Básico Car"/>
    <w:basedOn w:val="Fuentedeprrafopredeter"/>
    <w:link w:val="Bsico"/>
    <w:rsid w:val="00F7337E"/>
    <w:rPr>
      <w:rFonts w:ascii="Bahnschrift SemiBold" w:hAnsi="Bahnschrift SemiBold"/>
      <w:kern w:val="0"/>
      <w:sz w:val="24"/>
      <w14:ligatures w14:val="none"/>
    </w:rPr>
  </w:style>
  <w:style w:type="paragraph" w:styleId="Sinespaciado">
    <w:name w:val="No Spacing"/>
    <w:uiPriority w:val="1"/>
    <w:qFormat/>
    <w:rsid w:val="00F7337E"/>
    <w:pPr>
      <w:spacing w:after="0" w:line="240" w:lineRule="auto"/>
    </w:pPr>
    <w:rPr>
      <w:rFonts w:ascii="Times New Roman" w:hAnsi="Times New Roman"/>
      <w:kern w:val="0"/>
      <w:sz w:val="24"/>
      <w14:ligatures w14:val="none"/>
    </w:rPr>
  </w:style>
  <w:style w:type="character" w:customStyle="1" w:styleId="Ttulo1Car">
    <w:name w:val="Título 1 Car"/>
    <w:basedOn w:val="Fuentedeprrafopredeter"/>
    <w:link w:val="Ttulo1"/>
    <w:uiPriority w:val="9"/>
    <w:rsid w:val="0085718D"/>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85718D"/>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85718D"/>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85718D"/>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85718D"/>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85718D"/>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85718D"/>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85718D"/>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85718D"/>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857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718D"/>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8571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718D"/>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85718D"/>
    <w:pPr>
      <w:spacing w:before="160"/>
      <w:jc w:val="center"/>
    </w:pPr>
    <w:rPr>
      <w:i/>
      <w:iCs/>
      <w:color w:val="404040" w:themeColor="text1" w:themeTint="BF"/>
    </w:rPr>
  </w:style>
  <w:style w:type="character" w:customStyle="1" w:styleId="CitaCar">
    <w:name w:val="Cita Car"/>
    <w:basedOn w:val="Fuentedeprrafopredeter"/>
    <w:link w:val="Cita"/>
    <w:uiPriority w:val="29"/>
    <w:rsid w:val="0085718D"/>
    <w:rPr>
      <w:rFonts w:ascii="Times New Roman" w:hAnsi="Times New Roman"/>
      <w:i/>
      <w:iCs/>
      <w:color w:val="404040" w:themeColor="text1" w:themeTint="BF"/>
      <w:kern w:val="0"/>
      <w:sz w:val="24"/>
      <w14:ligatures w14:val="none"/>
    </w:rPr>
  </w:style>
  <w:style w:type="paragraph" w:styleId="Prrafodelista">
    <w:name w:val="List Paragraph"/>
    <w:basedOn w:val="Normal"/>
    <w:uiPriority w:val="34"/>
    <w:qFormat/>
    <w:rsid w:val="0085718D"/>
    <w:pPr>
      <w:ind w:left="720"/>
      <w:contextualSpacing/>
    </w:pPr>
  </w:style>
  <w:style w:type="character" w:styleId="nfasisintenso">
    <w:name w:val="Intense Emphasis"/>
    <w:basedOn w:val="Fuentedeprrafopredeter"/>
    <w:uiPriority w:val="21"/>
    <w:qFormat/>
    <w:rsid w:val="0085718D"/>
    <w:rPr>
      <w:i/>
      <w:iCs/>
      <w:color w:val="0F4761" w:themeColor="accent1" w:themeShade="BF"/>
    </w:rPr>
  </w:style>
  <w:style w:type="paragraph" w:styleId="Citadestacada">
    <w:name w:val="Intense Quote"/>
    <w:basedOn w:val="Normal"/>
    <w:next w:val="Normal"/>
    <w:link w:val="CitadestacadaCar"/>
    <w:uiPriority w:val="30"/>
    <w:qFormat/>
    <w:rsid w:val="00857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718D"/>
    <w:rPr>
      <w:rFonts w:ascii="Times New Roman" w:hAnsi="Times New Roman"/>
      <w:i/>
      <w:iCs/>
      <w:color w:val="0F4761" w:themeColor="accent1" w:themeShade="BF"/>
      <w:kern w:val="0"/>
      <w:sz w:val="24"/>
      <w14:ligatures w14:val="none"/>
    </w:rPr>
  </w:style>
  <w:style w:type="character" w:styleId="Referenciaintensa">
    <w:name w:val="Intense Reference"/>
    <w:basedOn w:val="Fuentedeprrafopredeter"/>
    <w:uiPriority w:val="32"/>
    <w:qFormat/>
    <w:rsid w:val="0085718D"/>
    <w:rPr>
      <w:b/>
      <w:bCs/>
      <w:smallCaps/>
      <w:color w:val="0F4761" w:themeColor="accent1" w:themeShade="BF"/>
      <w:spacing w:val="5"/>
    </w:rPr>
  </w:style>
  <w:style w:type="table" w:styleId="Tablaconcuadrcula">
    <w:name w:val="Table Grid"/>
    <w:basedOn w:val="Tablanormal"/>
    <w:uiPriority w:val="39"/>
    <w:rsid w:val="0085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6CBD"/>
    <w:rPr>
      <w:color w:val="467886" w:themeColor="hyperlink"/>
      <w:u w:val="single"/>
    </w:rPr>
  </w:style>
  <w:style w:type="character" w:styleId="Mencinsinresolver">
    <w:name w:val="Unresolved Mention"/>
    <w:basedOn w:val="Fuentedeprrafopredeter"/>
    <w:uiPriority w:val="99"/>
    <w:semiHidden/>
    <w:unhideWhenUsed/>
    <w:rsid w:val="005F6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0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averroes.juntadeandalucia.es/ceipfedericogarcialorcacordoba/files/2020/04/ebook-30-actividades-educaci%C3%B3n-emocional.pdf#:~:text=A%20grandes%20rasgos%20en%20ESTE%20E-BOOK%20ENCONTRA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Velazquez</dc:creator>
  <cp:keywords/>
  <dc:description/>
  <cp:lastModifiedBy>Victoria Velazquez</cp:lastModifiedBy>
  <cp:revision>1</cp:revision>
  <dcterms:created xsi:type="dcterms:W3CDTF">2024-05-28T01:18:00Z</dcterms:created>
  <dcterms:modified xsi:type="dcterms:W3CDTF">2024-05-28T02:09:00Z</dcterms:modified>
</cp:coreProperties>
</file>