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3ACE3" w14:textId="501880B8" w:rsidR="008A6981" w:rsidRPr="000634C9" w:rsidRDefault="00B42CF6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Escuela Normal de Educación Preescolar</w:t>
      </w:r>
    </w:p>
    <w:p w14:paraId="744713F9" w14:textId="1A30EDEC" w:rsidR="00B42CF6" w:rsidRPr="000634C9" w:rsidRDefault="00B42CF6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Licenciatura en Educación Preescolar</w:t>
      </w:r>
    </w:p>
    <w:p w14:paraId="1FE471C2" w14:textId="7FDADC5A" w:rsidR="00B42CF6" w:rsidRPr="000634C9" w:rsidRDefault="00B42CF6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Ciclo escolar 2023-2024</w:t>
      </w:r>
    </w:p>
    <w:p w14:paraId="5432AA0C" w14:textId="6A0E442F" w:rsidR="00115934" w:rsidRPr="000634C9" w:rsidRDefault="00115934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Segundo semestre</w:t>
      </w:r>
    </w:p>
    <w:p w14:paraId="7AEF6E87" w14:textId="1EC225B5" w:rsidR="00B42CF6" w:rsidRPr="000634C9" w:rsidRDefault="000634C9" w:rsidP="00115934">
      <w:pPr>
        <w:jc w:val="center"/>
        <w:rPr>
          <w:sz w:val="32"/>
          <w:szCs w:val="32"/>
        </w:rPr>
      </w:pPr>
      <w:r w:rsidRPr="000634C9">
        <w:rPr>
          <w:noProof/>
          <w:sz w:val="32"/>
          <w:szCs w:val="32"/>
        </w:rPr>
        <w:drawing>
          <wp:inline distT="0" distB="0" distL="0" distR="0" wp14:anchorId="6B303236" wp14:editId="5575B22E">
            <wp:extent cx="1130300" cy="1481738"/>
            <wp:effectExtent l="0" t="0" r="0" b="4445"/>
            <wp:docPr id="12353305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2889" b="81778" l="29541" r="68663">
                                  <a14:foregroundMark x1="31337" y1="24889" x2="34132" y2="56667"/>
                                  <a14:foregroundMark x1="34132" y1="56667" x2="33134" y2="59333"/>
                                  <a14:foregroundMark x1="32735" y1="60889" x2="46307" y2="75778"/>
                                  <a14:foregroundMark x1="46307" y1="75778" x2="60479" y2="75556"/>
                                  <a14:foregroundMark x1="60479" y1="75556" x2="61477" y2="74889"/>
                                  <a14:foregroundMark x1="40319" y1="77333" x2="54092" y2="78667"/>
                                  <a14:foregroundMark x1="54092" y1="78667" x2="66667" y2="70444"/>
                                  <a14:foregroundMark x1="66667" y1="70444" x2="68862" y2="26000"/>
                                  <a14:foregroundMark x1="44311" y1="75333" x2="54691" y2="79333"/>
                                  <a14:foregroundMark x1="31337" y1="48889" x2="30938" y2="32444"/>
                                  <a14:foregroundMark x1="30938" y1="32444" x2="42116" y2="23556"/>
                                  <a14:foregroundMark x1="42116" y1="23556" x2="57884" y2="23333"/>
                                  <a14:foregroundMark x1="57884" y1="23333" x2="68463" y2="24444"/>
                                  <a14:foregroundMark x1="29541" y1="23556" x2="30539" y2="51333"/>
                                  <a14:foregroundMark x1="44910" y1="79778" x2="49701" y2="81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3" t="20844" r="28713" b="16625"/>
                    <a:stretch/>
                  </pic:blipFill>
                  <pic:spPr bwMode="auto">
                    <a:xfrm>
                      <a:off x="0" y="0"/>
                      <a:ext cx="1138246" cy="149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09429" w14:textId="1977A1B4" w:rsidR="00B42CF6" w:rsidRPr="000634C9" w:rsidRDefault="00B42CF6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Neuroeducación</w:t>
      </w:r>
      <w:r w:rsidR="00115934" w:rsidRPr="000634C9">
        <w:rPr>
          <w:sz w:val="32"/>
          <w:szCs w:val="32"/>
        </w:rPr>
        <w:t>, desarrollo emocional y aprendizaje en la primera infancia</w:t>
      </w:r>
    </w:p>
    <w:p w14:paraId="631C2C13" w14:textId="1D8339C1" w:rsidR="00115934" w:rsidRPr="000634C9" w:rsidRDefault="00115934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Diseño de actividades</w:t>
      </w:r>
    </w:p>
    <w:p w14:paraId="34D3D150" w14:textId="4A1C27B1" w:rsidR="00115934" w:rsidRPr="000634C9" w:rsidRDefault="00115934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 xml:space="preserve">Docente: Silvia Erika </w:t>
      </w:r>
      <w:proofErr w:type="spellStart"/>
      <w:r w:rsidRPr="000634C9">
        <w:rPr>
          <w:sz w:val="32"/>
          <w:szCs w:val="32"/>
        </w:rPr>
        <w:t>Sagahon</w:t>
      </w:r>
      <w:proofErr w:type="spellEnd"/>
      <w:r w:rsidRPr="000634C9">
        <w:rPr>
          <w:sz w:val="32"/>
          <w:szCs w:val="32"/>
        </w:rPr>
        <w:t xml:space="preserve"> Solís</w:t>
      </w:r>
    </w:p>
    <w:p w14:paraId="2C3B0549" w14:textId="3CAB0300" w:rsidR="00115934" w:rsidRPr="000634C9" w:rsidRDefault="00115934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Alumna: Monserrath Salazar Rodriguez</w:t>
      </w:r>
    </w:p>
    <w:p w14:paraId="72B319E6" w14:textId="77777777" w:rsidR="00115934" w:rsidRPr="000634C9" w:rsidRDefault="00115934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1º A                            No. 21</w:t>
      </w:r>
    </w:p>
    <w:p w14:paraId="66D58E84" w14:textId="441235C6" w:rsidR="008A6981" w:rsidRPr="00E315F9" w:rsidRDefault="00115934" w:rsidP="000634C9">
      <w:pPr>
        <w:jc w:val="center"/>
        <w:rPr>
          <w:sz w:val="28"/>
          <w:szCs w:val="28"/>
        </w:rPr>
      </w:pPr>
      <w:r w:rsidRPr="00E315F9">
        <w:rPr>
          <w:sz w:val="28"/>
          <w:szCs w:val="28"/>
        </w:rPr>
        <w:t xml:space="preserve">Saltillo, Coahuila de Zaragoza          </w:t>
      </w:r>
      <w:r w:rsidR="00E315F9">
        <w:rPr>
          <w:sz w:val="28"/>
          <w:szCs w:val="28"/>
        </w:rPr>
        <w:t xml:space="preserve">                        </w:t>
      </w:r>
      <w:r w:rsidRPr="00E315F9">
        <w:rPr>
          <w:sz w:val="28"/>
          <w:szCs w:val="28"/>
        </w:rPr>
        <w:t xml:space="preserve">            </w:t>
      </w:r>
      <w:r w:rsidR="00E315F9" w:rsidRPr="00E315F9">
        <w:rPr>
          <w:sz w:val="28"/>
          <w:szCs w:val="28"/>
        </w:rPr>
        <w:t xml:space="preserve">                                 </w:t>
      </w:r>
      <w:r w:rsidRPr="00E315F9">
        <w:rPr>
          <w:sz w:val="28"/>
          <w:szCs w:val="28"/>
        </w:rPr>
        <w:t xml:space="preserve">                                 </w:t>
      </w:r>
      <w:proofErr w:type="gramStart"/>
      <w:r w:rsidRPr="00E315F9">
        <w:rPr>
          <w:sz w:val="28"/>
          <w:szCs w:val="28"/>
        </w:rPr>
        <w:t>Mayo</w:t>
      </w:r>
      <w:proofErr w:type="gramEnd"/>
      <w:r w:rsidRPr="00E315F9">
        <w:rPr>
          <w:sz w:val="28"/>
          <w:szCs w:val="28"/>
        </w:rPr>
        <w:t xml:space="preserve"> 2024</w:t>
      </w:r>
    </w:p>
    <w:p w14:paraId="636192FA" w14:textId="65E14919" w:rsidR="000634C9" w:rsidRPr="00BD0B29" w:rsidRDefault="00917147" w:rsidP="000634C9">
      <w:pPr>
        <w:jc w:val="center"/>
        <w:rPr>
          <w:b/>
          <w:bCs/>
          <w:sz w:val="32"/>
          <w:szCs w:val="32"/>
        </w:rPr>
      </w:pPr>
      <w:r w:rsidRPr="00BD0B29">
        <w:rPr>
          <w:b/>
          <w:bCs/>
          <w:sz w:val="32"/>
          <w:szCs w:val="32"/>
        </w:rPr>
        <w:lastRenderedPageBreak/>
        <w:t>Diseño de actividades fundamentadas</w:t>
      </w:r>
    </w:p>
    <w:p w14:paraId="61E86E89" w14:textId="77777777" w:rsidR="00647DB9" w:rsidRDefault="00060857" w:rsidP="00647DB9">
      <w:pPr>
        <w:rPr>
          <w:sz w:val="32"/>
          <w:szCs w:val="32"/>
        </w:rPr>
      </w:pPr>
      <w:r>
        <w:rPr>
          <w:sz w:val="32"/>
          <w:szCs w:val="32"/>
        </w:rPr>
        <w:t xml:space="preserve">Grado de aplicación: 2º </w:t>
      </w:r>
    </w:p>
    <w:p w14:paraId="0A3EEA90" w14:textId="31FA1445" w:rsidR="00060857" w:rsidRPr="000634C9" w:rsidRDefault="00060857" w:rsidP="00BD0B29">
      <w:pPr>
        <w:rPr>
          <w:sz w:val="32"/>
          <w:szCs w:val="32"/>
        </w:rPr>
      </w:pPr>
      <w:r>
        <w:rPr>
          <w:sz w:val="32"/>
          <w:szCs w:val="32"/>
        </w:rPr>
        <w:t xml:space="preserve">Duración: </w:t>
      </w:r>
      <w:r w:rsidR="00647DB9">
        <w:rPr>
          <w:sz w:val="32"/>
          <w:szCs w:val="32"/>
        </w:rPr>
        <w:t xml:space="preserve">30 minutos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1"/>
        <w:gridCol w:w="1256"/>
        <w:gridCol w:w="593"/>
        <w:gridCol w:w="640"/>
        <w:gridCol w:w="904"/>
        <w:gridCol w:w="396"/>
        <w:gridCol w:w="1838"/>
        <w:gridCol w:w="371"/>
        <w:gridCol w:w="858"/>
        <w:gridCol w:w="607"/>
        <w:gridCol w:w="1112"/>
        <w:gridCol w:w="733"/>
        <w:gridCol w:w="1847"/>
      </w:tblGrid>
      <w:tr w:rsidR="008A6981" w14:paraId="32B45134" w14:textId="77777777" w:rsidTr="00963AB3">
        <w:tc>
          <w:tcPr>
            <w:tcW w:w="12996" w:type="dxa"/>
            <w:gridSpan w:val="13"/>
            <w:shd w:val="clear" w:color="auto" w:fill="95DCF7" w:themeFill="accent4" w:themeFillTint="66"/>
          </w:tcPr>
          <w:p w14:paraId="3F5B756B" w14:textId="20124ED5" w:rsidR="008A6981" w:rsidRPr="00640A77" w:rsidRDefault="00B42CF6">
            <w:pPr>
              <w:rPr>
                <w:sz w:val="28"/>
                <w:szCs w:val="28"/>
              </w:rPr>
            </w:pPr>
            <w:r w:rsidRPr="00640A77">
              <w:rPr>
                <w:b/>
                <w:bCs/>
                <w:sz w:val="28"/>
                <w:szCs w:val="28"/>
              </w:rPr>
              <w:t>Nombre de</w:t>
            </w:r>
            <w:r w:rsidR="00FA105D" w:rsidRPr="00640A77">
              <w:rPr>
                <w:b/>
                <w:bCs/>
                <w:sz w:val="28"/>
                <w:szCs w:val="28"/>
              </w:rPr>
              <w:t xml:space="preserve"> la actividad</w:t>
            </w:r>
            <w:r w:rsidRPr="00640A77">
              <w:rPr>
                <w:b/>
                <w:bCs/>
                <w:sz w:val="28"/>
                <w:szCs w:val="28"/>
              </w:rPr>
              <w:t>:</w:t>
            </w:r>
            <w:r w:rsidR="00E10496" w:rsidRPr="00640A77">
              <w:rPr>
                <w:sz w:val="28"/>
                <w:szCs w:val="28"/>
              </w:rPr>
              <w:t xml:space="preserve"> Dibujo dictado </w:t>
            </w:r>
          </w:p>
        </w:tc>
      </w:tr>
      <w:tr w:rsidR="008A6981" w14:paraId="5FEE09C7" w14:textId="77777777" w:rsidTr="00963AB3">
        <w:tc>
          <w:tcPr>
            <w:tcW w:w="12996" w:type="dxa"/>
            <w:gridSpan w:val="13"/>
            <w:shd w:val="clear" w:color="auto" w:fill="D86DCB" w:themeFill="accent5" w:themeFillTint="99"/>
          </w:tcPr>
          <w:p w14:paraId="4A9C0EBB" w14:textId="275C2B85" w:rsidR="008A6981" w:rsidRPr="00640A77" w:rsidRDefault="00B42CF6">
            <w:pPr>
              <w:rPr>
                <w:sz w:val="28"/>
                <w:szCs w:val="28"/>
              </w:rPr>
            </w:pPr>
            <w:r w:rsidRPr="00640A77">
              <w:rPr>
                <w:b/>
                <w:bCs/>
                <w:sz w:val="28"/>
                <w:szCs w:val="28"/>
              </w:rPr>
              <w:t>Propósito:</w:t>
            </w:r>
            <w:r w:rsidR="00E10496" w:rsidRPr="00640A77">
              <w:rPr>
                <w:sz w:val="28"/>
                <w:szCs w:val="28"/>
              </w:rPr>
              <w:t xml:space="preserve"> Lograr que los niños empaticen unos con otros aprendiendo a comunicarse con los demás de manera clara y escuchar con atención los comentarios de sus compañeros.</w:t>
            </w:r>
          </w:p>
        </w:tc>
      </w:tr>
      <w:tr w:rsidR="008A6981" w14:paraId="16482425" w14:textId="77777777" w:rsidTr="00963AB3">
        <w:tc>
          <w:tcPr>
            <w:tcW w:w="12996" w:type="dxa"/>
            <w:gridSpan w:val="13"/>
            <w:shd w:val="clear" w:color="auto" w:fill="D1D1D1" w:themeFill="background2" w:themeFillShade="E6"/>
          </w:tcPr>
          <w:p w14:paraId="49F9FC12" w14:textId="6FEAA41B" w:rsidR="008A6981" w:rsidRPr="00CE19FB" w:rsidRDefault="00B42CF6">
            <w:pPr>
              <w:rPr>
                <w:sz w:val="28"/>
                <w:szCs w:val="28"/>
              </w:rPr>
            </w:pPr>
            <w:r w:rsidRPr="00640A77">
              <w:rPr>
                <w:b/>
                <w:bCs/>
                <w:sz w:val="28"/>
                <w:szCs w:val="28"/>
              </w:rPr>
              <w:t>Problema del contexto:</w:t>
            </w:r>
            <w:r w:rsidR="00E10496" w:rsidRPr="00640A77">
              <w:rPr>
                <w:b/>
                <w:bCs/>
                <w:sz w:val="28"/>
                <w:szCs w:val="28"/>
              </w:rPr>
              <w:t xml:space="preserve"> </w:t>
            </w:r>
            <w:r w:rsidR="00A960C2">
              <w:rPr>
                <w:sz w:val="28"/>
                <w:szCs w:val="28"/>
              </w:rPr>
              <w:t>Falta de dominio al comunicar</w:t>
            </w:r>
            <w:r w:rsidR="00F93324">
              <w:rPr>
                <w:sz w:val="28"/>
                <w:szCs w:val="28"/>
              </w:rPr>
              <w:t xml:space="preserve">se y escuchar con atención las ideas u opiniones de los </w:t>
            </w:r>
            <w:r w:rsidR="00CA341C">
              <w:rPr>
                <w:sz w:val="28"/>
                <w:szCs w:val="28"/>
              </w:rPr>
              <w:t>demás</w:t>
            </w:r>
            <w:r w:rsidR="00F93324">
              <w:rPr>
                <w:sz w:val="28"/>
                <w:szCs w:val="28"/>
              </w:rPr>
              <w:t>.</w:t>
            </w:r>
          </w:p>
        </w:tc>
      </w:tr>
      <w:tr w:rsidR="008A6981" w14:paraId="44FD3EDE" w14:textId="77777777" w:rsidTr="00FD5090">
        <w:tc>
          <w:tcPr>
            <w:tcW w:w="12996" w:type="dxa"/>
            <w:gridSpan w:val="13"/>
            <w:shd w:val="clear" w:color="auto" w:fill="CAEDFB" w:themeFill="accent4" w:themeFillTint="33"/>
          </w:tcPr>
          <w:p w14:paraId="689F5E9B" w14:textId="59C2D27B" w:rsidR="008A6981" w:rsidRPr="00BE549A" w:rsidRDefault="00B42CF6" w:rsidP="00E10496">
            <w:pPr>
              <w:jc w:val="center"/>
              <w:rPr>
                <w:b/>
                <w:bCs/>
                <w:sz w:val="28"/>
                <w:szCs w:val="28"/>
              </w:rPr>
            </w:pPr>
            <w:r w:rsidRPr="00BE549A">
              <w:rPr>
                <w:b/>
                <w:bCs/>
                <w:sz w:val="28"/>
                <w:szCs w:val="28"/>
              </w:rPr>
              <w:t>Campos formativos que sustentan el aprendizaje</w:t>
            </w:r>
          </w:p>
        </w:tc>
      </w:tr>
      <w:tr w:rsidR="00115934" w14:paraId="384351D3" w14:textId="77777777" w:rsidTr="000C105D">
        <w:tc>
          <w:tcPr>
            <w:tcW w:w="4330" w:type="dxa"/>
            <w:gridSpan w:val="4"/>
            <w:shd w:val="clear" w:color="auto" w:fill="FFFF00"/>
          </w:tcPr>
          <w:p w14:paraId="7489E642" w14:textId="709F5103" w:rsidR="008A6981" w:rsidRPr="000A2175" w:rsidRDefault="00B42CF6">
            <w:pPr>
              <w:rPr>
                <w:b/>
                <w:bCs/>
              </w:rPr>
            </w:pPr>
            <w:r w:rsidRPr="000A2175">
              <w:rPr>
                <w:b/>
                <w:bCs/>
              </w:rPr>
              <w:t>Campos formativos</w:t>
            </w:r>
          </w:p>
        </w:tc>
        <w:tc>
          <w:tcPr>
            <w:tcW w:w="4367" w:type="dxa"/>
            <w:gridSpan w:val="5"/>
            <w:shd w:val="clear" w:color="auto" w:fill="92D050"/>
          </w:tcPr>
          <w:p w14:paraId="69536909" w14:textId="2F3BAE9D" w:rsidR="008A6981" w:rsidRPr="000A2175" w:rsidRDefault="00B42CF6">
            <w:pPr>
              <w:rPr>
                <w:b/>
                <w:bCs/>
              </w:rPr>
            </w:pPr>
            <w:r w:rsidRPr="000A2175">
              <w:rPr>
                <w:b/>
                <w:bCs/>
              </w:rPr>
              <w:t>Contenidos de los campos formativos vinculados al problema</w:t>
            </w:r>
          </w:p>
        </w:tc>
        <w:tc>
          <w:tcPr>
            <w:tcW w:w="4299" w:type="dxa"/>
            <w:gridSpan w:val="4"/>
            <w:shd w:val="clear" w:color="auto" w:fill="A02B93" w:themeFill="accent5"/>
          </w:tcPr>
          <w:p w14:paraId="4261AD54" w14:textId="57E125BE" w:rsidR="008A6981" w:rsidRPr="000A2175" w:rsidRDefault="00B42CF6">
            <w:pPr>
              <w:rPr>
                <w:b/>
                <w:bCs/>
              </w:rPr>
            </w:pPr>
            <w:r w:rsidRPr="000A2175">
              <w:rPr>
                <w:b/>
                <w:bCs/>
              </w:rPr>
              <w:t>Procesos de desarrollo de aprendizaje (PDA)</w:t>
            </w:r>
          </w:p>
        </w:tc>
      </w:tr>
      <w:tr w:rsidR="00011881" w14:paraId="0AB76FAA" w14:textId="77777777" w:rsidTr="00011881">
        <w:trPr>
          <w:trHeight w:val="2188"/>
        </w:trPr>
        <w:tc>
          <w:tcPr>
            <w:tcW w:w="4330" w:type="dxa"/>
            <w:gridSpan w:val="4"/>
            <w:vMerge w:val="restart"/>
            <w:shd w:val="clear" w:color="auto" w:fill="FF0000"/>
          </w:tcPr>
          <w:p w14:paraId="5078F64C" w14:textId="35FE23D2" w:rsidR="00011881" w:rsidRPr="000A2175" w:rsidRDefault="00011881">
            <w:pPr>
              <w:rPr>
                <w:b/>
                <w:bCs/>
              </w:rPr>
            </w:pPr>
            <w:r w:rsidRPr="000A2175">
              <w:rPr>
                <w:b/>
                <w:bCs/>
              </w:rPr>
              <w:t xml:space="preserve">Lenguajes. </w:t>
            </w:r>
          </w:p>
        </w:tc>
        <w:tc>
          <w:tcPr>
            <w:tcW w:w="4367" w:type="dxa"/>
            <w:gridSpan w:val="5"/>
          </w:tcPr>
          <w:p w14:paraId="4B8DAB8F" w14:textId="3125E387" w:rsidR="00011881" w:rsidRPr="000A2175" w:rsidRDefault="00011881">
            <w:r w:rsidRPr="000A2175">
              <w:t>Expresión de emociones y experiencias, en igualdad de oportunidades, apoyándose de recursos gráficos y de los lenguajes artísticos.</w:t>
            </w:r>
          </w:p>
        </w:tc>
        <w:tc>
          <w:tcPr>
            <w:tcW w:w="4299" w:type="dxa"/>
            <w:gridSpan w:val="4"/>
          </w:tcPr>
          <w:p w14:paraId="6D144FC4" w14:textId="23D08B31" w:rsidR="00011881" w:rsidRPr="000A2175" w:rsidRDefault="00011881">
            <w:r w:rsidRPr="000A2175">
              <w:t>Observa las producciones de sus pares y expresa su opinión.</w:t>
            </w:r>
          </w:p>
          <w:p w14:paraId="370FA3F0" w14:textId="77777777" w:rsidR="00011881" w:rsidRPr="000A2175" w:rsidRDefault="00011881"/>
          <w:p w14:paraId="6CB0E5F4" w14:textId="77777777" w:rsidR="00011881" w:rsidRPr="000A2175" w:rsidRDefault="00011881">
            <w:r w:rsidRPr="000A2175">
              <w:t>Intercambia ideas acerca de las producciones de sus compañeras y compañeros y compañeros, y encuentra semejanzas con las propias.</w:t>
            </w:r>
          </w:p>
          <w:p w14:paraId="3A8E5EBC" w14:textId="77777777" w:rsidR="00011881" w:rsidRPr="000A2175" w:rsidRDefault="00011881"/>
          <w:p w14:paraId="14FB60A6" w14:textId="5FB1942D" w:rsidR="00011881" w:rsidRPr="000A2175" w:rsidRDefault="00011881">
            <w:r w:rsidRPr="000A2175">
              <w:t>Explica a otras personas lo que representan sus producciones graficas (alguna emoción, experiencia, paisaje, ser vivo o persona).</w:t>
            </w:r>
          </w:p>
        </w:tc>
      </w:tr>
      <w:tr w:rsidR="00011881" w14:paraId="4B60D234" w14:textId="77777777" w:rsidTr="00C43529">
        <w:trPr>
          <w:trHeight w:val="977"/>
        </w:trPr>
        <w:tc>
          <w:tcPr>
            <w:tcW w:w="4330" w:type="dxa"/>
            <w:gridSpan w:val="4"/>
            <w:vMerge/>
            <w:shd w:val="clear" w:color="auto" w:fill="FF0000"/>
          </w:tcPr>
          <w:p w14:paraId="2C413C8E" w14:textId="77777777" w:rsidR="00011881" w:rsidRPr="000A2175" w:rsidRDefault="00011881"/>
        </w:tc>
        <w:tc>
          <w:tcPr>
            <w:tcW w:w="4367" w:type="dxa"/>
            <w:gridSpan w:val="5"/>
          </w:tcPr>
          <w:p w14:paraId="5DBCEC3A" w14:textId="0DE77C71" w:rsidR="00011881" w:rsidRPr="000A2175" w:rsidRDefault="00156E1F">
            <w:r w:rsidRPr="000A2175">
              <w:t xml:space="preserve">Producción de expresiones creativas con los distintos elementos </w:t>
            </w:r>
            <w:r w:rsidR="00CB63A6" w:rsidRPr="000A2175">
              <w:t>de los lenguajes artísticos.</w:t>
            </w:r>
          </w:p>
        </w:tc>
        <w:tc>
          <w:tcPr>
            <w:tcW w:w="4299" w:type="dxa"/>
            <w:gridSpan w:val="4"/>
          </w:tcPr>
          <w:p w14:paraId="33BF4257" w14:textId="0973E39D" w:rsidR="00011881" w:rsidRPr="000A2175" w:rsidRDefault="00CB63A6">
            <w:r w:rsidRPr="000A2175">
              <w:t xml:space="preserve">Aprecia con empatía las </w:t>
            </w:r>
            <w:r w:rsidR="00F61EFC" w:rsidRPr="000A2175">
              <w:t>expresiones de otras personas.</w:t>
            </w:r>
          </w:p>
        </w:tc>
      </w:tr>
      <w:tr w:rsidR="00725776" w14:paraId="0B1B33C3" w14:textId="77777777" w:rsidTr="0008419A">
        <w:trPr>
          <w:trHeight w:val="1768"/>
        </w:trPr>
        <w:tc>
          <w:tcPr>
            <w:tcW w:w="4330" w:type="dxa"/>
            <w:gridSpan w:val="4"/>
            <w:shd w:val="clear" w:color="auto" w:fill="45B0E1" w:themeFill="accent1" w:themeFillTint="99"/>
          </w:tcPr>
          <w:p w14:paraId="7D115D8B" w14:textId="5540E781" w:rsidR="00725776" w:rsidRPr="000A2175" w:rsidRDefault="00725776">
            <w:pPr>
              <w:rPr>
                <w:b/>
                <w:bCs/>
              </w:rPr>
            </w:pPr>
            <w:r w:rsidRPr="000A2175">
              <w:rPr>
                <w:b/>
                <w:bCs/>
              </w:rPr>
              <w:t>Saberes y pensamiento científico.</w:t>
            </w:r>
          </w:p>
        </w:tc>
        <w:tc>
          <w:tcPr>
            <w:tcW w:w="4367" w:type="dxa"/>
            <w:gridSpan w:val="5"/>
          </w:tcPr>
          <w:p w14:paraId="1E3E8CD8" w14:textId="74FCF3A3" w:rsidR="00725776" w:rsidRPr="000A2175" w:rsidRDefault="00725776">
            <w:r w:rsidRPr="000A2175"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4299" w:type="dxa"/>
            <w:gridSpan w:val="4"/>
          </w:tcPr>
          <w:p w14:paraId="59F0EB1E" w14:textId="3D26D218" w:rsidR="00725776" w:rsidRPr="000A2175" w:rsidRDefault="00725776">
            <w:r w:rsidRPr="000A2175">
              <w:t>Identifica formas geométricas en objetos de su entorno y los representa con dibujos y líneas.</w:t>
            </w:r>
          </w:p>
          <w:p w14:paraId="370AB8DE" w14:textId="77777777" w:rsidR="006E181E" w:rsidRPr="000A2175" w:rsidRDefault="006E181E"/>
          <w:p w14:paraId="60ADEAF2" w14:textId="6383FF95" w:rsidR="00725776" w:rsidRPr="000A2175" w:rsidRDefault="00725776">
            <w:r w:rsidRPr="000A2175">
              <w:t>Crea formas y composiciones geométricas con materiales de arte y construcción.</w:t>
            </w:r>
          </w:p>
        </w:tc>
      </w:tr>
      <w:tr w:rsidR="00963AB3" w14:paraId="23593E31" w14:textId="77777777" w:rsidTr="0008419A">
        <w:tc>
          <w:tcPr>
            <w:tcW w:w="4330" w:type="dxa"/>
            <w:gridSpan w:val="4"/>
            <w:shd w:val="clear" w:color="auto" w:fill="4EA72E" w:themeFill="accent6"/>
          </w:tcPr>
          <w:p w14:paraId="602107AF" w14:textId="203FF6A7" w:rsidR="008A6981" w:rsidRPr="000A2175" w:rsidRDefault="00B42CF6">
            <w:pPr>
              <w:rPr>
                <w:b/>
                <w:bCs/>
              </w:rPr>
            </w:pPr>
            <w:r w:rsidRPr="000A2175">
              <w:rPr>
                <w:b/>
                <w:bCs/>
              </w:rPr>
              <w:t>Ética, naturaleza y sociedad</w:t>
            </w:r>
            <w:r w:rsidR="006E181E" w:rsidRPr="000A2175">
              <w:rPr>
                <w:b/>
                <w:bCs/>
              </w:rPr>
              <w:t>es</w:t>
            </w:r>
            <w:r w:rsidRPr="000A2175">
              <w:rPr>
                <w:b/>
                <w:bCs/>
              </w:rPr>
              <w:t>.</w:t>
            </w:r>
          </w:p>
        </w:tc>
        <w:tc>
          <w:tcPr>
            <w:tcW w:w="4367" w:type="dxa"/>
            <w:gridSpan w:val="5"/>
          </w:tcPr>
          <w:p w14:paraId="6E30A54E" w14:textId="32BCAEF0" w:rsidR="008A6981" w:rsidRPr="000A2175" w:rsidRDefault="006E37CF">
            <w:r w:rsidRPr="000A2175">
              <w:t xml:space="preserve">La cultura de paz como una forma de </w:t>
            </w:r>
            <w:r w:rsidR="00025B6E" w:rsidRPr="000A2175">
              <w:t xml:space="preserve">relacionarse con otras personas para promover la inclusión y el </w:t>
            </w:r>
            <w:r w:rsidR="00D407E4" w:rsidRPr="000A2175">
              <w:t>respeto</w:t>
            </w:r>
            <w:r w:rsidR="00025B6E" w:rsidRPr="000A2175">
              <w:t xml:space="preserve"> </w:t>
            </w:r>
            <w:r w:rsidR="00D407E4" w:rsidRPr="000A2175">
              <w:t>a la diversidad.</w:t>
            </w:r>
          </w:p>
        </w:tc>
        <w:tc>
          <w:tcPr>
            <w:tcW w:w="4299" w:type="dxa"/>
            <w:gridSpan w:val="4"/>
          </w:tcPr>
          <w:p w14:paraId="5B428E48" w14:textId="6C9BAF78" w:rsidR="008A6981" w:rsidRPr="000A2175" w:rsidRDefault="00D407E4">
            <w:r w:rsidRPr="000A2175">
              <w:t xml:space="preserve">Construye acuerdos para una convivencia </w:t>
            </w:r>
            <w:r w:rsidR="00053492" w:rsidRPr="000A2175">
              <w:t>pacífica</w:t>
            </w:r>
            <w:r w:rsidRPr="000A2175">
              <w:t xml:space="preserve"> </w:t>
            </w:r>
            <w:r w:rsidR="00053492" w:rsidRPr="000A2175">
              <w:t>en su hogar y escuela</w:t>
            </w:r>
            <w:r w:rsidR="009623BE" w:rsidRPr="000A2175">
              <w:t>, al escuchar y expresar con respeto ideas y opiniones propias</w:t>
            </w:r>
            <w:r w:rsidR="00B05C86" w:rsidRPr="000A2175">
              <w:t>, y de las demás personas que fortalezcan una cultura de paz.</w:t>
            </w:r>
          </w:p>
        </w:tc>
      </w:tr>
      <w:tr w:rsidR="00963AB3" w14:paraId="68A114B7" w14:textId="77777777" w:rsidTr="000C105D">
        <w:tc>
          <w:tcPr>
            <w:tcW w:w="4330" w:type="dxa"/>
            <w:gridSpan w:val="4"/>
            <w:shd w:val="clear" w:color="auto" w:fill="0B769F" w:themeFill="accent4" w:themeFillShade="BF"/>
          </w:tcPr>
          <w:p w14:paraId="37CAB570" w14:textId="661FB226" w:rsidR="008A6981" w:rsidRPr="000A2175" w:rsidRDefault="00B42CF6">
            <w:pPr>
              <w:rPr>
                <w:b/>
                <w:bCs/>
              </w:rPr>
            </w:pPr>
            <w:r w:rsidRPr="000A2175">
              <w:rPr>
                <w:b/>
                <w:bCs/>
              </w:rPr>
              <w:t>De lo humano y lo comunitario.</w:t>
            </w:r>
          </w:p>
        </w:tc>
        <w:tc>
          <w:tcPr>
            <w:tcW w:w="4367" w:type="dxa"/>
            <w:gridSpan w:val="5"/>
          </w:tcPr>
          <w:p w14:paraId="769F665F" w14:textId="5C16A1EF" w:rsidR="008A6981" w:rsidRPr="000A2175" w:rsidRDefault="00585BA7">
            <w:r w:rsidRPr="000A2175">
              <w:t xml:space="preserve">Las emociones en la interacción con diversas personas </w:t>
            </w:r>
            <w:r w:rsidR="00F034A0" w:rsidRPr="000A2175">
              <w:t>y situaciones.</w:t>
            </w:r>
          </w:p>
        </w:tc>
        <w:tc>
          <w:tcPr>
            <w:tcW w:w="4299" w:type="dxa"/>
            <w:gridSpan w:val="4"/>
          </w:tcPr>
          <w:p w14:paraId="5C273ECD" w14:textId="6A090E6D" w:rsidR="00AD4C3F" w:rsidRPr="000A2175" w:rsidRDefault="00F034A0">
            <w:r w:rsidRPr="000A2175">
              <w:t xml:space="preserve">Muestra respeto y empatía hacia </w:t>
            </w:r>
            <w:r w:rsidR="006110E2" w:rsidRPr="000A2175">
              <w:t xml:space="preserve">la expresión de emociones de las personas, comprende </w:t>
            </w:r>
            <w:r w:rsidR="00AD4C3F" w:rsidRPr="000A2175">
              <w:t>cuando alguien necesita ayuda y la ofrece.</w:t>
            </w:r>
          </w:p>
        </w:tc>
      </w:tr>
      <w:tr w:rsidR="008A6981" w14:paraId="5ECB11F7" w14:textId="77777777" w:rsidTr="00963AB3">
        <w:tc>
          <w:tcPr>
            <w:tcW w:w="12996" w:type="dxa"/>
            <w:gridSpan w:val="13"/>
            <w:shd w:val="clear" w:color="auto" w:fill="F1A983" w:themeFill="accent2" w:themeFillTint="99"/>
          </w:tcPr>
          <w:p w14:paraId="09A6CB1F" w14:textId="7A9F33A4" w:rsidR="008A6981" w:rsidRPr="00640A77" w:rsidRDefault="00B42CF6" w:rsidP="00E10496">
            <w:pPr>
              <w:jc w:val="center"/>
              <w:rPr>
                <w:b/>
                <w:bCs/>
                <w:sz w:val="28"/>
                <w:szCs w:val="28"/>
              </w:rPr>
            </w:pPr>
            <w:r w:rsidRPr="00640A77">
              <w:rPr>
                <w:b/>
                <w:bCs/>
                <w:sz w:val="28"/>
                <w:szCs w:val="28"/>
              </w:rPr>
              <w:t>Ejes articuladores que se trabajan</w:t>
            </w:r>
          </w:p>
        </w:tc>
      </w:tr>
      <w:tr w:rsidR="007C11C6" w14:paraId="299FDEB4" w14:textId="77777777" w:rsidTr="00FE04A7">
        <w:tc>
          <w:tcPr>
            <w:tcW w:w="1841" w:type="dxa"/>
          </w:tcPr>
          <w:p w14:paraId="1B58A959" w14:textId="5FA88943" w:rsidR="008A6981" w:rsidRDefault="00B42CF6">
            <w:r>
              <w:t xml:space="preserve">Inclusión </w:t>
            </w:r>
          </w:p>
        </w:tc>
        <w:tc>
          <w:tcPr>
            <w:tcW w:w="1849" w:type="dxa"/>
            <w:gridSpan w:val="2"/>
            <w:shd w:val="clear" w:color="auto" w:fill="66FFFF"/>
          </w:tcPr>
          <w:p w14:paraId="33658477" w14:textId="34FB056A" w:rsidR="008A6981" w:rsidRPr="000A2175" w:rsidRDefault="00B42CF6">
            <w:r w:rsidRPr="000A2175">
              <w:t xml:space="preserve">Pensamiento critico  </w:t>
            </w:r>
          </w:p>
        </w:tc>
        <w:tc>
          <w:tcPr>
            <w:tcW w:w="1940" w:type="dxa"/>
            <w:gridSpan w:val="3"/>
          </w:tcPr>
          <w:p w14:paraId="5897877F" w14:textId="16A54DFC" w:rsidR="008A6981" w:rsidRPr="000A2175" w:rsidRDefault="00B42CF6">
            <w:r w:rsidRPr="000A2175">
              <w:t xml:space="preserve">Interculturalidad critica </w:t>
            </w:r>
          </w:p>
        </w:tc>
        <w:tc>
          <w:tcPr>
            <w:tcW w:w="1838" w:type="dxa"/>
          </w:tcPr>
          <w:p w14:paraId="4835EACD" w14:textId="6B9FC400" w:rsidR="008A6981" w:rsidRPr="000A2175" w:rsidRDefault="00B42CF6">
            <w:r w:rsidRPr="000A2175">
              <w:t xml:space="preserve">Igualdad de genero </w:t>
            </w:r>
          </w:p>
        </w:tc>
        <w:tc>
          <w:tcPr>
            <w:tcW w:w="1836" w:type="dxa"/>
            <w:gridSpan w:val="3"/>
          </w:tcPr>
          <w:p w14:paraId="577DA83E" w14:textId="73F5EB96" w:rsidR="008A6981" w:rsidRPr="000A2175" w:rsidRDefault="00B42CF6">
            <w:r w:rsidRPr="000A2175">
              <w:t>Vida saludable</w:t>
            </w:r>
          </w:p>
        </w:tc>
        <w:tc>
          <w:tcPr>
            <w:tcW w:w="1845" w:type="dxa"/>
            <w:gridSpan w:val="2"/>
          </w:tcPr>
          <w:p w14:paraId="0AAC3056" w14:textId="7E8D3F9F" w:rsidR="008A6981" w:rsidRPr="000A2175" w:rsidRDefault="00B42CF6">
            <w:r w:rsidRPr="000A2175">
              <w:t>Apropiación de las culturas a través de la lectura y la escritura</w:t>
            </w:r>
          </w:p>
        </w:tc>
        <w:tc>
          <w:tcPr>
            <w:tcW w:w="1847" w:type="dxa"/>
            <w:shd w:val="clear" w:color="auto" w:fill="66FFFF"/>
          </w:tcPr>
          <w:p w14:paraId="75A081C8" w14:textId="00A95C25" w:rsidR="008A6981" w:rsidRPr="000A2175" w:rsidRDefault="00B42CF6">
            <w:r w:rsidRPr="000A2175">
              <w:t xml:space="preserve">Artes y experiencias estéticas </w:t>
            </w:r>
          </w:p>
        </w:tc>
      </w:tr>
      <w:tr w:rsidR="008A6981" w14:paraId="0D27AAB8" w14:textId="77777777" w:rsidTr="00640A77">
        <w:tc>
          <w:tcPr>
            <w:tcW w:w="12996" w:type="dxa"/>
            <w:gridSpan w:val="13"/>
            <w:shd w:val="clear" w:color="auto" w:fill="FF3399"/>
          </w:tcPr>
          <w:p w14:paraId="34D29194" w14:textId="785B5904" w:rsidR="008A6981" w:rsidRPr="00640A77" w:rsidRDefault="00B42CF6" w:rsidP="00E10496">
            <w:pPr>
              <w:jc w:val="center"/>
              <w:rPr>
                <w:b/>
                <w:bCs/>
                <w:sz w:val="28"/>
                <w:szCs w:val="28"/>
              </w:rPr>
            </w:pPr>
            <w:r w:rsidRPr="00640A77">
              <w:rPr>
                <w:b/>
                <w:bCs/>
                <w:sz w:val="28"/>
                <w:szCs w:val="28"/>
              </w:rPr>
              <w:t>Metodología:</w:t>
            </w:r>
            <w:r w:rsidR="00E10496" w:rsidRPr="00640A77">
              <w:rPr>
                <w:b/>
                <w:bCs/>
                <w:sz w:val="28"/>
                <w:szCs w:val="28"/>
              </w:rPr>
              <w:t xml:space="preserve"> </w:t>
            </w:r>
            <w:r w:rsidR="00FE3EAE" w:rsidRPr="00640A77">
              <w:rPr>
                <w:b/>
                <w:bCs/>
                <w:sz w:val="28"/>
                <w:szCs w:val="28"/>
              </w:rPr>
              <w:t xml:space="preserve">aprendizaje basado en problemas </w:t>
            </w:r>
          </w:p>
        </w:tc>
      </w:tr>
      <w:tr w:rsidR="00D12346" w14:paraId="29A65C2A" w14:textId="77777777" w:rsidTr="00E41F09">
        <w:tc>
          <w:tcPr>
            <w:tcW w:w="5234" w:type="dxa"/>
            <w:gridSpan w:val="5"/>
          </w:tcPr>
          <w:p w14:paraId="5AFF57AA" w14:textId="00D4BFA9" w:rsidR="00D12346" w:rsidRPr="000A2175" w:rsidRDefault="00D12346" w:rsidP="00900CAA">
            <w:pPr>
              <w:rPr>
                <w:b/>
                <w:bCs/>
              </w:rPr>
            </w:pPr>
            <w:r w:rsidRPr="000A2175">
              <w:rPr>
                <w:b/>
                <w:bCs/>
              </w:rPr>
              <w:t>Desarrollo de actividades</w:t>
            </w:r>
          </w:p>
        </w:tc>
        <w:tc>
          <w:tcPr>
            <w:tcW w:w="2605" w:type="dxa"/>
            <w:gridSpan w:val="3"/>
          </w:tcPr>
          <w:p w14:paraId="10D2EEAD" w14:textId="056FDC71" w:rsidR="00D12346" w:rsidRPr="000A2175" w:rsidRDefault="00D12346">
            <w:pPr>
              <w:rPr>
                <w:b/>
                <w:bCs/>
              </w:rPr>
            </w:pPr>
            <w:r w:rsidRPr="000A2175">
              <w:rPr>
                <w:b/>
                <w:bCs/>
              </w:rPr>
              <w:t>Organización del grupo</w:t>
            </w:r>
          </w:p>
        </w:tc>
        <w:tc>
          <w:tcPr>
            <w:tcW w:w="2577" w:type="dxa"/>
            <w:gridSpan w:val="3"/>
          </w:tcPr>
          <w:p w14:paraId="071B1521" w14:textId="3E2E5D38" w:rsidR="00D12346" w:rsidRPr="000A2175" w:rsidRDefault="00D12346">
            <w:pPr>
              <w:rPr>
                <w:b/>
                <w:bCs/>
              </w:rPr>
            </w:pPr>
            <w:r w:rsidRPr="000A2175">
              <w:rPr>
                <w:b/>
                <w:bCs/>
              </w:rPr>
              <w:t xml:space="preserve">Espacio </w:t>
            </w:r>
          </w:p>
        </w:tc>
        <w:tc>
          <w:tcPr>
            <w:tcW w:w="2580" w:type="dxa"/>
            <w:gridSpan w:val="2"/>
          </w:tcPr>
          <w:p w14:paraId="12BAF71A" w14:textId="31D28A0A" w:rsidR="00D12346" w:rsidRPr="000A2175" w:rsidRDefault="00D12346">
            <w:pPr>
              <w:rPr>
                <w:b/>
                <w:bCs/>
              </w:rPr>
            </w:pPr>
            <w:r w:rsidRPr="000A2175">
              <w:rPr>
                <w:b/>
                <w:bCs/>
              </w:rPr>
              <w:t xml:space="preserve">Materiales </w:t>
            </w:r>
          </w:p>
        </w:tc>
      </w:tr>
      <w:tr w:rsidR="00737EB4" w14:paraId="2184F146" w14:textId="77777777" w:rsidTr="00E41F09">
        <w:tc>
          <w:tcPr>
            <w:tcW w:w="5234" w:type="dxa"/>
            <w:gridSpan w:val="5"/>
          </w:tcPr>
          <w:p w14:paraId="0E91D073" w14:textId="140B0989" w:rsidR="00737EB4" w:rsidRPr="000A2175" w:rsidRDefault="00737EB4">
            <w:r w:rsidRPr="000A2175">
              <w:lastRenderedPageBreak/>
              <w:t>Se iniciará</w:t>
            </w:r>
            <w:r w:rsidR="00512F7E" w:rsidRPr="000A2175">
              <w:t xml:space="preserve"> la actividad forman</w:t>
            </w:r>
            <w:r w:rsidR="00C83404" w:rsidRPr="000A2175">
              <w:t>do las parejas y</w:t>
            </w:r>
            <w:r w:rsidRPr="000A2175">
              <w:t xml:space="preserve"> colocando los dibujos en la parte de atrás del alumno que vaya a comenzar a dibujar, esto tomando en cuenta que no los pueda ver para que su compañero pueda describir la imagen.</w:t>
            </w:r>
          </w:p>
        </w:tc>
        <w:tc>
          <w:tcPr>
            <w:tcW w:w="2605" w:type="dxa"/>
            <w:gridSpan w:val="3"/>
            <w:vMerge w:val="restart"/>
          </w:tcPr>
          <w:p w14:paraId="0AF679DD" w14:textId="61C9DAA5" w:rsidR="00737EB4" w:rsidRPr="000A2175" w:rsidRDefault="00737EB4">
            <w:r w:rsidRPr="000A2175">
              <w:t>Organizados en parejas</w:t>
            </w:r>
          </w:p>
        </w:tc>
        <w:tc>
          <w:tcPr>
            <w:tcW w:w="2577" w:type="dxa"/>
            <w:gridSpan w:val="3"/>
            <w:vMerge w:val="restart"/>
          </w:tcPr>
          <w:p w14:paraId="2CADBB99" w14:textId="07A9A09F" w:rsidR="00737EB4" w:rsidRPr="000A2175" w:rsidRDefault="00737EB4">
            <w:r w:rsidRPr="000A2175">
              <w:t xml:space="preserve">Salón de clases </w:t>
            </w:r>
          </w:p>
        </w:tc>
        <w:tc>
          <w:tcPr>
            <w:tcW w:w="2580" w:type="dxa"/>
            <w:gridSpan w:val="2"/>
            <w:vMerge w:val="restart"/>
          </w:tcPr>
          <w:p w14:paraId="3B81130C" w14:textId="58376DB4" w:rsidR="00737EB4" w:rsidRPr="000A2175" w:rsidRDefault="00737EB4">
            <w:r w:rsidRPr="000A2175">
              <w:t>Imágenes o dibujos de cuentos</w:t>
            </w:r>
            <w:r w:rsidR="000D5D61" w:rsidRPr="000A2175">
              <w:t>, animales, paisajes</w:t>
            </w:r>
            <w:r w:rsidR="00DE2361" w:rsidRPr="000A2175">
              <w:t>, figuras, etc.</w:t>
            </w:r>
          </w:p>
          <w:p w14:paraId="4BE6E6A7" w14:textId="77777777" w:rsidR="00737EB4" w:rsidRPr="000A2175" w:rsidRDefault="00737EB4">
            <w:r w:rsidRPr="000A2175">
              <w:t xml:space="preserve">Hojas blancas </w:t>
            </w:r>
          </w:p>
          <w:p w14:paraId="2002ABC9" w14:textId="33DED73E" w:rsidR="00737EB4" w:rsidRPr="000A2175" w:rsidRDefault="00737EB4">
            <w:r w:rsidRPr="000A2175">
              <w:t xml:space="preserve">Lápices </w:t>
            </w:r>
            <w:r w:rsidR="003C39B0" w:rsidRPr="000A2175">
              <w:t>y/</w:t>
            </w:r>
            <w:r w:rsidRPr="000A2175">
              <w:t xml:space="preserve">o colores </w:t>
            </w:r>
          </w:p>
        </w:tc>
      </w:tr>
      <w:tr w:rsidR="00737EB4" w14:paraId="4FCFD5B8" w14:textId="77777777" w:rsidTr="001C0AEF">
        <w:tc>
          <w:tcPr>
            <w:tcW w:w="5234" w:type="dxa"/>
            <w:gridSpan w:val="5"/>
          </w:tcPr>
          <w:p w14:paraId="38E3D2A7" w14:textId="77777777" w:rsidR="00737EB4" w:rsidRPr="000A2175" w:rsidRDefault="00737EB4" w:rsidP="001541C4">
            <w:r w:rsidRPr="000A2175">
              <w:t>En seguida, el compañero que describa la imagen tendrá que hacerlo detalladamente para que el alumno que vaya a dibujar siga sus indicaciones y logre obtener un resultado similar.</w:t>
            </w:r>
          </w:p>
          <w:p w14:paraId="17151082" w14:textId="77777777" w:rsidR="00737EB4" w:rsidRPr="000A2175" w:rsidRDefault="00737EB4" w:rsidP="001541C4"/>
          <w:p w14:paraId="6DC6C291" w14:textId="541D66D2" w:rsidR="00737EB4" w:rsidRPr="000A2175" w:rsidRDefault="00737EB4">
            <w:r w:rsidRPr="000A2175">
              <w:t>Se intercambiarán los roles y ahora el que realizó el dibujo será quien de las indicaciones para poder empatizar con las dificultades del otro</w:t>
            </w:r>
            <w:r w:rsidR="00512F7E" w:rsidRPr="000A2175">
              <w:t xml:space="preserve"> al tratar de escuchar atentamente y elaborar el dibujo</w:t>
            </w:r>
            <w:r w:rsidRPr="000A2175">
              <w:t xml:space="preserve">. </w:t>
            </w:r>
          </w:p>
        </w:tc>
        <w:tc>
          <w:tcPr>
            <w:tcW w:w="2605" w:type="dxa"/>
            <w:gridSpan w:val="3"/>
            <w:vMerge/>
          </w:tcPr>
          <w:p w14:paraId="7D232909" w14:textId="77777777" w:rsidR="00737EB4" w:rsidRPr="000A2175" w:rsidRDefault="00737EB4"/>
        </w:tc>
        <w:tc>
          <w:tcPr>
            <w:tcW w:w="2577" w:type="dxa"/>
            <w:gridSpan w:val="3"/>
            <w:vMerge/>
          </w:tcPr>
          <w:p w14:paraId="48EA41EB" w14:textId="77777777" w:rsidR="00737EB4" w:rsidRPr="000A2175" w:rsidRDefault="00737EB4"/>
        </w:tc>
        <w:tc>
          <w:tcPr>
            <w:tcW w:w="2580" w:type="dxa"/>
            <w:gridSpan w:val="2"/>
            <w:vMerge/>
          </w:tcPr>
          <w:p w14:paraId="5DEFB3C1" w14:textId="77777777" w:rsidR="00737EB4" w:rsidRPr="000A2175" w:rsidRDefault="00737EB4"/>
        </w:tc>
      </w:tr>
      <w:tr w:rsidR="00737EB4" w14:paraId="7309B7FF" w14:textId="77777777" w:rsidTr="000B710F">
        <w:tc>
          <w:tcPr>
            <w:tcW w:w="5234" w:type="dxa"/>
            <w:gridSpan w:val="5"/>
          </w:tcPr>
          <w:p w14:paraId="5D6E7B4F" w14:textId="5EA534FC" w:rsidR="00737EB4" w:rsidRPr="000A2175" w:rsidRDefault="00737EB4">
            <w:r w:rsidRPr="000A2175">
              <w:t>Al terminar la actividad</w:t>
            </w:r>
            <w:r w:rsidR="008E3E96" w:rsidRPr="000A2175">
              <w:t xml:space="preserve"> todos regresaran a sus lugares </w:t>
            </w:r>
            <w:r w:rsidR="00BE3AD8" w:rsidRPr="000A2175">
              <w:t>y</w:t>
            </w:r>
            <w:r w:rsidRPr="000A2175">
              <w:t xml:space="preserve"> se comentará que les pareció,</w:t>
            </w:r>
            <w:r w:rsidR="0068509A" w:rsidRPr="000A2175">
              <w:t xml:space="preserve"> que emociones percibieron</w:t>
            </w:r>
            <w:r w:rsidR="00A1049A" w:rsidRPr="000A2175">
              <w:t>,</w:t>
            </w:r>
            <w:r w:rsidRPr="000A2175">
              <w:t xml:space="preserve"> que dificultades se presentaron</w:t>
            </w:r>
            <w:r w:rsidR="0018166F" w:rsidRPr="000A2175">
              <w:t xml:space="preserve"> acerca de seguir las indicaciones</w:t>
            </w:r>
            <w:r w:rsidR="001573DE" w:rsidRPr="000A2175">
              <w:t xml:space="preserve"> y</w:t>
            </w:r>
            <w:r w:rsidR="00ED7C68" w:rsidRPr="000A2175">
              <w:t xml:space="preserve"> darlas,</w:t>
            </w:r>
            <w:r w:rsidRPr="000A2175">
              <w:t xml:space="preserve"> los resultados obtenidos</w:t>
            </w:r>
            <w:r w:rsidR="00ED7C68" w:rsidRPr="000A2175">
              <w:t xml:space="preserve"> y</w:t>
            </w:r>
            <w:r w:rsidR="0004769E" w:rsidRPr="000A2175">
              <w:t xml:space="preserve"> si estos se parecen a la imagen</w:t>
            </w:r>
            <w:r w:rsidR="00ED7C68" w:rsidRPr="000A2175">
              <w:t xml:space="preserve">. </w:t>
            </w:r>
          </w:p>
          <w:p w14:paraId="6F8E1D1C" w14:textId="77777777" w:rsidR="002F3A03" w:rsidRPr="000A2175" w:rsidRDefault="002F3A03"/>
          <w:p w14:paraId="400D8506" w14:textId="0E92FF12" w:rsidR="00BE3AD8" w:rsidRPr="000A2175" w:rsidRDefault="00BE3AD8">
            <w:r w:rsidRPr="000A2175">
              <w:t xml:space="preserve">A partir de </w:t>
            </w:r>
            <w:r w:rsidR="00C539EA" w:rsidRPr="000A2175">
              <w:t xml:space="preserve">los comentarios de los alumnos se llegará a </w:t>
            </w:r>
            <w:r w:rsidR="00497E32" w:rsidRPr="000A2175">
              <w:t xml:space="preserve">la conclusión del porque es importante aprender a escuchar, comunicarse </w:t>
            </w:r>
            <w:r w:rsidR="00F919AC" w:rsidRPr="000A2175">
              <w:t>y po</w:t>
            </w:r>
            <w:r w:rsidR="002F3A03" w:rsidRPr="000A2175">
              <w:t>nerse en el lugar de los demás.</w:t>
            </w:r>
          </w:p>
        </w:tc>
        <w:tc>
          <w:tcPr>
            <w:tcW w:w="2605" w:type="dxa"/>
            <w:gridSpan w:val="3"/>
            <w:vMerge/>
          </w:tcPr>
          <w:p w14:paraId="61B51C8E" w14:textId="77777777" w:rsidR="00737EB4" w:rsidRPr="000A2175" w:rsidRDefault="00737EB4"/>
        </w:tc>
        <w:tc>
          <w:tcPr>
            <w:tcW w:w="2577" w:type="dxa"/>
            <w:gridSpan w:val="3"/>
            <w:vMerge/>
          </w:tcPr>
          <w:p w14:paraId="7C156A92" w14:textId="77777777" w:rsidR="00737EB4" w:rsidRPr="000A2175" w:rsidRDefault="00737EB4"/>
        </w:tc>
        <w:tc>
          <w:tcPr>
            <w:tcW w:w="2580" w:type="dxa"/>
            <w:gridSpan w:val="2"/>
            <w:vMerge/>
          </w:tcPr>
          <w:p w14:paraId="5CA64DF6" w14:textId="77777777" w:rsidR="00737EB4" w:rsidRPr="000A2175" w:rsidRDefault="00737EB4"/>
        </w:tc>
      </w:tr>
      <w:tr w:rsidR="008A6981" w14:paraId="0CE87B05" w14:textId="77777777" w:rsidTr="000C105D">
        <w:tc>
          <w:tcPr>
            <w:tcW w:w="3097" w:type="dxa"/>
            <w:gridSpan w:val="2"/>
            <w:shd w:val="clear" w:color="auto" w:fill="8DD873" w:themeFill="accent6" w:themeFillTint="99"/>
          </w:tcPr>
          <w:p w14:paraId="3D29CFE0" w14:textId="1B78FE75" w:rsidR="008A6981" w:rsidRPr="00640A77" w:rsidRDefault="00B42CF6">
            <w:pPr>
              <w:rPr>
                <w:b/>
                <w:bCs/>
                <w:sz w:val="28"/>
                <w:szCs w:val="28"/>
              </w:rPr>
            </w:pPr>
            <w:r w:rsidRPr="00640A77">
              <w:rPr>
                <w:b/>
                <w:bCs/>
                <w:sz w:val="28"/>
                <w:szCs w:val="28"/>
              </w:rPr>
              <w:t xml:space="preserve">Instrumentos de evaluación </w:t>
            </w:r>
          </w:p>
        </w:tc>
        <w:tc>
          <w:tcPr>
            <w:tcW w:w="9899" w:type="dxa"/>
            <w:gridSpan w:val="11"/>
          </w:tcPr>
          <w:p w14:paraId="70F89E94" w14:textId="18C4F247" w:rsidR="008A6981" w:rsidRPr="000A2175" w:rsidRDefault="00630EC0">
            <w:r w:rsidRPr="000A2175">
              <w:t xml:space="preserve">Listas de cotejo, observación directa </w:t>
            </w:r>
          </w:p>
        </w:tc>
      </w:tr>
      <w:tr w:rsidR="008A6981" w14:paraId="64541BDB" w14:textId="77777777" w:rsidTr="000C105D">
        <w:tc>
          <w:tcPr>
            <w:tcW w:w="3097" w:type="dxa"/>
            <w:gridSpan w:val="2"/>
            <w:shd w:val="clear" w:color="auto" w:fill="83CAEB" w:themeFill="accent1" w:themeFillTint="66"/>
          </w:tcPr>
          <w:p w14:paraId="31F9A712" w14:textId="4522A317" w:rsidR="008A6981" w:rsidRPr="00640A77" w:rsidRDefault="00B42CF6">
            <w:pPr>
              <w:rPr>
                <w:b/>
                <w:bCs/>
                <w:sz w:val="28"/>
                <w:szCs w:val="28"/>
              </w:rPr>
            </w:pPr>
            <w:r w:rsidRPr="00640A77">
              <w:rPr>
                <w:b/>
                <w:bCs/>
                <w:sz w:val="28"/>
                <w:szCs w:val="28"/>
              </w:rPr>
              <w:lastRenderedPageBreak/>
              <w:t xml:space="preserve">Ajustes razonables </w:t>
            </w:r>
          </w:p>
        </w:tc>
        <w:tc>
          <w:tcPr>
            <w:tcW w:w="9899" w:type="dxa"/>
            <w:gridSpan w:val="11"/>
          </w:tcPr>
          <w:p w14:paraId="518B33EE" w14:textId="77777777" w:rsidR="008A6981" w:rsidRPr="000A2175" w:rsidRDefault="008A6981"/>
        </w:tc>
      </w:tr>
      <w:tr w:rsidR="008A6981" w14:paraId="48882CAD" w14:textId="77777777" w:rsidTr="000C105D">
        <w:tc>
          <w:tcPr>
            <w:tcW w:w="3097" w:type="dxa"/>
            <w:gridSpan w:val="2"/>
            <w:shd w:val="clear" w:color="auto" w:fill="D86DCB" w:themeFill="accent5" w:themeFillTint="99"/>
          </w:tcPr>
          <w:p w14:paraId="39260AF6" w14:textId="0B664E71" w:rsidR="008A6981" w:rsidRPr="00640A77" w:rsidRDefault="00B42CF6">
            <w:pPr>
              <w:rPr>
                <w:b/>
                <w:bCs/>
                <w:sz w:val="28"/>
                <w:szCs w:val="28"/>
              </w:rPr>
            </w:pPr>
            <w:r w:rsidRPr="00640A77">
              <w:rPr>
                <w:b/>
                <w:bCs/>
                <w:sz w:val="28"/>
                <w:szCs w:val="28"/>
              </w:rPr>
              <w:t xml:space="preserve">Observaciones </w:t>
            </w:r>
          </w:p>
        </w:tc>
        <w:tc>
          <w:tcPr>
            <w:tcW w:w="9899" w:type="dxa"/>
            <w:gridSpan w:val="11"/>
          </w:tcPr>
          <w:p w14:paraId="037F5FBB" w14:textId="77777777" w:rsidR="008A6981" w:rsidRPr="000A2175" w:rsidRDefault="008A6981"/>
        </w:tc>
      </w:tr>
    </w:tbl>
    <w:p w14:paraId="1EF9CC1C" w14:textId="77777777" w:rsidR="008A6981" w:rsidRDefault="008A6981"/>
    <w:p w14:paraId="4E0A782C" w14:textId="77777777" w:rsidR="00F24439" w:rsidRPr="00890442" w:rsidRDefault="00C67BFB">
      <w:pPr>
        <w:rPr>
          <w:sz w:val="32"/>
          <w:szCs w:val="32"/>
        </w:rPr>
      </w:pPr>
      <w:r w:rsidRPr="00890442">
        <w:rPr>
          <w:sz w:val="32"/>
          <w:szCs w:val="32"/>
        </w:rPr>
        <w:t>Referencias</w:t>
      </w:r>
    </w:p>
    <w:p w14:paraId="3C106313" w14:textId="7B634582" w:rsidR="00C67BFB" w:rsidRDefault="00C67BFB">
      <w:r>
        <w:t xml:space="preserve"> </w:t>
      </w:r>
      <w:hyperlink r:id="rId9" w:anchor=":~:text=A%20grandes%20rasgos%20en%20ESTE%20E-BOOK%20ENCONTRAR%C" w:history="1">
        <w:r w:rsidR="00A93E8F" w:rsidRPr="00A93E8F">
          <w:rPr>
            <w:rStyle w:val="Hipervnculo"/>
          </w:rPr>
          <w:t>https://blogsaverroes.juntadeandalucia.es/ceipfedericogarcialorcacordoba/files/2020/04/ebook-30-actividades-educaci%C3%B3n-emocional.pdf - :~:</w:t>
        </w:r>
        <w:proofErr w:type="spellStart"/>
        <w:r w:rsidR="00A93E8F" w:rsidRPr="00A93E8F">
          <w:rPr>
            <w:rStyle w:val="Hipervnculo"/>
          </w:rPr>
          <w:t>text</w:t>
        </w:r>
        <w:proofErr w:type="spellEnd"/>
        <w:r w:rsidR="00A93E8F" w:rsidRPr="00A93E8F">
          <w:rPr>
            <w:rStyle w:val="Hipervnculo"/>
          </w:rPr>
          <w:t>=A%20grandes%20rasgos%20en%20ESTE%20E-BOOK%20ENCONTRAR%C</w:t>
        </w:r>
      </w:hyperlink>
    </w:p>
    <w:p w14:paraId="7EA99D33" w14:textId="77777777" w:rsidR="009E3766" w:rsidRDefault="009E3766"/>
    <w:p w14:paraId="598A4E45" w14:textId="77777777" w:rsidR="00C67BFB" w:rsidRDefault="00C67BFB"/>
    <w:sectPr w:rsidR="00C67BFB" w:rsidSect="008A698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81"/>
    <w:rsid w:val="00011881"/>
    <w:rsid w:val="00025B6E"/>
    <w:rsid w:val="0004769E"/>
    <w:rsid w:val="00053492"/>
    <w:rsid w:val="00060857"/>
    <w:rsid w:val="000634C9"/>
    <w:rsid w:val="00067E33"/>
    <w:rsid w:val="0008419A"/>
    <w:rsid w:val="000A2175"/>
    <w:rsid w:val="000A26A2"/>
    <w:rsid w:val="000C105D"/>
    <w:rsid w:val="000C3E13"/>
    <w:rsid w:val="000D5D61"/>
    <w:rsid w:val="00115934"/>
    <w:rsid w:val="001541C4"/>
    <w:rsid w:val="00156E1F"/>
    <w:rsid w:val="001573DE"/>
    <w:rsid w:val="00165C58"/>
    <w:rsid w:val="00172DD7"/>
    <w:rsid w:val="0018166F"/>
    <w:rsid w:val="001E0B1F"/>
    <w:rsid w:val="001E0B6B"/>
    <w:rsid w:val="00206DAE"/>
    <w:rsid w:val="002F3A03"/>
    <w:rsid w:val="00324122"/>
    <w:rsid w:val="0034409C"/>
    <w:rsid w:val="003C39B0"/>
    <w:rsid w:val="003E652A"/>
    <w:rsid w:val="00410F35"/>
    <w:rsid w:val="00457729"/>
    <w:rsid w:val="00467029"/>
    <w:rsid w:val="004736D3"/>
    <w:rsid w:val="00475531"/>
    <w:rsid w:val="00497E32"/>
    <w:rsid w:val="004B6065"/>
    <w:rsid w:val="004C06D3"/>
    <w:rsid w:val="00500CB7"/>
    <w:rsid w:val="00512F7E"/>
    <w:rsid w:val="0053118B"/>
    <w:rsid w:val="00585BA7"/>
    <w:rsid w:val="005C0E65"/>
    <w:rsid w:val="00607485"/>
    <w:rsid w:val="006110E2"/>
    <w:rsid w:val="00630EC0"/>
    <w:rsid w:val="00637A1E"/>
    <w:rsid w:val="00640A77"/>
    <w:rsid w:val="00647DB9"/>
    <w:rsid w:val="006516DE"/>
    <w:rsid w:val="00660EB7"/>
    <w:rsid w:val="00670DC2"/>
    <w:rsid w:val="006766B4"/>
    <w:rsid w:val="006832D5"/>
    <w:rsid w:val="0068509A"/>
    <w:rsid w:val="0069306D"/>
    <w:rsid w:val="00697806"/>
    <w:rsid w:val="006A1807"/>
    <w:rsid w:val="006E181E"/>
    <w:rsid w:val="006E282E"/>
    <w:rsid w:val="006E37CF"/>
    <w:rsid w:val="00725776"/>
    <w:rsid w:val="00737EB4"/>
    <w:rsid w:val="00741A66"/>
    <w:rsid w:val="007711EF"/>
    <w:rsid w:val="007729AB"/>
    <w:rsid w:val="0079378D"/>
    <w:rsid w:val="007C11C6"/>
    <w:rsid w:val="007D6943"/>
    <w:rsid w:val="007F2E46"/>
    <w:rsid w:val="00890442"/>
    <w:rsid w:val="008A6981"/>
    <w:rsid w:val="008C1D44"/>
    <w:rsid w:val="008E1303"/>
    <w:rsid w:val="008E1A89"/>
    <w:rsid w:val="008E3E96"/>
    <w:rsid w:val="00900CAA"/>
    <w:rsid w:val="00916E71"/>
    <w:rsid w:val="00917147"/>
    <w:rsid w:val="00952CA3"/>
    <w:rsid w:val="009623BE"/>
    <w:rsid w:val="00963AB3"/>
    <w:rsid w:val="00996C2B"/>
    <w:rsid w:val="009E0684"/>
    <w:rsid w:val="009E3766"/>
    <w:rsid w:val="00A1049A"/>
    <w:rsid w:val="00A41BAC"/>
    <w:rsid w:val="00A93E8F"/>
    <w:rsid w:val="00A960C2"/>
    <w:rsid w:val="00AD4C3F"/>
    <w:rsid w:val="00B05C86"/>
    <w:rsid w:val="00B42CF6"/>
    <w:rsid w:val="00BD0B29"/>
    <w:rsid w:val="00BE3AD8"/>
    <w:rsid w:val="00BE549A"/>
    <w:rsid w:val="00BF343C"/>
    <w:rsid w:val="00C04F7E"/>
    <w:rsid w:val="00C43529"/>
    <w:rsid w:val="00C539EA"/>
    <w:rsid w:val="00C67BFB"/>
    <w:rsid w:val="00C83404"/>
    <w:rsid w:val="00CA341C"/>
    <w:rsid w:val="00CB63A6"/>
    <w:rsid w:val="00CC5BC4"/>
    <w:rsid w:val="00CE19FB"/>
    <w:rsid w:val="00D12346"/>
    <w:rsid w:val="00D246CB"/>
    <w:rsid w:val="00D34568"/>
    <w:rsid w:val="00D407E4"/>
    <w:rsid w:val="00DE2361"/>
    <w:rsid w:val="00E10496"/>
    <w:rsid w:val="00E127A4"/>
    <w:rsid w:val="00E315F9"/>
    <w:rsid w:val="00E342B2"/>
    <w:rsid w:val="00E4231D"/>
    <w:rsid w:val="00ED7C68"/>
    <w:rsid w:val="00F034A0"/>
    <w:rsid w:val="00F24439"/>
    <w:rsid w:val="00F61EFC"/>
    <w:rsid w:val="00F652F4"/>
    <w:rsid w:val="00F77C59"/>
    <w:rsid w:val="00F80341"/>
    <w:rsid w:val="00F919AC"/>
    <w:rsid w:val="00F93324"/>
    <w:rsid w:val="00FA105D"/>
    <w:rsid w:val="00FD1EEB"/>
    <w:rsid w:val="00FD5090"/>
    <w:rsid w:val="00FE04A7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7B08"/>
  <w15:chartTrackingRefBased/>
  <w15:docId w15:val="{EF7FD868-D857-4DDD-9AE3-B13F5F51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6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6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6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6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6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6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6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6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6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6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69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69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69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69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69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69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6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6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6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69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69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69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6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69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698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A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3E8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3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logsaverroes.juntadeandalucia.es/ceipfedericogarcialorcacordoba/files/2020/04/ebook-30-actividades-educaci%C3%B3n-emocion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2f93e-4505-4421-ba6e-4688c67e56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694DA1D127045B28910A99D282306" ma:contentTypeVersion="8" ma:contentTypeDescription="Create a new document." ma:contentTypeScope="" ma:versionID="ff29edee63edc14cb8075bf2635f4e40">
  <xsd:schema xmlns:xsd="http://www.w3.org/2001/XMLSchema" xmlns:xs="http://www.w3.org/2001/XMLSchema" xmlns:p="http://schemas.microsoft.com/office/2006/metadata/properties" xmlns:ns3="1612f93e-4505-4421-ba6e-4688c67e566d" xmlns:ns4="ff5d5f31-0729-412f-95fb-24c75887d3ff" targetNamespace="http://schemas.microsoft.com/office/2006/metadata/properties" ma:root="true" ma:fieldsID="65c6e36618f706d860bb543b0dc66b61" ns3:_="" ns4:_="">
    <xsd:import namespace="1612f93e-4505-4421-ba6e-4688c67e566d"/>
    <xsd:import namespace="ff5d5f31-0729-412f-95fb-24c75887d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f93e-4505-4421-ba6e-4688c67e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5f31-0729-412f-95fb-24c75887d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E8519-8B8B-4E2D-B8B2-95E6B578FB97}">
  <ds:schemaRefs>
    <ds:schemaRef ds:uri="http://schemas.openxmlformats.org/package/2006/metadata/core-properties"/>
    <ds:schemaRef ds:uri="http://purl.org/dc/terms/"/>
    <ds:schemaRef ds:uri="ff5d5f31-0729-412f-95fb-24c75887d3ff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612f93e-4505-4421-ba6e-4688c67e566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6A492C-1F53-4FE0-AA41-F75AD50C3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73EAB-8A25-4595-A72A-ED4E1D557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f93e-4505-4421-ba6e-4688c67e566d"/>
    <ds:schemaRef ds:uri="ff5d5f31-0729-412f-95fb-24c75887d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SALAZAR RODRIGUEZ</dc:creator>
  <cp:keywords/>
  <dc:description/>
  <cp:lastModifiedBy>MONSERRATH SALAZAR RODRIGUEZ</cp:lastModifiedBy>
  <cp:revision>2</cp:revision>
  <dcterms:created xsi:type="dcterms:W3CDTF">2024-05-30T14:38:00Z</dcterms:created>
  <dcterms:modified xsi:type="dcterms:W3CDTF">2024-05-30T14:38:00Z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0x0101006AD694DA1D127045B28910A99D282306</vt:lpwstr>
  </property>
</Properties>
</file>