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D64" w:rsidRPr="00023860" w:rsidRDefault="00625D64" w:rsidP="00625D64">
      <w:pPr>
        <w:ind w:firstLine="708"/>
        <w:jc w:val="center"/>
        <w:rPr>
          <w:rFonts w:ascii="Times New Roman" w:hAnsi="Times New Roman" w:cs="Times New Roman"/>
          <w:b/>
          <w:sz w:val="24"/>
        </w:rPr>
      </w:pPr>
      <w:r>
        <w:rPr>
          <w:rFonts w:ascii="Times New Roman" w:hAnsi="Times New Roman" w:cs="Times New Roman"/>
          <w:b/>
          <w:sz w:val="24"/>
        </w:rPr>
        <w:t>|</w:t>
      </w:r>
      <w:r w:rsidRPr="00023860">
        <w:rPr>
          <w:rFonts w:ascii="Times New Roman" w:hAnsi="Times New Roman" w:cs="Times New Roman"/>
          <w:b/>
          <w:sz w:val="24"/>
        </w:rPr>
        <w:t xml:space="preserve">ESCUELA NORMAL DE EDUCACIÓN PREESCOLAR </w:t>
      </w:r>
    </w:p>
    <w:p w:rsidR="00625D64" w:rsidRDefault="00625D64" w:rsidP="00625D64">
      <w:pPr>
        <w:rPr>
          <w:rFonts w:ascii="Times New Roman" w:hAnsi="Times New Roman" w:cs="Times New Roman"/>
          <w:b/>
          <w:sz w:val="28"/>
        </w:rPr>
      </w:pPr>
      <w:r>
        <w:rPr>
          <w:noProof/>
          <w:lang w:eastAsia="es-MX"/>
        </w:rPr>
        <w:drawing>
          <wp:anchor distT="0" distB="0" distL="114300" distR="114300" simplePos="0" relativeHeight="251659264" behindDoc="0" locked="0" layoutInCell="1" allowOverlap="1" wp14:anchorId="21697FAC" wp14:editId="6753C0D9">
            <wp:simplePos x="0" y="0"/>
            <wp:positionH relativeFrom="margin">
              <wp:align>center</wp:align>
            </wp:positionH>
            <wp:positionV relativeFrom="paragraph">
              <wp:posOffset>27940</wp:posOffset>
            </wp:positionV>
            <wp:extent cx="1440000" cy="1070769"/>
            <wp:effectExtent l="0" t="0" r="0" b="0"/>
            <wp:wrapSquare wrapText="bothSides"/>
            <wp:docPr id="9" name="Imagen 9" descr="DIRECTORIO SELECCION 2023 ESCUELAS PARTICIPAN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RECTORIO SELECCION 2023 ESCUELAS PARTICIPANTE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0000" cy="107076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25D64" w:rsidRDefault="00625D64" w:rsidP="00625D64">
      <w:pPr>
        <w:jc w:val="center"/>
        <w:rPr>
          <w:rFonts w:ascii="Times New Roman" w:hAnsi="Times New Roman" w:cs="Times New Roman"/>
          <w:b/>
          <w:sz w:val="28"/>
        </w:rPr>
      </w:pPr>
    </w:p>
    <w:p w:rsidR="00625D64" w:rsidRDefault="00625D64" w:rsidP="00625D64">
      <w:pPr>
        <w:jc w:val="center"/>
        <w:rPr>
          <w:rFonts w:ascii="Times New Roman" w:hAnsi="Times New Roman" w:cs="Times New Roman"/>
          <w:b/>
          <w:sz w:val="28"/>
        </w:rPr>
      </w:pPr>
    </w:p>
    <w:p w:rsidR="00625D64" w:rsidRPr="00023860" w:rsidRDefault="00625D64" w:rsidP="00625D64">
      <w:pPr>
        <w:rPr>
          <w:rFonts w:ascii="Times New Roman" w:hAnsi="Times New Roman" w:cs="Times New Roman"/>
          <w:b/>
          <w:sz w:val="24"/>
        </w:rPr>
      </w:pPr>
    </w:p>
    <w:p w:rsidR="00625D64" w:rsidRPr="00023860" w:rsidRDefault="00625D64" w:rsidP="00625D64">
      <w:pPr>
        <w:jc w:val="center"/>
        <w:rPr>
          <w:rFonts w:ascii="Times New Roman" w:hAnsi="Times New Roman" w:cs="Times New Roman"/>
          <w:b/>
          <w:sz w:val="24"/>
        </w:rPr>
      </w:pPr>
      <w:r w:rsidRPr="00023860">
        <w:rPr>
          <w:rFonts w:ascii="Times New Roman" w:hAnsi="Times New Roman" w:cs="Times New Roman"/>
          <w:b/>
          <w:sz w:val="24"/>
        </w:rPr>
        <w:t>LICENCIATURA EN EDUCACIÓN PREESCOLAR</w:t>
      </w:r>
    </w:p>
    <w:p w:rsidR="00625D64" w:rsidRPr="00625D64" w:rsidRDefault="00625D64" w:rsidP="00625D64">
      <w:pPr>
        <w:jc w:val="center"/>
        <w:rPr>
          <w:rFonts w:ascii="Times New Roman" w:hAnsi="Times New Roman" w:cs="Times New Roman"/>
        </w:rPr>
      </w:pPr>
      <w:r w:rsidRPr="00625D64">
        <w:rPr>
          <w:rFonts w:ascii="Times New Roman" w:hAnsi="Times New Roman" w:cs="Times New Roman"/>
        </w:rPr>
        <w:t>Ciclo escolar 2023-2024</w:t>
      </w:r>
    </w:p>
    <w:p w:rsidR="00625D64" w:rsidRDefault="00625D64" w:rsidP="009958C2">
      <w:pPr>
        <w:spacing w:after="0"/>
        <w:jc w:val="center"/>
        <w:rPr>
          <w:rFonts w:ascii="Times New Roman" w:hAnsi="Times New Roman" w:cs="Times New Roman"/>
        </w:rPr>
      </w:pPr>
      <w:r w:rsidRPr="00625D64">
        <w:rPr>
          <w:rFonts w:ascii="Times New Roman" w:hAnsi="Times New Roman" w:cs="Times New Roman"/>
        </w:rPr>
        <w:t xml:space="preserve">Grupo: 3 </w:t>
      </w:r>
      <w:r w:rsidRPr="00625D64">
        <w:rPr>
          <w:rFonts w:ascii="Times New Roman" w:hAnsi="Times New Roman" w:cs="Times New Roman"/>
        </w:rPr>
        <w:t>Sección: A</w:t>
      </w:r>
    </w:p>
    <w:p w:rsidR="009958C2" w:rsidRPr="00625D64" w:rsidRDefault="009958C2" w:rsidP="009958C2">
      <w:pPr>
        <w:spacing w:after="0"/>
        <w:jc w:val="center"/>
        <w:rPr>
          <w:rFonts w:ascii="Times New Roman" w:hAnsi="Times New Roman" w:cs="Times New Roman"/>
        </w:rPr>
      </w:pPr>
    </w:p>
    <w:p w:rsidR="00625D64" w:rsidRPr="00625D64" w:rsidRDefault="00625D64" w:rsidP="009958C2">
      <w:pPr>
        <w:spacing w:after="0"/>
        <w:jc w:val="center"/>
        <w:rPr>
          <w:rFonts w:ascii="Times New Roman" w:hAnsi="Times New Roman" w:cs="Times New Roman"/>
        </w:rPr>
      </w:pPr>
      <w:r w:rsidRPr="00625D64">
        <w:rPr>
          <w:rFonts w:ascii="Times New Roman" w:hAnsi="Times New Roman" w:cs="Times New Roman"/>
        </w:rPr>
        <w:t xml:space="preserve">Trabajo docente y proyectos de mejora escolar </w:t>
      </w:r>
    </w:p>
    <w:p w:rsidR="00625D64" w:rsidRPr="00625D64" w:rsidRDefault="00625D64" w:rsidP="009958C2">
      <w:pPr>
        <w:spacing w:after="0"/>
        <w:jc w:val="center"/>
        <w:rPr>
          <w:rFonts w:ascii="Times New Roman" w:hAnsi="Times New Roman" w:cs="Times New Roman"/>
        </w:rPr>
      </w:pPr>
      <w:r w:rsidRPr="00625D64">
        <w:rPr>
          <w:rFonts w:ascii="Times New Roman" w:hAnsi="Times New Roman" w:cs="Times New Roman"/>
        </w:rPr>
        <w:t xml:space="preserve">Maestra: Samantha Reyna Ramos </w:t>
      </w:r>
    </w:p>
    <w:p w:rsidR="00625D64" w:rsidRDefault="00625D64" w:rsidP="00625D64">
      <w:pPr>
        <w:rPr>
          <w:rFonts w:ascii="Times New Roman" w:hAnsi="Times New Roman" w:cs="Times New Roman"/>
          <w:sz w:val="24"/>
        </w:rPr>
      </w:pPr>
    </w:p>
    <w:p w:rsidR="00625D64" w:rsidRPr="00625D64" w:rsidRDefault="00625D64" w:rsidP="00625D64">
      <w:pPr>
        <w:jc w:val="center"/>
        <w:rPr>
          <w:rFonts w:ascii="Times New Roman" w:hAnsi="Times New Roman" w:cs="Times New Roman"/>
        </w:rPr>
      </w:pPr>
      <w:r w:rsidRPr="00625D64">
        <w:rPr>
          <w:rFonts w:ascii="Times New Roman" w:hAnsi="Times New Roman" w:cs="Times New Roman"/>
        </w:rPr>
        <w:t>Ana Paula Saucedo Muñiz #23</w:t>
      </w:r>
    </w:p>
    <w:p w:rsidR="00625D64" w:rsidRPr="00625D64" w:rsidRDefault="00625D64" w:rsidP="00625D64">
      <w:pPr>
        <w:spacing w:after="0" w:line="240" w:lineRule="auto"/>
        <w:jc w:val="center"/>
        <w:rPr>
          <w:rFonts w:ascii="Times New Roman" w:hAnsi="Times New Roman" w:cs="Times New Roman"/>
          <w:b/>
          <w:szCs w:val="24"/>
        </w:rPr>
      </w:pPr>
      <w:r w:rsidRPr="00625D64">
        <w:rPr>
          <w:rFonts w:ascii="Times New Roman" w:hAnsi="Times New Roman" w:cs="Times New Roman"/>
          <w:b/>
          <w:szCs w:val="24"/>
        </w:rPr>
        <w:t>Trabajo</w:t>
      </w:r>
    </w:p>
    <w:p w:rsidR="00625D64" w:rsidRPr="00625D64" w:rsidRDefault="00625D64" w:rsidP="00625D64">
      <w:pPr>
        <w:spacing w:after="0" w:line="240" w:lineRule="auto"/>
        <w:jc w:val="center"/>
        <w:rPr>
          <w:rFonts w:ascii="Times New Roman" w:hAnsi="Times New Roman" w:cs="Times New Roman"/>
          <w:szCs w:val="24"/>
        </w:rPr>
      </w:pPr>
      <w:r w:rsidRPr="00625D64">
        <w:rPr>
          <w:rFonts w:ascii="Times New Roman" w:hAnsi="Times New Roman" w:cs="Times New Roman"/>
          <w:szCs w:val="24"/>
        </w:rPr>
        <w:t>Seminario de reflexión segunda jornada de</w:t>
      </w:r>
      <w:r w:rsidRPr="00625D64">
        <w:rPr>
          <w:rFonts w:ascii="Times New Roman" w:hAnsi="Times New Roman" w:cs="Times New Roman"/>
        </w:rPr>
        <w:t xml:space="preserve"> práctica</w:t>
      </w:r>
    </w:p>
    <w:p w:rsidR="00625D64" w:rsidRPr="00625D64" w:rsidRDefault="00625D64" w:rsidP="00625D64">
      <w:pPr>
        <w:jc w:val="center"/>
        <w:rPr>
          <w:rFonts w:ascii="Times New Roman" w:hAnsi="Times New Roman" w:cs="Times New Roman"/>
          <w:sz w:val="28"/>
        </w:rPr>
      </w:pPr>
    </w:p>
    <w:p w:rsidR="00625D64" w:rsidRPr="00625D64" w:rsidRDefault="00625D64" w:rsidP="00625D64">
      <w:pPr>
        <w:pStyle w:val="Prrafodelista"/>
        <w:spacing w:after="0"/>
        <w:jc w:val="center"/>
        <w:rPr>
          <w:rFonts w:ascii="Times New Roman" w:hAnsi="Times New Roman" w:cs="Times New Roman"/>
          <w:color w:val="000000"/>
          <w:sz w:val="24"/>
          <w:szCs w:val="24"/>
        </w:rPr>
      </w:pPr>
      <w:r w:rsidRPr="00625D64">
        <w:rPr>
          <w:rFonts w:ascii="Times New Roman" w:hAnsi="Times New Roman" w:cs="Times New Roman"/>
          <w:b/>
          <w:color w:val="000000"/>
          <w:sz w:val="24"/>
        </w:rPr>
        <w:t>Unidad 2</w:t>
      </w:r>
      <w:r w:rsidRPr="00625D64">
        <w:rPr>
          <w:rFonts w:ascii="Times New Roman" w:hAnsi="Times New Roman" w:cs="Times New Roman"/>
          <w:color w:val="000000"/>
          <w:sz w:val="24"/>
        </w:rPr>
        <w:t xml:space="preserve"> Propuesta de innovación al trabajo docente en el marco del proyecto escolar de mejora </w:t>
      </w:r>
      <w:r w:rsidRPr="00625D64">
        <w:rPr>
          <w:rFonts w:ascii="Times New Roman" w:hAnsi="Times New Roman" w:cs="Times New Roman"/>
          <w:color w:val="000000"/>
          <w:sz w:val="24"/>
          <w:szCs w:val="24"/>
        </w:rPr>
        <w:t>continua (pemc)</w:t>
      </w:r>
      <w:r w:rsidRPr="00625D64">
        <w:rPr>
          <w:rFonts w:ascii="Times New Roman" w:hAnsi="Times New Roman" w:cs="Times New Roman"/>
          <w:color w:val="000000"/>
          <w:sz w:val="24"/>
          <w:szCs w:val="24"/>
        </w:rPr>
        <w:t>.</w:t>
      </w:r>
    </w:p>
    <w:p w:rsidR="00625D64" w:rsidRPr="00625D64" w:rsidRDefault="00625D64" w:rsidP="00625D64">
      <w:pPr>
        <w:pStyle w:val="Prrafodelista"/>
        <w:numPr>
          <w:ilvl w:val="0"/>
          <w:numId w:val="2"/>
        </w:numPr>
        <w:spacing w:after="0"/>
        <w:jc w:val="center"/>
        <w:rPr>
          <w:rFonts w:ascii="Times New Roman" w:hAnsi="Times New Roman" w:cs="Times New Roman"/>
          <w:color w:val="000000"/>
          <w:szCs w:val="24"/>
        </w:rPr>
      </w:pPr>
      <w:r w:rsidRPr="00625D64">
        <w:rPr>
          <w:rFonts w:ascii="Times New Roman" w:hAnsi="Times New Roman" w:cs="Times New Roman"/>
          <w:color w:val="000000"/>
          <w:szCs w:val="24"/>
        </w:rPr>
        <w:t>Detecta los procesos de aprendizaje de sus alumnos para favorecer su desarrollo cognitivo y socioemocional.</w:t>
      </w:r>
    </w:p>
    <w:p w:rsidR="00625D64" w:rsidRPr="00625D64" w:rsidRDefault="00625D64" w:rsidP="00625D64">
      <w:pPr>
        <w:pStyle w:val="Prrafodelista"/>
        <w:numPr>
          <w:ilvl w:val="0"/>
          <w:numId w:val="2"/>
        </w:numPr>
        <w:spacing w:after="0"/>
        <w:jc w:val="center"/>
        <w:rPr>
          <w:rFonts w:ascii="Times New Roman" w:hAnsi="Times New Roman" w:cs="Times New Roman"/>
          <w:color w:val="000000"/>
          <w:szCs w:val="24"/>
        </w:rPr>
      </w:pPr>
      <w:r w:rsidRPr="00625D64">
        <w:rPr>
          <w:rFonts w:ascii="Times New Roman" w:hAnsi="Times New Roman" w:cs="Times New Roman"/>
          <w:color w:val="000000"/>
          <w:szCs w:val="24"/>
        </w:rPr>
        <w:t>Aplica el plan y programas de estudio para alcanzar los propósitos educativos y contribuir al pleno desenvolvimiento de las capacidades de sus alumnos</w:t>
      </w:r>
    </w:p>
    <w:p w:rsidR="00625D64" w:rsidRPr="00625D64" w:rsidRDefault="00625D64" w:rsidP="00625D64">
      <w:pPr>
        <w:pStyle w:val="Prrafodelista"/>
        <w:numPr>
          <w:ilvl w:val="0"/>
          <w:numId w:val="2"/>
        </w:numPr>
        <w:spacing w:after="0"/>
        <w:jc w:val="center"/>
        <w:rPr>
          <w:rFonts w:ascii="Times New Roman" w:hAnsi="Times New Roman" w:cs="Times New Roman"/>
          <w:color w:val="000000"/>
          <w:szCs w:val="24"/>
        </w:rPr>
      </w:pPr>
      <w:r w:rsidRPr="00625D64">
        <w:rPr>
          <w:rFonts w:ascii="Times New Roman" w:hAnsi="Times New Roman" w:cs="Times New Roman"/>
          <w:color w:val="000000"/>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625D64" w:rsidRPr="00625D64" w:rsidRDefault="00625D64" w:rsidP="00625D64">
      <w:pPr>
        <w:pStyle w:val="Prrafodelista"/>
        <w:numPr>
          <w:ilvl w:val="0"/>
          <w:numId w:val="2"/>
        </w:numPr>
        <w:spacing w:after="0"/>
        <w:jc w:val="center"/>
        <w:rPr>
          <w:rFonts w:ascii="Times New Roman" w:hAnsi="Times New Roman" w:cs="Times New Roman"/>
          <w:color w:val="000000"/>
          <w:szCs w:val="24"/>
        </w:rPr>
      </w:pPr>
      <w:r w:rsidRPr="00625D64">
        <w:rPr>
          <w:rFonts w:ascii="Times New Roman" w:hAnsi="Times New Roman" w:cs="Times New Roman"/>
          <w:color w:val="000000"/>
          <w:szCs w:val="24"/>
        </w:rPr>
        <w:t>I</w:t>
      </w:r>
      <w:r w:rsidRPr="00625D64">
        <w:rPr>
          <w:rFonts w:ascii="Times New Roman" w:hAnsi="Times New Roman" w:cs="Times New Roman"/>
          <w:color w:val="000000"/>
          <w:szCs w:val="24"/>
        </w:rPr>
        <w:t>ntegra recursos de la investigación educativa para enriquecer su práctica profesional, expresando su interés por el conocimiento, la ciencia y la mejora de la educación.</w:t>
      </w:r>
    </w:p>
    <w:p w:rsidR="00625D64" w:rsidRPr="00625D64" w:rsidRDefault="00625D64" w:rsidP="00625D64">
      <w:pPr>
        <w:pStyle w:val="Prrafodelista"/>
        <w:numPr>
          <w:ilvl w:val="0"/>
          <w:numId w:val="2"/>
        </w:numPr>
        <w:spacing w:after="0"/>
        <w:jc w:val="center"/>
        <w:rPr>
          <w:rFonts w:ascii="Times New Roman" w:hAnsi="Times New Roman" w:cs="Times New Roman"/>
          <w:color w:val="000000"/>
          <w:szCs w:val="24"/>
        </w:rPr>
      </w:pPr>
      <w:r w:rsidRPr="00625D64">
        <w:rPr>
          <w:rFonts w:ascii="Times New Roman" w:hAnsi="Times New Roman" w:cs="Times New Roman"/>
          <w:color w:val="000000"/>
          <w:szCs w:val="24"/>
        </w:rPr>
        <w:t>Emplea la evaluación para intervenir en los diferentes ámbitos y momentos de la tarea educativa para mejorar los aprendizajes de sus alumnos.</w:t>
      </w:r>
    </w:p>
    <w:p w:rsidR="00625D64" w:rsidRPr="00625D64" w:rsidRDefault="00625D64" w:rsidP="00625D64">
      <w:pPr>
        <w:pStyle w:val="Prrafodelista"/>
        <w:numPr>
          <w:ilvl w:val="0"/>
          <w:numId w:val="2"/>
        </w:numPr>
        <w:spacing w:after="0"/>
        <w:jc w:val="center"/>
        <w:rPr>
          <w:rFonts w:ascii="Times New Roman" w:hAnsi="Times New Roman" w:cs="Times New Roman"/>
          <w:color w:val="000000"/>
          <w:szCs w:val="24"/>
        </w:rPr>
      </w:pPr>
      <w:r w:rsidRPr="00625D64">
        <w:rPr>
          <w:rFonts w:ascii="Times New Roman" w:hAnsi="Times New Roman" w:cs="Times New Roman"/>
          <w:color w:val="000000"/>
          <w:szCs w:val="24"/>
        </w:rPr>
        <w:t>A</w:t>
      </w:r>
      <w:r w:rsidRPr="00625D64">
        <w:rPr>
          <w:rFonts w:ascii="Times New Roman" w:hAnsi="Times New Roman" w:cs="Times New Roman"/>
          <w:color w:val="000000"/>
          <w:szCs w:val="24"/>
        </w:rPr>
        <w:t>ctúa de manera ética ante la diversidad de situaciones que se presentan en la práctica profesional</w:t>
      </w:r>
    </w:p>
    <w:p w:rsidR="00625D64" w:rsidRDefault="00625D64" w:rsidP="00625D64">
      <w:pPr>
        <w:rPr>
          <w:rFonts w:ascii="Times New Roman" w:hAnsi="Times New Roman" w:cs="Times New Roman"/>
          <w:b/>
          <w:sz w:val="28"/>
        </w:rPr>
      </w:pPr>
    </w:p>
    <w:p w:rsidR="00625D64" w:rsidRDefault="00625D64" w:rsidP="00625D64">
      <w:pPr>
        <w:rPr>
          <w:rFonts w:ascii="Times New Roman" w:hAnsi="Times New Roman" w:cs="Times New Roman"/>
          <w:sz w:val="20"/>
        </w:rPr>
      </w:pPr>
    </w:p>
    <w:p w:rsidR="009958C2" w:rsidRDefault="009958C2" w:rsidP="00625D64">
      <w:pPr>
        <w:rPr>
          <w:rFonts w:ascii="Times New Roman" w:hAnsi="Times New Roman" w:cs="Times New Roman"/>
          <w:sz w:val="20"/>
        </w:rPr>
      </w:pPr>
    </w:p>
    <w:p w:rsidR="009958C2" w:rsidRDefault="009958C2" w:rsidP="00625D64">
      <w:pPr>
        <w:rPr>
          <w:rFonts w:ascii="Times New Roman" w:hAnsi="Times New Roman" w:cs="Times New Roman"/>
          <w:sz w:val="20"/>
        </w:rPr>
      </w:pPr>
    </w:p>
    <w:p w:rsidR="009958C2" w:rsidRPr="009958C2" w:rsidRDefault="00625D64" w:rsidP="009958C2">
      <w:pPr>
        <w:rPr>
          <w:rFonts w:ascii="Times New Roman" w:hAnsi="Times New Roman" w:cs="Times New Roman"/>
          <w:sz w:val="20"/>
        </w:rPr>
        <w:sectPr w:rsidR="009958C2" w:rsidRPr="009958C2" w:rsidSect="00625D64">
          <w:pgSz w:w="12240" w:h="15840"/>
          <w:pgMar w:top="1417" w:right="1701" w:bottom="1417" w:left="1701" w:header="720" w:footer="720" w:gutter="0"/>
          <w:cols w:space="720"/>
          <w:docGrid w:linePitch="360"/>
        </w:sectPr>
      </w:pPr>
      <w:r w:rsidRPr="00625D64">
        <w:rPr>
          <w:rFonts w:ascii="Times New Roman" w:hAnsi="Times New Roman" w:cs="Times New Roman"/>
          <w:sz w:val="20"/>
        </w:rPr>
        <w:t xml:space="preserve">Saltillo, Coahuila de Zaragoza                                                       </w:t>
      </w:r>
      <w:r>
        <w:rPr>
          <w:rFonts w:ascii="Times New Roman" w:hAnsi="Times New Roman" w:cs="Times New Roman"/>
          <w:sz w:val="20"/>
        </w:rPr>
        <w:t xml:space="preserve">                                                      </w:t>
      </w:r>
      <w:r w:rsidRPr="00625D64">
        <w:rPr>
          <w:rFonts w:ascii="Times New Roman" w:hAnsi="Times New Roman" w:cs="Times New Roman"/>
          <w:sz w:val="20"/>
        </w:rPr>
        <w:t xml:space="preserve"> </w:t>
      </w:r>
      <w:r w:rsidR="009958C2">
        <w:rPr>
          <w:rFonts w:ascii="Times New Roman" w:hAnsi="Times New Roman" w:cs="Times New Roman"/>
          <w:sz w:val="20"/>
        </w:rPr>
        <w:t>junio 2024</w:t>
      </w:r>
    </w:p>
    <w:p w:rsidR="009958C2" w:rsidRDefault="00625D64" w:rsidP="009958C2">
      <w:pPr>
        <w:jc w:val="center"/>
        <w:rPr>
          <w:rFonts w:ascii="Times New Roman" w:hAnsi="Times New Roman" w:cs="Times New Roman"/>
          <w:b/>
          <w:sz w:val="24"/>
          <w:u w:val="single"/>
        </w:rPr>
      </w:pPr>
      <w:r w:rsidRPr="009958C2">
        <w:rPr>
          <w:rFonts w:ascii="Times New Roman" w:hAnsi="Times New Roman" w:cs="Times New Roman"/>
          <w:b/>
          <w:sz w:val="24"/>
          <w:u w:val="single"/>
        </w:rPr>
        <w:lastRenderedPageBreak/>
        <w:t>Seminario de reflexión segunda jornada de práctica</w:t>
      </w:r>
    </w:p>
    <w:p w:rsidR="009C156F" w:rsidRPr="009958C2" w:rsidRDefault="009C156F" w:rsidP="009958C2">
      <w:pPr>
        <w:jc w:val="center"/>
        <w:rPr>
          <w:rFonts w:ascii="Times New Roman" w:hAnsi="Times New Roman" w:cs="Times New Roman"/>
          <w:b/>
          <w:sz w:val="24"/>
          <w:u w:val="single"/>
        </w:rPr>
      </w:pPr>
    </w:p>
    <w:p w:rsidR="00625D64" w:rsidRPr="008220CD" w:rsidRDefault="00625D64" w:rsidP="009C156F">
      <w:pPr>
        <w:pStyle w:val="Prrafodelista"/>
        <w:numPr>
          <w:ilvl w:val="0"/>
          <w:numId w:val="3"/>
        </w:numPr>
        <w:spacing w:after="0"/>
        <w:rPr>
          <w:rFonts w:ascii="Times New Roman" w:hAnsi="Times New Roman" w:cs="Times New Roman"/>
          <w:b/>
          <w:sz w:val="24"/>
        </w:rPr>
      </w:pPr>
      <w:r w:rsidRPr="008220CD">
        <w:rPr>
          <w:rFonts w:ascii="Times New Roman" w:hAnsi="Times New Roman" w:cs="Times New Roman"/>
          <w:b/>
          <w:sz w:val="24"/>
        </w:rPr>
        <w:t>¿Qué estrategia</w:t>
      </w:r>
      <w:r w:rsidR="00E8416F" w:rsidRPr="008220CD">
        <w:rPr>
          <w:rFonts w:ascii="Times New Roman" w:hAnsi="Times New Roman" w:cs="Times New Roman"/>
          <w:b/>
          <w:sz w:val="24"/>
        </w:rPr>
        <w:t>s</w:t>
      </w:r>
      <w:r w:rsidRPr="008220CD">
        <w:rPr>
          <w:rFonts w:ascii="Times New Roman" w:hAnsi="Times New Roman" w:cs="Times New Roman"/>
          <w:b/>
          <w:sz w:val="24"/>
        </w:rPr>
        <w:t xml:space="preserve"> didácticas funcionaron en el salón d</w:t>
      </w:r>
      <w:r w:rsidR="00E8416F" w:rsidRPr="008220CD">
        <w:rPr>
          <w:rFonts w:ascii="Times New Roman" w:hAnsi="Times New Roman" w:cs="Times New Roman"/>
          <w:b/>
          <w:sz w:val="24"/>
        </w:rPr>
        <w:t>e</w:t>
      </w:r>
      <w:r w:rsidRPr="008220CD">
        <w:rPr>
          <w:rFonts w:ascii="Times New Roman" w:hAnsi="Times New Roman" w:cs="Times New Roman"/>
          <w:b/>
          <w:sz w:val="24"/>
        </w:rPr>
        <w:t xml:space="preserve"> clases?</w:t>
      </w:r>
    </w:p>
    <w:p w:rsidR="009958C2" w:rsidRPr="009C156F" w:rsidRDefault="009C156F" w:rsidP="009C156F">
      <w:pPr>
        <w:ind w:left="927"/>
        <w:rPr>
          <w:rFonts w:ascii="Times New Roman" w:hAnsi="Times New Roman" w:cs="Times New Roman"/>
          <w:sz w:val="24"/>
        </w:rPr>
      </w:pPr>
      <w:r>
        <w:rPr>
          <w:rFonts w:ascii="Times New Roman" w:hAnsi="Times New Roman" w:cs="Times New Roman"/>
          <w:sz w:val="24"/>
        </w:rPr>
        <w:t>Al entrar de recreo los dejaba reposar por unos minutos para que se tranquilizaran y así poder empezar con una nueva actividad, después se les fue haciendo hábito y ellos solos se recostaban en las mesitas para quedar en silencio.</w:t>
      </w:r>
    </w:p>
    <w:p w:rsidR="00625D64" w:rsidRPr="008220CD" w:rsidRDefault="00625D64" w:rsidP="00E8416F">
      <w:pPr>
        <w:pStyle w:val="Prrafodelista"/>
        <w:numPr>
          <w:ilvl w:val="0"/>
          <w:numId w:val="3"/>
        </w:numPr>
        <w:rPr>
          <w:rFonts w:ascii="Times New Roman" w:hAnsi="Times New Roman" w:cs="Times New Roman"/>
          <w:b/>
          <w:sz w:val="24"/>
        </w:rPr>
      </w:pPr>
      <w:r w:rsidRPr="008220CD">
        <w:rPr>
          <w:rFonts w:ascii="Times New Roman" w:hAnsi="Times New Roman" w:cs="Times New Roman"/>
          <w:b/>
          <w:sz w:val="24"/>
        </w:rPr>
        <w:t>¿Qué realizaría distinto en mi próxima jornada?</w:t>
      </w:r>
    </w:p>
    <w:p w:rsidR="00E8416F" w:rsidRDefault="00E8416F" w:rsidP="009958C2">
      <w:pPr>
        <w:pStyle w:val="Prrafodelista"/>
        <w:ind w:left="927"/>
        <w:rPr>
          <w:rFonts w:ascii="Times New Roman" w:hAnsi="Times New Roman" w:cs="Times New Roman"/>
          <w:sz w:val="24"/>
        </w:rPr>
      </w:pPr>
      <w:r>
        <w:rPr>
          <w:rFonts w:ascii="Times New Roman" w:hAnsi="Times New Roman" w:cs="Times New Roman"/>
          <w:sz w:val="24"/>
        </w:rPr>
        <w:t>Implementar más estrategias para el control de grupo, modular mi voz, ser más</w:t>
      </w:r>
      <w:r w:rsidR="009638E7">
        <w:rPr>
          <w:rFonts w:ascii="Times New Roman" w:hAnsi="Times New Roman" w:cs="Times New Roman"/>
          <w:sz w:val="24"/>
        </w:rPr>
        <w:t xml:space="preserve"> organizada en las actividades, mostrar más entusiasmo con los alumnos para tener una mejor convivencia maestra-alumno </w:t>
      </w:r>
    </w:p>
    <w:p w:rsidR="00E8416F" w:rsidRPr="009958C2" w:rsidRDefault="00E8416F" w:rsidP="009958C2">
      <w:pPr>
        <w:pStyle w:val="Prrafodelista"/>
        <w:ind w:left="927"/>
        <w:rPr>
          <w:rFonts w:ascii="Times New Roman" w:hAnsi="Times New Roman" w:cs="Times New Roman"/>
          <w:sz w:val="24"/>
        </w:rPr>
      </w:pPr>
    </w:p>
    <w:p w:rsidR="00625D64" w:rsidRPr="008220CD" w:rsidRDefault="00625D64" w:rsidP="008220CD">
      <w:pPr>
        <w:pStyle w:val="Prrafodelista"/>
        <w:numPr>
          <w:ilvl w:val="0"/>
          <w:numId w:val="3"/>
        </w:numPr>
        <w:spacing w:after="0"/>
        <w:rPr>
          <w:rFonts w:ascii="Times New Roman" w:hAnsi="Times New Roman" w:cs="Times New Roman"/>
          <w:b/>
          <w:sz w:val="24"/>
        </w:rPr>
      </w:pPr>
      <w:r w:rsidRPr="008220CD">
        <w:rPr>
          <w:rFonts w:ascii="Times New Roman" w:hAnsi="Times New Roman" w:cs="Times New Roman"/>
          <w:b/>
          <w:sz w:val="24"/>
        </w:rPr>
        <w:t>¿Qué elementos pedagógicos facilitaron el avance de los aprendizajes?</w:t>
      </w:r>
    </w:p>
    <w:p w:rsidR="008220CD" w:rsidRDefault="008220CD" w:rsidP="008220CD">
      <w:pPr>
        <w:spacing w:after="0"/>
        <w:ind w:left="927"/>
        <w:rPr>
          <w:rFonts w:ascii="Times New Roman" w:hAnsi="Times New Roman" w:cs="Times New Roman"/>
          <w:sz w:val="24"/>
        </w:rPr>
      </w:pPr>
      <w:r w:rsidRPr="008220CD">
        <w:rPr>
          <w:rFonts w:ascii="Times New Roman" w:hAnsi="Times New Roman" w:cs="Times New Roman"/>
          <w:sz w:val="24"/>
        </w:rPr>
        <w:t>Las actividades que se realizaron fueron de interés de los alumnos, pues e utilizaron materiales que fueron de mucha atención para ellos, el trabajar también en otros espacio como el patio fue de gran ayuda pues los niños realizaban la actividad con mayor interés.</w:t>
      </w:r>
      <w:r>
        <w:rPr>
          <w:rFonts w:ascii="Times New Roman" w:hAnsi="Times New Roman" w:cs="Times New Roman"/>
          <w:sz w:val="24"/>
        </w:rPr>
        <w:t xml:space="preserve"> </w:t>
      </w:r>
      <w:r w:rsidRPr="008220CD">
        <w:rPr>
          <w:rFonts w:ascii="Times New Roman" w:hAnsi="Times New Roman" w:cs="Times New Roman"/>
          <w:sz w:val="24"/>
        </w:rPr>
        <w:t xml:space="preserve">El utilizar videos </w:t>
      </w:r>
      <w:r>
        <w:rPr>
          <w:rFonts w:ascii="Times New Roman" w:hAnsi="Times New Roman" w:cs="Times New Roman"/>
          <w:sz w:val="24"/>
        </w:rPr>
        <w:t>también fue un método que utilice, las canciones también y eso hacía que los niños recordaran pues la canción les gustaba y la relacionaban cuando le cuestionaba sobre algo.</w:t>
      </w:r>
    </w:p>
    <w:p w:rsidR="008220CD" w:rsidRPr="008220CD" w:rsidRDefault="008220CD" w:rsidP="008220CD">
      <w:pPr>
        <w:spacing w:after="0"/>
        <w:ind w:left="927"/>
        <w:rPr>
          <w:rFonts w:ascii="Times New Roman" w:hAnsi="Times New Roman" w:cs="Times New Roman"/>
          <w:sz w:val="24"/>
        </w:rPr>
      </w:pPr>
    </w:p>
    <w:p w:rsidR="00625D64" w:rsidRPr="008220CD" w:rsidRDefault="00625D64" w:rsidP="008220CD">
      <w:pPr>
        <w:pStyle w:val="Prrafodelista"/>
        <w:numPr>
          <w:ilvl w:val="0"/>
          <w:numId w:val="3"/>
        </w:numPr>
        <w:spacing w:after="0"/>
        <w:rPr>
          <w:rFonts w:ascii="Times New Roman" w:hAnsi="Times New Roman" w:cs="Times New Roman"/>
          <w:b/>
          <w:sz w:val="24"/>
        </w:rPr>
      </w:pPr>
      <w:r w:rsidRPr="008220CD">
        <w:rPr>
          <w:rFonts w:ascii="Times New Roman" w:hAnsi="Times New Roman" w:cs="Times New Roman"/>
          <w:b/>
          <w:sz w:val="24"/>
        </w:rPr>
        <w:t>¿Qué elemento pedagógicos dificultaron el avance de aprendizajes?</w:t>
      </w:r>
    </w:p>
    <w:p w:rsidR="009638E7" w:rsidRDefault="008220CD" w:rsidP="008220CD">
      <w:pPr>
        <w:spacing w:after="0"/>
        <w:ind w:left="927"/>
        <w:rPr>
          <w:rFonts w:ascii="Times New Roman" w:hAnsi="Times New Roman" w:cs="Times New Roman"/>
          <w:sz w:val="24"/>
        </w:rPr>
      </w:pPr>
      <w:r>
        <w:rPr>
          <w:rFonts w:ascii="Times New Roman" w:hAnsi="Times New Roman" w:cs="Times New Roman"/>
          <w:sz w:val="24"/>
        </w:rPr>
        <w:t>Al comenzar la segunda jornada de practica se suspendieron la clases lunes y artes por cuestión de que el techo no estaba terminado y no podían asistir los niños, también el salir temprano hizo que muchas de las actividades no fuera n aplicadas pues se fue recorriendo, eso ocasiono que el avance no fuera del todo favorable.</w:t>
      </w:r>
    </w:p>
    <w:p w:rsidR="008220CD" w:rsidRPr="008220CD" w:rsidRDefault="008220CD" w:rsidP="008220CD">
      <w:pPr>
        <w:spacing w:after="0"/>
        <w:ind w:left="927"/>
        <w:rPr>
          <w:rFonts w:ascii="Times New Roman" w:hAnsi="Times New Roman" w:cs="Times New Roman"/>
          <w:sz w:val="24"/>
        </w:rPr>
      </w:pPr>
    </w:p>
    <w:p w:rsidR="00625D64" w:rsidRDefault="009958C2" w:rsidP="008220CD">
      <w:pPr>
        <w:pStyle w:val="Prrafodelista"/>
        <w:numPr>
          <w:ilvl w:val="0"/>
          <w:numId w:val="3"/>
        </w:numPr>
        <w:spacing w:after="0"/>
        <w:rPr>
          <w:rFonts w:ascii="Times New Roman" w:hAnsi="Times New Roman" w:cs="Times New Roman"/>
          <w:b/>
          <w:sz w:val="24"/>
        </w:rPr>
      </w:pPr>
      <w:r w:rsidRPr="008220CD">
        <w:rPr>
          <w:rFonts w:ascii="Times New Roman" w:hAnsi="Times New Roman" w:cs="Times New Roman"/>
          <w:b/>
          <w:sz w:val="24"/>
        </w:rPr>
        <w:t>¿A</w:t>
      </w:r>
      <w:r w:rsidR="00625D64" w:rsidRPr="008220CD">
        <w:rPr>
          <w:rFonts w:ascii="Times New Roman" w:hAnsi="Times New Roman" w:cs="Times New Roman"/>
          <w:b/>
          <w:sz w:val="24"/>
        </w:rPr>
        <w:t xml:space="preserve"> qué conclusiones puedo llegar </w:t>
      </w:r>
      <w:r w:rsidR="00C82EB9" w:rsidRPr="008220CD">
        <w:rPr>
          <w:rFonts w:ascii="Times New Roman" w:hAnsi="Times New Roman" w:cs="Times New Roman"/>
          <w:b/>
          <w:sz w:val="24"/>
        </w:rPr>
        <w:t>después</w:t>
      </w:r>
      <w:r w:rsidR="00625D64" w:rsidRPr="008220CD">
        <w:rPr>
          <w:rFonts w:ascii="Times New Roman" w:hAnsi="Times New Roman" w:cs="Times New Roman"/>
          <w:b/>
          <w:sz w:val="24"/>
        </w:rPr>
        <w:t xml:space="preserve"> de mi trabajo realizado?</w:t>
      </w:r>
    </w:p>
    <w:p w:rsidR="008220CD" w:rsidRDefault="008220CD" w:rsidP="008220CD">
      <w:pPr>
        <w:spacing w:after="0"/>
        <w:ind w:left="927"/>
        <w:rPr>
          <w:rFonts w:ascii="Times New Roman" w:hAnsi="Times New Roman" w:cs="Times New Roman"/>
          <w:sz w:val="24"/>
        </w:rPr>
      </w:pPr>
      <w:r w:rsidRPr="008220CD">
        <w:rPr>
          <w:rFonts w:ascii="Times New Roman" w:hAnsi="Times New Roman" w:cs="Times New Roman"/>
          <w:sz w:val="24"/>
        </w:rPr>
        <w:t>Que tengo que estar preparada para todas las situaciones que se puedan presentar, como en este caso el trabajar en línea</w:t>
      </w:r>
      <w:r w:rsidR="009C156F">
        <w:rPr>
          <w:rFonts w:ascii="Times New Roman" w:hAnsi="Times New Roman" w:cs="Times New Roman"/>
          <w:sz w:val="24"/>
        </w:rPr>
        <w:t xml:space="preserve"> por dos días.</w:t>
      </w:r>
    </w:p>
    <w:p w:rsidR="009C156F" w:rsidRPr="008220CD" w:rsidRDefault="009C156F" w:rsidP="008220CD">
      <w:pPr>
        <w:spacing w:after="0"/>
        <w:ind w:left="927"/>
        <w:rPr>
          <w:rFonts w:ascii="Times New Roman" w:hAnsi="Times New Roman" w:cs="Times New Roman"/>
          <w:sz w:val="24"/>
        </w:rPr>
      </w:pPr>
    </w:p>
    <w:p w:rsidR="008220CD" w:rsidRPr="009958C2" w:rsidRDefault="008220CD" w:rsidP="008220CD">
      <w:pPr>
        <w:pStyle w:val="Prrafodelista"/>
        <w:ind w:left="1287"/>
        <w:rPr>
          <w:rFonts w:ascii="Times New Roman" w:hAnsi="Times New Roman" w:cs="Times New Roman"/>
          <w:sz w:val="24"/>
        </w:rPr>
      </w:pPr>
    </w:p>
    <w:p w:rsidR="00625D64" w:rsidRPr="00625D64" w:rsidRDefault="00625D64">
      <w:pPr>
        <w:rPr>
          <w:rFonts w:ascii="Times New Roman" w:hAnsi="Times New Roman" w:cs="Times New Roman"/>
          <w:b/>
        </w:rPr>
      </w:pPr>
      <w:bookmarkStart w:id="0" w:name="_GoBack"/>
      <w:bookmarkEnd w:id="0"/>
    </w:p>
    <w:sectPr w:rsidR="00625D64" w:rsidRPr="00625D64" w:rsidSect="009C156F">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C6A55"/>
    <w:multiLevelType w:val="hybridMultilevel"/>
    <w:tmpl w:val="F9D6184A"/>
    <w:lvl w:ilvl="0" w:tplc="C9101654">
      <w:start w:val="1"/>
      <w:numFmt w:val="decimal"/>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nsid w:val="1ADF00FD"/>
    <w:multiLevelType w:val="hybridMultilevel"/>
    <w:tmpl w:val="3F0E7090"/>
    <w:lvl w:ilvl="0" w:tplc="C27A76A0">
      <w:start w:val="1"/>
      <w:numFmt w:val="decimal"/>
      <w:lvlText w:val="%1."/>
      <w:lvlJc w:val="left"/>
      <w:pPr>
        <w:ind w:left="927" w:hanging="360"/>
      </w:pPr>
      <w:rPr>
        <w:rFonts w:ascii="Times New Roman" w:hAnsi="Times New Roman" w:cs="Times New Roman"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nsid w:val="52FD6CC9"/>
    <w:multiLevelType w:val="hybridMultilevel"/>
    <w:tmpl w:val="5E429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D64"/>
    <w:rsid w:val="00625D64"/>
    <w:rsid w:val="008220CD"/>
    <w:rsid w:val="00917E7E"/>
    <w:rsid w:val="009638E7"/>
    <w:rsid w:val="009958C2"/>
    <w:rsid w:val="009C156F"/>
    <w:rsid w:val="00A762CB"/>
    <w:rsid w:val="00C82EB9"/>
    <w:rsid w:val="00E841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87294-F177-4633-BBA6-B8E919F3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25D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695323">
      <w:bodyDiv w:val="1"/>
      <w:marLeft w:val="0"/>
      <w:marRight w:val="0"/>
      <w:marTop w:val="0"/>
      <w:marBottom w:val="0"/>
      <w:divBdr>
        <w:top w:val="none" w:sz="0" w:space="0" w:color="auto"/>
        <w:left w:val="none" w:sz="0" w:space="0" w:color="auto"/>
        <w:bottom w:val="none" w:sz="0" w:space="0" w:color="auto"/>
        <w:right w:val="none" w:sz="0" w:space="0" w:color="auto"/>
      </w:divBdr>
    </w:div>
    <w:div w:id="39277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495</Words>
  <Characters>2727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2024-06-11T15:49:00Z</dcterms:created>
  <dcterms:modified xsi:type="dcterms:W3CDTF">2024-06-11T16:54:00Z</dcterms:modified>
</cp:coreProperties>
</file>