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6888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25B70ED" w14:textId="6AD30F3C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Escuela Normal de Educación Preescolar</w:t>
      </w:r>
    </w:p>
    <w:p w14:paraId="026747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907DA64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b/>
          <w:bCs/>
          <w:noProof/>
          <w:sz w:val="28"/>
          <w:szCs w:val="28"/>
          <w:lang w:eastAsia="es-MX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FDAD11D" wp14:editId="58950154">
            <wp:simplePos x="0" y="0"/>
            <wp:positionH relativeFrom="margin">
              <wp:align>center</wp:align>
            </wp:positionH>
            <wp:positionV relativeFrom="paragraph">
              <wp:posOffset>155205</wp:posOffset>
            </wp:positionV>
            <wp:extent cx="838216" cy="1158196"/>
            <wp:effectExtent l="0" t="0" r="0" b="4445"/>
            <wp:wrapNone/>
            <wp:docPr id="39202355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2355" name="2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67" b="18"/>
                    <a:stretch/>
                  </pic:blipFill>
                  <pic:spPr bwMode="auto">
                    <a:xfrm>
                      <a:off x="0" y="0"/>
                      <a:ext cx="838216" cy="1158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51DAD7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8453088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163921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53E8A0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E744CC5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067D1F6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4A603DE7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3BC4A4F0" w14:textId="5FEDF00C" w:rsidR="002B54A2" w:rsidRDefault="007C61C3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María de los Angeles Guevara Ramírez </w:t>
      </w:r>
    </w:p>
    <w:p w14:paraId="46C13234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ED69220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04A05B9" w14:textId="1B343BEB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No. </w:t>
      </w:r>
      <w:r w:rsidR="007C61C3">
        <w:rPr>
          <w:rFonts w:cstheme="minorHAnsi"/>
          <w:b/>
          <w:bCs/>
          <w:sz w:val="32"/>
          <w:szCs w:val="32"/>
        </w:rPr>
        <w:t>11</w:t>
      </w:r>
    </w:p>
    <w:p w14:paraId="01F865EE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16B0DA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2F4D862D" w14:textId="77777777" w:rsidR="002B54A2" w:rsidRDefault="002B54A2" w:rsidP="007C61C3">
      <w:pPr>
        <w:pStyle w:val="Sinespaciado"/>
        <w:ind w:firstLine="0"/>
        <w:rPr>
          <w:rFonts w:cstheme="minorHAnsi"/>
          <w:b/>
          <w:bCs/>
          <w:sz w:val="28"/>
          <w:szCs w:val="28"/>
        </w:rPr>
      </w:pPr>
    </w:p>
    <w:p w14:paraId="4C212B36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Aprendizaje en Servicio</w:t>
      </w:r>
    </w:p>
    <w:p w14:paraId="2F839FAB" w14:textId="22D2A688" w:rsidR="002B54A2" w:rsidRDefault="00514BDA" w:rsidP="00514BDA">
      <w:pPr>
        <w:pStyle w:val="Sinespaciado"/>
        <w:tabs>
          <w:tab w:val="left" w:pos="9705"/>
        </w:tabs>
        <w:jc w:val="left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ab/>
      </w:r>
    </w:p>
    <w:p w14:paraId="67912FEC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6"/>
          <w:szCs w:val="36"/>
        </w:rPr>
      </w:pPr>
      <w:r w:rsidRPr="00D879E3">
        <w:rPr>
          <w:rFonts w:cstheme="minorHAnsi"/>
          <w:sz w:val="36"/>
          <w:szCs w:val="36"/>
        </w:rPr>
        <w:t>Unidad I</w:t>
      </w:r>
      <w:r w:rsidRPr="00D879E3">
        <w:rPr>
          <w:rFonts w:cstheme="minorHAnsi"/>
          <w:b/>
          <w:bCs/>
          <w:sz w:val="36"/>
          <w:szCs w:val="36"/>
        </w:rPr>
        <w:t xml:space="preserve"> </w:t>
      </w:r>
    </w:p>
    <w:p w14:paraId="47E8518B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>Formación, práctica, aprendizajes y desarrollo profesional</w:t>
      </w:r>
    </w:p>
    <w:p w14:paraId="368D0F0C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4D202F85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5C87191F" w14:textId="401051D5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  <w:r w:rsidRPr="00D879E3">
        <w:rPr>
          <w:rFonts w:cstheme="minorHAnsi"/>
          <w:b/>
          <w:bCs/>
          <w:sz w:val="48"/>
          <w:szCs w:val="48"/>
        </w:rPr>
        <w:t>Narrativa Digital</w:t>
      </w:r>
    </w:p>
    <w:p w14:paraId="45DBAB54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37106EC8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17489307" w14:textId="0D8C3364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 xml:space="preserve">Fecha de entrega: </w:t>
      </w:r>
      <w:r w:rsidR="007C61C3">
        <w:rPr>
          <w:rFonts w:cstheme="minorHAnsi"/>
          <w:sz w:val="36"/>
          <w:szCs w:val="36"/>
        </w:rPr>
        <w:t>miércoles</w:t>
      </w:r>
      <w:r>
        <w:rPr>
          <w:rFonts w:cstheme="minorHAnsi"/>
          <w:sz w:val="36"/>
          <w:szCs w:val="36"/>
        </w:rPr>
        <w:t xml:space="preserve"> 1</w:t>
      </w:r>
      <w:r w:rsidR="007C61C3">
        <w:rPr>
          <w:rFonts w:cstheme="minorHAnsi"/>
          <w:sz w:val="36"/>
          <w:szCs w:val="36"/>
        </w:rPr>
        <w:t>9</w:t>
      </w:r>
      <w:r w:rsidRPr="00D879E3">
        <w:rPr>
          <w:rFonts w:cstheme="minorHAnsi"/>
          <w:sz w:val="36"/>
          <w:szCs w:val="36"/>
        </w:rPr>
        <w:t xml:space="preserve"> de junio 2024</w:t>
      </w:r>
    </w:p>
    <w:p w14:paraId="40338D22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44F26A27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563D4164" w14:textId="14BA2A38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sz w:val="36"/>
          <w:szCs w:val="36"/>
        </w:rPr>
        <w:t>Saltillo, Coahuila</w:t>
      </w:r>
    </w:p>
    <w:p w14:paraId="6A1148EB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648A8795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093567BD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  <w:sectPr w:rsidR="007C61C3" w:rsidSect="0094086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F5AAE76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4B4F6E85" w14:textId="77777777" w:rsidR="007C61C3" w:rsidRPr="007C61C3" w:rsidRDefault="007C61C3" w:rsidP="002B54A2">
      <w:pPr>
        <w:spacing w:beforeLines="20" w:before="48" w:afterLines="20" w:after="48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29CEE6C2" w14:textId="7EE5A6DD" w:rsidR="007C61C3" w:rsidRP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7C61C3">
        <w:rPr>
          <w:rFonts w:ascii="Arial" w:hAnsi="Arial" w:cs="Arial"/>
          <w:b/>
          <w:bCs/>
          <w:sz w:val="24"/>
          <w:szCs w:val="24"/>
        </w:rPr>
        <w:t>Link</w:t>
      </w:r>
      <w:proofErr w:type="gramEnd"/>
      <w:r w:rsidRPr="007C61C3">
        <w:rPr>
          <w:rFonts w:ascii="Arial" w:hAnsi="Arial" w:cs="Arial"/>
          <w:b/>
          <w:bCs/>
          <w:sz w:val="24"/>
          <w:szCs w:val="24"/>
        </w:rPr>
        <w:t xml:space="preserve"> del video </w:t>
      </w:r>
    </w:p>
    <w:p w14:paraId="5E1B186D" w14:textId="77777777" w:rsidR="007C61C3" w:rsidRPr="007C61C3" w:rsidRDefault="007C61C3" w:rsidP="002B54A2">
      <w:pPr>
        <w:spacing w:beforeLines="20" w:before="48" w:afterLines="20" w:after="48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7E2F77A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2D67F1CE" w14:textId="5410BD49" w:rsidR="007C61C3" w:rsidRP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7C61C3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https://www.canva.com/design/DAF51B08J64/f6FJbi0Wgd_Z9ajRMgfU2g/watch?utm_content=DAF51B08J64&amp;utm_campaign=designshare&amp;utm_medium=link&amp;utm_source=editor</w:t>
        </w:r>
      </w:hyperlink>
    </w:p>
    <w:p w14:paraId="4E78373E" w14:textId="77777777" w:rsidR="007C61C3" w:rsidRP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EB48AF" w14:textId="77777777" w:rsidR="007C61C3" w:rsidRP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F6465C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2A77BD43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164257FE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66FF8DD4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59365FF8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78C6DA52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7E2BC6EE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4F6BD136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74AA1B30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410695F4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6473FC74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76F58F61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68BB9C13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68FB6B94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0B367DE5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41D2A00F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3C33F8C5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6E94C18C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218E020E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4FB5B4A1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7F37CB65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2AA7F9F0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7E851A61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0D19395A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47EC9FE3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39D1EF6F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07598860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51956119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1C93B193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26C8F763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283CF655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61BA7975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25C6B8A2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1F4B669B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276D8B93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2C0B703E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5014FD62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2BEC13E8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1A6E85A4" w14:textId="77777777" w:rsidR="007C61C3" w:rsidRDefault="007C61C3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08337A51" w14:textId="0DEEBA52" w:rsidR="002B54A2" w:rsidRDefault="002B54A2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Competencias y unidades de competencia</w:t>
      </w:r>
    </w:p>
    <w:p w14:paraId="39E82E13" w14:textId="41E29ADE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 xml:space="preserve">Detecta los procesos de aprendizaje de sus alumnos para favorecer su desarrollo cognitivo y socioemocional. </w:t>
      </w:r>
    </w:p>
    <w:p w14:paraId="1B3C4EAB" w14:textId="024103DF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Plantea las necesidades formativas de los alumnos de acuerdo con sus procesos de desarrollo y de aprendizaje, con base en los nuevos enfoques pedagógicos. </w:t>
      </w:r>
    </w:p>
    <w:p w14:paraId="73A2BFB3" w14:textId="065D3B9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3AE3796C" w14:textId="77777777" w:rsidR="002B54A2" w:rsidRDefault="002B54A2" w:rsidP="002B54A2">
      <w:pPr>
        <w:spacing w:after="0"/>
        <w:rPr>
          <w:i/>
          <w:iCs/>
        </w:rPr>
      </w:pPr>
    </w:p>
    <w:p w14:paraId="45A11E1A" w14:textId="0E7B8EC7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Aplica el plan y programas de estudio para alcanzar los propósitos educativos y contribuir al pleno desenvolvimiento de las capacidades de sus alumnos</w:t>
      </w:r>
      <w:r>
        <w:rPr>
          <w:b/>
          <w:bCs/>
          <w:i/>
          <w:iCs/>
        </w:rPr>
        <w:t xml:space="preserve"> </w:t>
      </w:r>
    </w:p>
    <w:p w14:paraId="510CB0D3" w14:textId="7F5B481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6EE85F46" w14:textId="7972538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Incorpora los recursos y medios didácticos idóneos para favorecer el aprendizaje de acuerdo con el conocimiento de los procesos de desarrollo cognitivo y socioemocional de los alumnos.</w:t>
      </w:r>
    </w:p>
    <w:p w14:paraId="38A747A7" w14:textId="77777777" w:rsidR="002B54A2" w:rsidRDefault="002B54A2" w:rsidP="002B54A2">
      <w:pPr>
        <w:spacing w:after="0"/>
      </w:pPr>
    </w:p>
    <w:p w14:paraId="639BEB5A" w14:textId="3961EB99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>
        <w:rPr>
          <w:b/>
          <w:bCs/>
          <w:i/>
          <w:iCs/>
        </w:rPr>
        <w:t xml:space="preserve"> </w:t>
      </w:r>
    </w:p>
    <w:p w14:paraId="6FA0BD53" w14:textId="5B82437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048C0CFF" w14:textId="333B2AB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Selecciona estrategias que favorecen el desarrollo intelectual, físico, social y emocional de los alumnos para procurar el logro de los aprendizajes. 3.3 Construye escenarios y experiencias de aprendizaje utilizando diversos recursos metodológicos y tecnológicos para favorecer la educación inclusiva.</w:t>
      </w:r>
    </w:p>
    <w:p w14:paraId="0874A7F7" w14:textId="77777777" w:rsidR="002B54A2" w:rsidRDefault="002B54A2" w:rsidP="002B54A2">
      <w:pPr>
        <w:pStyle w:val="Sinespaciado"/>
        <w:ind w:firstLine="0"/>
        <w:rPr>
          <w:b/>
          <w:bCs/>
          <w:i/>
          <w:iCs/>
        </w:rPr>
      </w:pPr>
    </w:p>
    <w:p w14:paraId="3AB5A36A" w14:textId="04749B40" w:rsidR="002B54A2" w:rsidRDefault="002B54A2" w:rsidP="002B54A2">
      <w:pPr>
        <w:pStyle w:val="Sinespaciado"/>
        <w:ind w:firstLine="0"/>
        <w:rPr>
          <w:i/>
          <w:iCs/>
        </w:rPr>
      </w:pPr>
      <w:r w:rsidRPr="00384875">
        <w:rPr>
          <w:b/>
          <w:bCs/>
          <w:i/>
          <w:iCs/>
        </w:rPr>
        <w:t>Emplea la evaluación para intervenir en los diferentes ámbitos y momentos de la tarea educativa para mejorar los aprendizajes de sus alumnos</w:t>
      </w:r>
      <w:r w:rsidRPr="00384875">
        <w:rPr>
          <w:i/>
          <w:iCs/>
        </w:rPr>
        <w:t>.</w:t>
      </w:r>
      <w:r>
        <w:rPr>
          <w:i/>
          <w:iCs/>
        </w:rPr>
        <w:t xml:space="preserve"> </w:t>
      </w:r>
    </w:p>
    <w:p w14:paraId="45872E52" w14:textId="77777777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4716F4B4" w14:textId="4DE28716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>Elabora propuestas para mejorar los resultados de su enseñanza y los aprendizajes de sus alumnos.</w:t>
      </w:r>
    </w:p>
    <w:p w14:paraId="71AD9CF5" w14:textId="77777777" w:rsidR="002B54A2" w:rsidRDefault="002B54A2" w:rsidP="002B54A2">
      <w:pPr>
        <w:spacing w:after="0"/>
        <w:rPr>
          <w:i/>
          <w:iCs/>
        </w:rPr>
      </w:pPr>
    </w:p>
    <w:p w14:paraId="56B66F96" w14:textId="2A320EF9" w:rsidR="002B54A2" w:rsidRDefault="002B54A2" w:rsidP="002B54A2">
      <w:pPr>
        <w:spacing w:after="0"/>
        <w:rPr>
          <w:i/>
          <w:iCs/>
        </w:rPr>
      </w:pPr>
      <w:r w:rsidRPr="00384875">
        <w:rPr>
          <w:i/>
          <w:iCs/>
        </w:rPr>
        <w:t xml:space="preserve"> </w:t>
      </w:r>
      <w:r w:rsidRPr="00384875">
        <w:rPr>
          <w:b/>
          <w:bCs/>
          <w:i/>
          <w:iCs/>
        </w:rPr>
        <w:t>Integra recursos de la investigación educativa para enriquecer su práctica profesional, expresando su interés por el conocimiento, la ciencia y la mejora de la educación.</w:t>
      </w:r>
      <w:r w:rsidRPr="00384875">
        <w:rPr>
          <w:i/>
          <w:iCs/>
        </w:rPr>
        <w:t xml:space="preserve"> </w:t>
      </w:r>
    </w:p>
    <w:p w14:paraId="2FE3B14C" w14:textId="76194F10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4D15885A" w14:textId="6984DE43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Usa los resultados de la investigación para profundizar en el conocimiento y los procesos de aprendizaje de sus alumnos </w:t>
      </w:r>
    </w:p>
    <w:p w14:paraId="4E1CB312" w14:textId="74C8901A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3AE82924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3E0E933B" w14:textId="7E5C6DAB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Actúa de manera ética ante la diversidad de situaciones que se presentan en la práctica profesional.</w:t>
      </w:r>
      <w:r w:rsidRPr="00384875">
        <w:rPr>
          <w:i/>
          <w:iCs/>
        </w:rPr>
        <w:t xml:space="preserve"> </w:t>
      </w:r>
    </w:p>
    <w:p w14:paraId="5033022B" w14:textId="26C0DF74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Orienta su actuación profesional con sentido ético-</w:t>
      </w:r>
      <w:proofErr w:type="spellStart"/>
      <w:r w:rsidRPr="002B54A2">
        <w:rPr>
          <w:sz w:val="20"/>
          <w:szCs w:val="20"/>
        </w:rPr>
        <w:t>valoral</w:t>
      </w:r>
      <w:proofErr w:type="spellEnd"/>
      <w:r w:rsidRPr="002B54A2">
        <w:rPr>
          <w:sz w:val="20"/>
          <w:szCs w:val="20"/>
        </w:rPr>
        <w:t xml:space="preserve"> y asume los diversos principios y reglas que aseguran una mejor convivencia institucional y social, en beneficio de los alumnos y de la comunidad escolar.</w:t>
      </w:r>
    </w:p>
    <w:p w14:paraId="4FE70D41" w14:textId="2CD8C5D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Previene y soluciona conflictos, así como situaciones emergentes con base en los derechos humanos, los principios derivados de la normatividad educativa y los valores propios de la profesión docente. </w:t>
      </w:r>
    </w:p>
    <w:p w14:paraId="6DF44416" w14:textId="4B5847D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Decide las estrategias pedagógicas para minimizar o eliminar las barreras para el aprendizaje y la participación asegurando una educación inclusiva.</w:t>
      </w:r>
    </w:p>
    <w:p w14:paraId="61025D87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4EE4F927" w14:textId="777F12D5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Colabora con la comunidad escolar, padres de familia, autoridades y docentes, en la toma de decisiones y en el desarrollo de alternativas de solución a problemáticas socioeducativas.</w:t>
      </w:r>
      <w:r w:rsidRPr="00384875">
        <w:rPr>
          <w:i/>
          <w:iCs/>
        </w:rPr>
        <w:t xml:space="preserve"> </w:t>
      </w:r>
    </w:p>
    <w:p w14:paraId="41371C11" w14:textId="7D4BD196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Diseña y aplica diferentes diagnósticos para identificar problemáticas que afectan el trabajo en la escuela y en el aula. </w:t>
      </w:r>
    </w:p>
    <w:p w14:paraId="7A3C9C47" w14:textId="1D77BF3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Distingue los factores y aspectos asociados a la gestión escolar que contribuyen a mejorar los aprendizajes y la calidad del servicio educativo. </w:t>
      </w:r>
    </w:p>
    <w:p w14:paraId="02444369" w14:textId="7BCC2BEE" w:rsidR="002B54A2" w:rsidRPr="002B54A2" w:rsidRDefault="002B54A2" w:rsidP="002B54A2">
      <w:pPr>
        <w:pStyle w:val="Sinespaciad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B54A2">
        <w:rPr>
          <w:sz w:val="20"/>
          <w:szCs w:val="20"/>
        </w:rPr>
        <w:t>Participa en procesos de evaluación institucional y utiliza sus resultados en la planeación y gestión escolar para mejorar la calidad de la educación que ofrece la institución</w:t>
      </w:r>
    </w:p>
    <w:p w14:paraId="2CE0E465" w14:textId="77777777" w:rsidR="002B54A2" w:rsidRDefault="002B54A2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59631F2" w14:textId="77777777" w:rsidR="00F37A81" w:rsidRPr="002B54A2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Instrucciones: </w:t>
      </w:r>
      <w:r w:rsidR="00F37A81" w:rsidRPr="002B54A2">
        <w:rPr>
          <w:rFonts w:ascii="Candara Light" w:hAnsi="Candara Light"/>
          <w:sz w:val="24"/>
          <w:szCs w:val="24"/>
        </w:rPr>
        <w:t>R</w:t>
      </w:r>
      <w:r w:rsidRPr="002B54A2">
        <w:rPr>
          <w:rFonts w:ascii="Candara Light" w:hAnsi="Candara Light"/>
          <w:sz w:val="24"/>
          <w:szCs w:val="24"/>
        </w:rPr>
        <w:t xml:space="preserve">ealiza una narrativa digital en donde expliques cual fue tu experiencia en las jornadas de práctica de </w:t>
      </w:r>
      <w:r w:rsidR="00F37A81" w:rsidRPr="002B54A2">
        <w:rPr>
          <w:rFonts w:ascii="Candara Light" w:hAnsi="Candara Light"/>
          <w:sz w:val="24"/>
          <w:szCs w:val="24"/>
        </w:rPr>
        <w:t>octavo</w:t>
      </w:r>
      <w:r w:rsidRPr="002B54A2">
        <w:rPr>
          <w:rFonts w:ascii="Candara Light" w:hAnsi="Candara Light"/>
          <w:sz w:val="24"/>
          <w:szCs w:val="24"/>
        </w:rPr>
        <w:t xml:space="preserve"> semestre, destacando tus fortalezas, debilidades y </w:t>
      </w:r>
      <w:r w:rsidR="00F37A81" w:rsidRPr="002B54A2">
        <w:rPr>
          <w:rFonts w:ascii="Candara Light" w:hAnsi="Candara Light"/>
          <w:sz w:val="24"/>
          <w:szCs w:val="24"/>
        </w:rPr>
        <w:t>compromisos</w:t>
      </w:r>
      <w:r w:rsidRPr="002B54A2">
        <w:rPr>
          <w:rFonts w:ascii="Candara Light" w:hAnsi="Candara Light"/>
          <w:sz w:val="24"/>
          <w:szCs w:val="24"/>
        </w:rPr>
        <w:t xml:space="preserve"> para mejorar tu intervención</w:t>
      </w:r>
      <w:r w:rsidR="00F37A81" w:rsidRPr="002B54A2">
        <w:rPr>
          <w:rFonts w:ascii="Candara Light" w:hAnsi="Candara Light"/>
          <w:sz w:val="24"/>
          <w:szCs w:val="24"/>
        </w:rPr>
        <w:t>.</w:t>
      </w:r>
    </w:p>
    <w:p w14:paraId="7FB8D23B" w14:textId="2E9C73DC" w:rsidR="006D7DE3" w:rsidRPr="002B54A2" w:rsidRDefault="00F37A81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>C</w:t>
      </w:r>
      <w:r w:rsidR="00FF0B36" w:rsidRPr="002B54A2">
        <w:rPr>
          <w:rFonts w:ascii="Candara Light" w:hAnsi="Candara Light"/>
          <w:sz w:val="24"/>
          <w:szCs w:val="24"/>
        </w:rPr>
        <w:t xml:space="preserve">onsiderar las siguientes </w:t>
      </w:r>
      <w:r w:rsidRPr="002B54A2">
        <w:rPr>
          <w:rFonts w:ascii="Candara Light" w:hAnsi="Candara Light"/>
          <w:sz w:val="24"/>
          <w:szCs w:val="24"/>
        </w:rPr>
        <w:t>recomendacione</w:t>
      </w:r>
      <w:r w:rsidR="00FF0B36" w:rsidRPr="002B54A2">
        <w:rPr>
          <w:rFonts w:ascii="Candara Light" w:hAnsi="Candara Light"/>
          <w:sz w:val="24"/>
          <w:szCs w:val="24"/>
        </w:rPr>
        <w:t xml:space="preserve">s: </w:t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562"/>
        <w:gridCol w:w="10228"/>
      </w:tblGrid>
      <w:tr w:rsidR="006D7DE3" w:rsidRPr="002B54A2" w14:paraId="43120986" w14:textId="77777777" w:rsidTr="00F37A81">
        <w:trPr>
          <w:trHeight w:val="403"/>
        </w:trPr>
        <w:tc>
          <w:tcPr>
            <w:tcW w:w="562" w:type="dxa"/>
            <w:shd w:val="clear" w:color="auto" w:fill="FFFFFF" w:themeFill="background1"/>
          </w:tcPr>
          <w:p w14:paraId="745527E3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1E82CF9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Portar el uniforme de diario </w:t>
            </w:r>
          </w:p>
        </w:tc>
      </w:tr>
      <w:tr w:rsidR="006D7DE3" w:rsidRPr="002B54A2" w14:paraId="05118586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60434F2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A6FFB8A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</w:tr>
      <w:tr w:rsidR="006F6E75" w:rsidRPr="002B54A2" w14:paraId="257BC52B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BE2DD85" w14:textId="5AF9200A" w:rsidR="006F6E75" w:rsidRPr="002B54A2" w:rsidRDefault="00F37A81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958FA01" w14:textId="1847BD11" w:rsidR="006F6E75" w:rsidRPr="002B54A2" w:rsidRDefault="006F6E75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Al emplear música, no deberá de interferir con la voz del narrador</w:t>
            </w:r>
          </w:p>
        </w:tc>
      </w:tr>
      <w:tr w:rsidR="006F6E75" w:rsidRPr="002B54A2" w14:paraId="25FEAC12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43F9D16" w14:textId="4B8BBFB4" w:rsidR="006F6E75" w:rsidRPr="002B54A2" w:rsidRDefault="00F37A81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77A32E0" w14:textId="0CD9DEA6" w:rsidR="006F6E75" w:rsidRPr="002B54A2" w:rsidRDefault="006F6E75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(niños y niñas)</w:t>
            </w:r>
          </w:p>
        </w:tc>
      </w:tr>
      <w:tr w:rsidR="00B328F0" w:rsidRPr="002B54A2" w14:paraId="2C52364E" w14:textId="77777777" w:rsidTr="0037001E">
        <w:trPr>
          <w:trHeight w:val="428"/>
        </w:trPr>
        <w:tc>
          <w:tcPr>
            <w:tcW w:w="10790" w:type="dxa"/>
            <w:gridSpan w:val="2"/>
            <w:shd w:val="clear" w:color="auto" w:fill="FFFFFF" w:themeFill="background1"/>
          </w:tcPr>
          <w:p w14:paraId="25F4684E" w14:textId="30AE4623" w:rsidR="00B328F0" w:rsidRPr="002B54A2" w:rsidRDefault="00B328F0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Debes incluir la dinámica con tu profesor titular, los alumnos y los padres de familia, los instrumentos empleados durante tu jornada de práctica. </w:t>
            </w:r>
          </w:p>
        </w:tc>
      </w:tr>
      <w:tr w:rsidR="00B328F0" w:rsidRPr="002B54A2" w14:paraId="3C8F2AC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3B0AD175" w14:textId="6C7BCE91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29124288" w14:textId="3A49A3F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fortalezas deberán de considerar los elementos de la práctica que te ayudaron a que tu jornada se desarrollara sin contratiempos o bien que apoyaron en el desarrollo de esta.</w:t>
            </w:r>
          </w:p>
        </w:tc>
      </w:tr>
      <w:tr w:rsidR="00B328F0" w:rsidRPr="002B54A2" w14:paraId="0FEAEE9E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D6E0DA1" w14:textId="622376F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20DA11E" w14:textId="64DFC93C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debilidades considerar aquellos aspectos que tuviste dificultad para desarrollarlas en tu práctica o que no te ayudaron de manera exitosa.</w:t>
            </w:r>
          </w:p>
        </w:tc>
      </w:tr>
      <w:tr w:rsidR="00B328F0" w:rsidRPr="002B54A2" w14:paraId="30EFED8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FC3A171" w14:textId="3291D3A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F155879" w14:textId="39CE808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Mencionar 5 compromisos como futura Licenciada en Educación Preescolar. </w:t>
            </w:r>
          </w:p>
        </w:tc>
      </w:tr>
    </w:tbl>
    <w:p w14:paraId="2806A9AC" w14:textId="4AE987A2" w:rsidR="00FF0B36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  </w:t>
      </w:r>
    </w:p>
    <w:tbl>
      <w:tblPr>
        <w:tblStyle w:val="Tablaconcuadrcula"/>
        <w:tblW w:w="114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2126"/>
        <w:gridCol w:w="2126"/>
        <w:gridCol w:w="1985"/>
        <w:gridCol w:w="1843"/>
        <w:gridCol w:w="1701"/>
      </w:tblGrid>
      <w:tr w:rsidR="00F37A81" w:rsidRPr="002B54A2" w14:paraId="4B290BA5" w14:textId="35A8124B" w:rsidTr="002B54A2">
        <w:trPr>
          <w:trHeight w:val="428"/>
        </w:trPr>
        <w:tc>
          <w:tcPr>
            <w:tcW w:w="1702" w:type="dxa"/>
            <w:gridSpan w:val="2"/>
            <w:shd w:val="clear" w:color="auto" w:fill="FFFFFF" w:themeFill="background1"/>
          </w:tcPr>
          <w:p w14:paraId="207CCE5F" w14:textId="021CE0F2" w:rsidR="006D7DE3" w:rsidRPr="002B54A2" w:rsidRDefault="00F37A81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2126" w:type="dxa"/>
            <w:shd w:val="clear" w:color="auto" w:fill="FFFFFF" w:themeFill="background1"/>
          </w:tcPr>
          <w:p w14:paraId="0BDA393A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ESTRATEGICO</w:t>
            </w:r>
          </w:p>
          <w:p w14:paraId="6F05E754" w14:textId="0EAC92BC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14:paraId="66FB705D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AUTONOMO</w:t>
            </w:r>
          </w:p>
          <w:p w14:paraId="50887308" w14:textId="571299EB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 w14:paraId="5E0D7260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RESOLUTIVO</w:t>
            </w:r>
          </w:p>
          <w:p w14:paraId="1DB1DAF1" w14:textId="44E9A31E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14:paraId="39B2B2CE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RECEPTIVO</w:t>
            </w:r>
          </w:p>
          <w:p w14:paraId="4DEC1CDA" w14:textId="17826B72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30BAAFBC" w14:textId="6046064F" w:rsidR="006D7DE3" w:rsidRPr="002B54A2" w:rsidRDefault="00F509CD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PREFORMAL</w:t>
            </w:r>
          </w:p>
          <w:p w14:paraId="0BD291F4" w14:textId="04F48AD4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6</w:t>
            </w:r>
          </w:p>
        </w:tc>
      </w:tr>
      <w:tr w:rsidR="00F37A81" w:rsidRPr="002B54A2" w14:paraId="6577D3E8" w14:textId="2835F4CA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00B08659" w14:textId="722A1D5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F1EA9CD" w14:textId="01863ED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Contenido</w:t>
            </w:r>
          </w:p>
        </w:tc>
        <w:tc>
          <w:tcPr>
            <w:tcW w:w="2126" w:type="dxa"/>
          </w:tcPr>
          <w:p w14:paraId="2664CA0F" w14:textId="7C4FDC5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Reflexiona y describe las fortalezas y debilidades de su práctica profesional. </w:t>
            </w:r>
          </w:p>
        </w:tc>
        <w:tc>
          <w:tcPr>
            <w:tcW w:w="2126" w:type="dxa"/>
          </w:tcPr>
          <w:p w14:paraId="03A8635A" w14:textId="187F11FB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Considera y describe las fortalezas y/o debilidades de su práctica profesional.</w:t>
            </w:r>
          </w:p>
        </w:tc>
        <w:tc>
          <w:tcPr>
            <w:tcW w:w="1985" w:type="dxa"/>
          </w:tcPr>
          <w:p w14:paraId="6DF830DF" w14:textId="4D7C5D66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Analiza y menciona las fortalezas y debilidades de su práctica profesional.</w:t>
            </w:r>
          </w:p>
        </w:tc>
        <w:tc>
          <w:tcPr>
            <w:tcW w:w="1843" w:type="dxa"/>
          </w:tcPr>
          <w:p w14:paraId="1D7DADCD" w14:textId="4B5CEEA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Examina y menciona las fortalezas y/o debilidades de su práctica profesional.</w:t>
            </w:r>
          </w:p>
        </w:tc>
        <w:tc>
          <w:tcPr>
            <w:tcW w:w="1701" w:type="dxa"/>
          </w:tcPr>
          <w:p w14:paraId="38FCB73C" w14:textId="32C45011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las fortalezas y/o debilidades de su práctica profesional.</w:t>
            </w:r>
          </w:p>
        </w:tc>
      </w:tr>
      <w:tr w:rsidR="00F37A81" w:rsidRPr="002B54A2" w14:paraId="72031302" w14:textId="520E4812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41095B4D" w14:textId="6FE474BF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F0061A8" w14:textId="23DCFD0C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AF24D9" w14:textId="1990B00A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5 compromisos.</w:t>
            </w:r>
          </w:p>
        </w:tc>
        <w:tc>
          <w:tcPr>
            <w:tcW w:w="2126" w:type="dxa"/>
          </w:tcPr>
          <w:p w14:paraId="1625893A" w14:textId="2040D8E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4 compromisos.</w:t>
            </w:r>
          </w:p>
        </w:tc>
        <w:tc>
          <w:tcPr>
            <w:tcW w:w="1985" w:type="dxa"/>
          </w:tcPr>
          <w:p w14:paraId="390E3B3B" w14:textId="1F0AA34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3 compromisos.</w:t>
            </w:r>
          </w:p>
        </w:tc>
        <w:tc>
          <w:tcPr>
            <w:tcW w:w="1843" w:type="dxa"/>
          </w:tcPr>
          <w:p w14:paraId="7013A660" w14:textId="2FB6040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2 compromisos.</w:t>
            </w:r>
          </w:p>
        </w:tc>
        <w:tc>
          <w:tcPr>
            <w:tcW w:w="1701" w:type="dxa"/>
          </w:tcPr>
          <w:p w14:paraId="08EFBB20" w14:textId="6481B88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1 compromiso.</w:t>
            </w:r>
          </w:p>
        </w:tc>
      </w:tr>
      <w:tr w:rsidR="00F37A81" w:rsidRPr="002B54A2" w14:paraId="258C8B25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13E07920" w14:textId="1F719D7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5937A19" w14:textId="00066202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Fotografías  </w:t>
            </w:r>
          </w:p>
        </w:tc>
        <w:tc>
          <w:tcPr>
            <w:tcW w:w="2126" w:type="dxa"/>
          </w:tcPr>
          <w:p w14:paraId="25BFD0C6" w14:textId="5721107D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Pertenecen al grupo de práctica actual, son claras y tienen relación con lo que se está narrando.</w:t>
            </w:r>
          </w:p>
        </w:tc>
        <w:tc>
          <w:tcPr>
            <w:tcW w:w="2126" w:type="dxa"/>
          </w:tcPr>
          <w:p w14:paraId="4AB8FE8A" w14:textId="5C82572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algunas se perciben distorsionadas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tienen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relación con lo que se está narrando.</w:t>
            </w:r>
          </w:p>
        </w:tc>
        <w:tc>
          <w:tcPr>
            <w:tcW w:w="1985" w:type="dxa"/>
          </w:tcPr>
          <w:p w14:paraId="3609E055" w14:textId="6E139B98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se perciben borrosas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solo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algunas tienen relación con lo que se está narrando.</w:t>
            </w:r>
          </w:p>
        </w:tc>
        <w:tc>
          <w:tcPr>
            <w:tcW w:w="1843" w:type="dxa"/>
          </w:tcPr>
          <w:p w14:paraId="33EFDB72" w14:textId="274741EA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fotografías que no pertenecen al grupo de práctica </w:t>
            </w:r>
            <w:r w:rsidR="00020E17">
              <w:rPr>
                <w:rFonts w:ascii="Candara Light" w:hAnsi="Candara Light"/>
                <w:sz w:val="24"/>
                <w:szCs w:val="24"/>
              </w:rPr>
              <w:t>y no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se relacionan con la actividad que se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está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narrando.</w:t>
            </w:r>
          </w:p>
        </w:tc>
        <w:tc>
          <w:tcPr>
            <w:tcW w:w="1701" w:type="dxa"/>
          </w:tcPr>
          <w:p w14:paraId="13C27198" w14:textId="1044063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1AB93A44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3CF00E71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6066E0C3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C97F44" w14:textId="1CAF8416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mínimo 4 fotografías (una por campo) de las actividades implementadas.</w:t>
            </w:r>
          </w:p>
        </w:tc>
        <w:tc>
          <w:tcPr>
            <w:tcW w:w="2126" w:type="dxa"/>
          </w:tcPr>
          <w:p w14:paraId="7E243927" w14:textId="5D206119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3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 xml:space="preserve"> fotografías de diferente campo formativo de las actividades implementadas.</w:t>
            </w:r>
          </w:p>
        </w:tc>
        <w:tc>
          <w:tcPr>
            <w:tcW w:w="1985" w:type="dxa"/>
          </w:tcPr>
          <w:p w14:paraId="4EB18B1F" w14:textId="0C539B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2 fotografías de diferente campo formativo de las actividades implementadas.</w:t>
            </w:r>
          </w:p>
        </w:tc>
        <w:tc>
          <w:tcPr>
            <w:tcW w:w="1843" w:type="dxa"/>
          </w:tcPr>
          <w:p w14:paraId="0C330B24" w14:textId="227FB14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1 fotografía de algún campo formativo de las actividades implementadas.</w:t>
            </w:r>
          </w:p>
        </w:tc>
        <w:tc>
          <w:tcPr>
            <w:tcW w:w="1701" w:type="dxa"/>
          </w:tcPr>
          <w:p w14:paraId="1D3F269E" w14:textId="5E103B7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6B30BB60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57539A0C" w14:textId="2A23946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3D49AAB5" w14:textId="4E9704D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Narrativa</w:t>
            </w:r>
          </w:p>
        </w:tc>
        <w:tc>
          <w:tcPr>
            <w:tcW w:w="2126" w:type="dxa"/>
          </w:tcPr>
          <w:p w14:paraId="4E26AE41" w14:textId="4CF12D4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e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2126" w:type="dxa"/>
          </w:tcPr>
          <w:p w14:paraId="3CF7DEE9" w14:textId="1857B21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y/o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1985" w:type="dxa"/>
          </w:tcPr>
          <w:p w14:paraId="0C2F6EAF" w14:textId="2FEF48B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843" w:type="dxa"/>
          </w:tcPr>
          <w:p w14:paraId="12B5E17B" w14:textId="14DFE95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lógico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701" w:type="dxa"/>
          </w:tcPr>
          <w:p w14:paraId="6697DE1C" w14:textId="56A6A68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sucesos propios de la jornada de práctica profesional.</w:t>
            </w:r>
          </w:p>
        </w:tc>
      </w:tr>
      <w:tr w:rsidR="00F37A81" w:rsidRPr="002B54A2" w14:paraId="2FDA199D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5C9C68D4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76E662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2D265" w14:textId="524E5F8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Proyecta los 4 campos formativos.</w:t>
            </w:r>
          </w:p>
        </w:tc>
        <w:tc>
          <w:tcPr>
            <w:tcW w:w="2126" w:type="dxa"/>
          </w:tcPr>
          <w:p w14:paraId="415E44E2" w14:textId="23B4A95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3 campos formativos.</w:t>
            </w:r>
          </w:p>
        </w:tc>
        <w:tc>
          <w:tcPr>
            <w:tcW w:w="1985" w:type="dxa"/>
          </w:tcPr>
          <w:p w14:paraId="588563EC" w14:textId="64D272B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2 campos formativos</w:t>
            </w:r>
          </w:p>
        </w:tc>
        <w:tc>
          <w:tcPr>
            <w:tcW w:w="1843" w:type="dxa"/>
          </w:tcPr>
          <w:p w14:paraId="10573C10" w14:textId="78886C3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1 campos formativos</w:t>
            </w:r>
          </w:p>
        </w:tc>
        <w:tc>
          <w:tcPr>
            <w:tcW w:w="1701" w:type="dxa"/>
          </w:tcPr>
          <w:p w14:paraId="7DA7F7CB" w14:textId="146B9CEC" w:rsidR="00F37A81" w:rsidRPr="002B54A2" w:rsidRDefault="00020E17" w:rsidP="00F37A8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N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>o pertenece a ningún campo formativo.</w:t>
            </w:r>
          </w:p>
        </w:tc>
      </w:tr>
      <w:tr w:rsidR="00F37A81" w:rsidRPr="002B54A2" w14:paraId="7DE6C5BD" w14:textId="77777777" w:rsidTr="002B54A2">
        <w:trPr>
          <w:trHeight w:val="428"/>
        </w:trPr>
        <w:tc>
          <w:tcPr>
            <w:tcW w:w="284" w:type="dxa"/>
            <w:shd w:val="clear" w:color="auto" w:fill="FFFFFF" w:themeFill="background1"/>
          </w:tcPr>
          <w:p w14:paraId="655B2D18" w14:textId="3D9C8CBE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75DDD5D2" w14:textId="28730191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Exposición</w:t>
            </w:r>
          </w:p>
        </w:tc>
        <w:tc>
          <w:tcPr>
            <w:tcW w:w="2126" w:type="dxa"/>
          </w:tcPr>
          <w:p w14:paraId="5A60CCE7" w14:textId="5F0FEB2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 claro.</w:t>
            </w:r>
          </w:p>
        </w:tc>
        <w:tc>
          <w:tcPr>
            <w:tcW w:w="2126" w:type="dxa"/>
          </w:tcPr>
          <w:p w14:paraId="4EA19E3F" w14:textId="00BCD19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y/o claro.</w:t>
            </w:r>
          </w:p>
        </w:tc>
        <w:tc>
          <w:tcPr>
            <w:tcW w:w="1985" w:type="dxa"/>
          </w:tcPr>
          <w:p w14:paraId="2940B90B" w14:textId="66C278C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Utiliza un lenguaje coloquial.</w:t>
            </w:r>
          </w:p>
        </w:tc>
        <w:tc>
          <w:tcPr>
            <w:tcW w:w="1843" w:type="dxa"/>
          </w:tcPr>
          <w:p w14:paraId="3307B2E3" w14:textId="4DA171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En su lenguaje prevalece el uso de modismos.</w:t>
            </w:r>
          </w:p>
        </w:tc>
        <w:tc>
          <w:tcPr>
            <w:tcW w:w="1701" w:type="dxa"/>
          </w:tcPr>
          <w:p w14:paraId="49668AC7" w14:textId="36C4135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En su lenguaje prevalece el uso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de muletillas</w:t>
            </w:r>
          </w:p>
        </w:tc>
      </w:tr>
      <w:tr w:rsidR="0001113C" w:rsidRPr="002B54A2" w14:paraId="554C5B50" w14:textId="6FEA7345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7AFD25FD" w14:textId="00EB9C8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5CA75B43" w14:textId="07F2E6A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Video</w:t>
            </w:r>
          </w:p>
        </w:tc>
        <w:tc>
          <w:tcPr>
            <w:tcW w:w="2126" w:type="dxa"/>
          </w:tcPr>
          <w:p w14:paraId="1B64F907" w14:textId="15C0C806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5 o menor a 3 minutos.</w:t>
            </w:r>
          </w:p>
        </w:tc>
        <w:tc>
          <w:tcPr>
            <w:tcW w:w="2126" w:type="dxa"/>
          </w:tcPr>
          <w:p w14:paraId="0BB2334D" w14:textId="530035D2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6 o menor a 2 minutos.</w:t>
            </w:r>
          </w:p>
        </w:tc>
        <w:tc>
          <w:tcPr>
            <w:tcW w:w="1985" w:type="dxa"/>
          </w:tcPr>
          <w:p w14:paraId="4E66B576" w14:textId="625C89F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7 o menor a 1 minuto.</w:t>
            </w:r>
          </w:p>
        </w:tc>
        <w:tc>
          <w:tcPr>
            <w:tcW w:w="1843" w:type="dxa"/>
          </w:tcPr>
          <w:p w14:paraId="5FE99B6D" w14:textId="4D97630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8 minutos o menor a 30 </w:t>
            </w:r>
            <w:proofErr w:type="spellStart"/>
            <w:r w:rsidRPr="002B54A2">
              <w:rPr>
                <w:rFonts w:ascii="Candara Light" w:hAnsi="Candara Light"/>
                <w:sz w:val="24"/>
                <w:szCs w:val="24"/>
              </w:rPr>
              <w:t>seg</w:t>
            </w:r>
            <w:proofErr w:type="spellEnd"/>
            <w:r w:rsidRPr="002B54A2">
              <w:rPr>
                <w:rFonts w:ascii="Candara Light" w:hAnsi="Candara Light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0550432" w14:textId="01CDF1C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9 minutos. </w:t>
            </w:r>
          </w:p>
        </w:tc>
      </w:tr>
      <w:tr w:rsidR="0001113C" w:rsidRPr="002B54A2" w14:paraId="359F9B8D" w14:textId="77777777" w:rsidTr="002B54A2">
        <w:trPr>
          <w:trHeight w:val="403"/>
        </w:trPr>
        <w:tc>
          <w:tcPr>
            <w:tcW w:w="284" w:type="dxa"/>
            <w:vMerge/>
            <w:shd w:val="clear" w:color="auto" w:fill="FFFFFF" w:themeFill="background1"/>
          </w:tcPr>
          <w:p w14:paraId="3205C0EA" w14:textId="7777777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21C6A049" w14:textId="0BCBB113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FFCABD" w14:textId="29819C10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Cuenta con excelente resolución, sin interferencias y con volumen adecuado. </w:t>
            </w:r>
          </w:p>
        </w:tc>
        <w:tc>
          <w:tcPr>
            <w:tcW w:w="2126" w:type="dxa"/>
          </w:tcPr>
          <w:p w14:paraId="7F1193AA" w14:textId="0359FC5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excelente resolución, sin interferencias y/o con volumen adecuado.</w:t>
            </w:r>
          </w:p>
        </w:tc>
        <w:tc>
          <w:tcPr>
            <w:tcW w:w="1985" w:type="dxa"/>
          </w:tcPr>
          <w:p w14:paraId="605AED3F" w14:textId="4670938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buena resolución, sin interferencias y con volumen claro.</w:t>
            </w:r>
          </w:p>
        </w:tc>
        <w:tc>
          <w:tcPr>
            <w:tcW w:w="1843" w:type="dxa"/>
          </w:tcPr>
          <w:p w14:paraId="1B4C79E8" w14:textId="352E071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resolución es poco clara, muestra interferencias y un volumen distorsionado.</w:t>
            </w:r>
          </w:p>
        </w:tc>
        <w:tc>
          <w:tcPr>
            <w:tcW w:w="1701" w:type="dxa"/>
          </w:tcPr>
          <w:p w14:paraId="5FED81F6" w14:textId="707D239A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Carece de claridad y el volumen es confuso.</w:t>
            </w:r>
          </w:p>
        </w:tc>
      </w:tr>
      <w:tr w:rsidR="00F37A81" w:rsidRPr="002B54A2" w14:paraId="5A91F54C" w14:textId="31E78AD0" w:rsidTr="002B54A2">
        <w:trPr>
          <w:trHeight w:val="403"/>
        </w:trPr>
        <w:tc>
          <w:tcPr>
            <w:tcW w:w="284" w:type="dxa"/>
            <w:shd w:val="clear" w:color="auto" w:fill="FFFFFF" w:themeFill="background1"/>
          </w:tcPr>
          <w:p w14:paraId="6662E8B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418" w:type="dxa"/>
            <w:shd w:val="clear" w:color="auto" w:fill="FFFFFF" w:themeFill="background1"/>
          </w:tcPr>
          <w:p w14:paraId="7B87976A" w14:textId="59B14C6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Ortografía </w:t>
            </w:r>
          </w:p>
        </w:tc>
        <w:tc>
          <w:tcPr>
            <w:tcW w:w="2126" w:type="dxa"/>
          </w:tcPr>
          <w:p w14:paraId="1BC8A7E9" w14:textId="5EF9C30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No presenta ningún error ortográfico.</w:t>
            </w:r>
          </w:p>
        </w:tc>
        <w:tc>
          <w:tcPr>
            <w:tcW w:w="2126" w:type="dxa"/>
          </w:tcPr>
          <w:p w14:paraId="7BDE466B" w14:textId="448BCE3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1 a 2 errores ortográficos.</w:t>
            </w:r>
          </w:p>
        </w:tc>
        <w:tc>
          <w:tcPr>
            <w:tcW w:w="1985" w:type="dxa"/>
          </w:tcPr>
          <w:p w14:paraId="19408098" w14:textId="7602611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3 a 4 errores ortográficos.</w:t>
            </w:r>
          </w:p>
        </w:tc>
        <w:tc>
          <w:tcPr>
            <w:tcW w:w="1843" w:type="dxa"/>
          </w:tcPr>
          <w:p w14:paraId="637C22A9" w14:textId="2D2F59E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5 a 6 errores ortográficos.</w:t>
            </w:r>
          </w:p>
        </w:tc>
        <w:tc>
          <w:tcPr>
            <w:tcW w:w="1701" w:type="dxa"/>
          </w:tcPr>
          <w:p w14:paraId="1AC51A24" w14:textId="6069CF2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más de 7 errores ortográficos.</w:t>
            </w:r>
          </w:p>
        </w:tc>
      </w:tr>
    </w:tbl>
    <w:p w14:paraId="7FEA5215" w14:textId="5B5BE6B0" w:rsidR="00514BDA" w:rsidRDefault="00514BDA" w:rsidP="00FF0B36">
      <w:pPr>
        <w:rPr>
          <w:rFonts w:ascii="Candara Light" w:hAnsi="Candara Light"/>
          <w:sz w:val="24"/>
          <w:szCs w:val="24"/>
        </w:rPr>
        <w:sectPr w:rsidR="00514BDA" w:rsidSect="0094086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C0BB14D" w14:textId="56027F57" w:rsidR="00514BDA" w:rsidRPr="002B54A2" w:rsidRDefault="00514BDA" w:rsidP="00514BDA">
      <w:pPr>
        <w:rPr>
          <w:rFonts w:ascii="Candara Light" w:hAnsi="Candara Light"/>
          <w:sz w:val="24"/>
          <w:szCs w:val="24"/>
        </w:rPr>
      </w:pPr>
    </w:p>
    <w:sectPr w:rsidR="00514BDA" w:rsidRPr="002B54A2" w:rsidSect="0058113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6"/>
    <w:rsid w:val="0001113C"/>
    <w:rsid w:val="00020E17"/>
    <w:rsid w:val="000D65A8"/>
    <w:rsid w:val="001242D7"/>
    <w:rsid w:val="001C0D31"/>
    <w:rsid w:val="002B54A2"/>
    <w:rsid w:val="00432EF1"/>
    <w:rsid w:val="00514BDA"/>
    <w:rsid w:val="00581135"/>
    <w:rsid w:val="006B0304"/>
    <w:rsid w:val="006D7DE3"/>
    <w:rsid w:val="006F6E75"/>
    <w:rsid w:val="007C61C3"/>
    <w:rsid w:val="009D33C3"/>
    <w:rsid w:val="00B328F0"/>
    <w:rsid w:val="00C761DE"/>
    <w:rsid w:val="00F37A81"/>
    <w:rsid w:val="00F509CD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30C0"/>
  <w15:chartTrackingRefBased/>
  <w15:docId w15:val="{5C02B699-8ACD-48F1-87C0-2BD148C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B3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0B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54A2"/>
    <w:pPr>
      <w:spacing w:after="0" w:line="240" w:lineRule="auto"/>
      <w:ind w:firstLine="709"/>
      <w:jc w:val="both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C61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6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nva.com/design/DAF51B08J64/f6FJbi0Wgd_Z9ajRMgfU2g/watch?utm_content=DAF51B08J64&amp;utm_campaign=designshare&amp;utm_medium=link&amp;utm_source=edito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CF43-9906-4351-BB84-8A7B9C72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1414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MALDONADO MARTINEZ</dc:creator>
  <cp:keywords/>
  <dc:description/>
  <cp:lastModifiedBy>MARIA DE LOS ANGELES GUEVARA RAMIREZ</cp:lastModifiedBy>
  <cp:revision>2</cp:revision>
  <dcterms:created xsi:type="dcterms:W3CDTF">2024-06-20T02:15:00Z</dcterms:created>
  <dcterms:modified xsi:type="dcterms:W3CDTF">2024-06-20T02:15:00Z</dcterms:modified>
</cp:coreProperties>
</file>