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0475" w14:textId="462CE268" w:rsidR="00DE1181" w:rsidRPr="00701475" w:rsidRDefault="002D4AF1" w:rsidP="00967701">
      <w:pPr>
        <w:jc w:val="center"/>
        <w:rPr>
          <w:rFonts w:ascii="Century Gothic" w:hAnsi="Century Gothic"/>
          <w:b/>
          <w:bCs/>
          <w:sz w:val="28"/>
          <w:szCs w:val="28"/>
        </w:rPr>
      </w:pPr>
      <w:r w:rsidRPr="00701475">
        <w:rPr>
          <w:rFonts w:ascii="Century Gothic" w:hAnsi="Century Gothic"/>
          <w:b/>
          <w:bCs/>
          <w:sz w:val="28"/>
          <w:szCs w:val="28"/>
        </w:rPr>
        <w:t>Rubrica para evaluar narrativa pedagógica</w:t>
      </w:r>
    </w:p>
    <w:p w14:paraId="7F87A7E0" w14:textId="53128B56" w:rsidR="002D4AF1" w:rsidRDefault="002D4AF1" w:rsidP="00967701">
      <w:pPr>
        <w:jc w:val="center"/>
        <w:rPr>
          <w:rFonts w:ascii="Century Gothic" w:hAnsi="Century Gothic"/>
          <w:sz w:val="28"/>
          <w:szCs w:val="28"/>
        </w:rPr>
      </w:pPr>
      <w:r w:rsidRPr="00967701">
        <w:rPr>
          <w:rFonts w:ascii="Century Gothic" w:hAnsi="Century Gothic"/>
          <w:b/>
          <w:bCs/>
          <w:sz w:val="28"/>
          <w:szCs w:val="28"/>
        </w:rPr>
        <w:t xml:space="preserve">Curso: </w:t>
      </w:r>
      <w:r w:rsidR="00967701" w:rsidRPr="00967701">
        <w:rPr>
          <w:rFonts w:ascii="Century Gothic" w:hAnsi="Century Gothic"/>
          <w:sz w:val="28"/>
          <w:szCs w:val="28"/>
        </w:rPr>
        <w:t>Neuroeducación</w:t>
      </w:r>
      <w:r w:rsidRPr="00967701">
        <w:rPr>
          <w:rFonts w:ascii="Century Gothic" w:hAnsi="Century Gothic"/>
          <w:sz w:val="28"/>
          <w:szCs w:val="28"/>
        </w:rPr>
        <w:t>, desarrollo emocional y aprendizaje en la primera infancia</w:t>
      </w:r>
      <w:r w:rsidR="00967701" w:rsidRPr="00967701">
        <w:rPr>
          <w:rFonts w:ascii="Century Gothic" w:hAnsi="Century Gothic"/>
          <w:sz w:val="28"/>
          <w:szCs w:val="28"/>
        </w:rPr>
        <w:t>.</w:t>
      </w:r>
    </w:p>
    <w:p w14:paraId="6EC7971F" w14:textId="33DF60D4" w:rsidR="00701475" w:rsidRPr="00701475" w:rsidRDefault="00701475" w:rsidP="00967701">
      <w:pPr>
        <w:jc w:val="center"/>
        <w:rPr>
          <w:rFonts w:ascii="Century Gothic" w:hAnsi="Century Gothic"/>
          <w:sz w:val="28"/>
          <w:szCs w:val="28"/>
          <w:lang w:val="fr-FR"/>
        </w:rPr>
      </w:pPr>
      <w:proofErr w:type="spellStart"/>
      <w:proofErr w:type="gramStart"/>
      <w:r w:rsidRPr="00701475">
        <w:rPr>
          <w:rFonts w:ascii="Century Gothic" w:hAnsi="Century Gothic"/>
          <w:sz w:val="28"/>
          <w:szCs w:val="28"/>
          <w:lang w:val="fr-FR"/>
        </w:rPr>
        <w:t>Docente</w:t>
      </w:r>
      <w:proofErr w:type="spellEnd"/>
      <w:r w:rsidRPr="00701475">
        <w:rPr>
          <w:rFonts w:ascii="Century Gothic" w:hAnsi="Century Gothic"/>
          <w:sz w:val="28"/>
          <w:szCs w:val="28"/>
          <w:lang w:val="fr-FR"/>
        </w:rPr>
        <w:t>:</w:t>
      </w:r>
      <w:proofErr w:type="gramEnd"/>
      <w:r w:rsidRPr="00701475">
        <w:rPr>
          <w:rFonts w:ascii="Century Gothic" w:hAnsi="Century Gothic"/>
          <w:sz w:val="28"/>
          <w:szCs w:val="28"/>
          <w:lang w:val="fr-FR"/>
        </w:rPr>
        <w:t xml:space="preserve"> </w:t>
      </w:r>
      <w:proofErr w:type="spellStart"/>
      <w:r w:rsidRPr="00701475">
        <w:rPr>
          <w:rFonts w:ascii="Century Gothic" w:hAnsi="Century Gothic"/>
          <w:sz w:val="28"/>
          <w:szCs w:val="28"/>
          <w:lang w:val="fr-FR"/>
        </w:rPr>
        <w:t>Jazmín</w:t>
      </w:r>
      <w:proofErr w:type="spellEnd"/>
      <w:r w:rsidRPr="00701475">
        <w:rPr>
          <w:rFonts w:ascii="Century Gothic" w:hAnsi="Century Gothic"/>
          <w:sz w:val="28"/>
          <w:szCs w:val="28"/>
          <w:lang w:val="fr-FR"/>
        </w:rPr>
        <w:t xml:space="preserve"> Aidé Le</w:t>
      </w:r>
      <w:r>
        <w:rPr>
          <w:rFonts w:ascii="Century Gothic" w:hAnsi="Century Gothic"/>
          <w:sz w:val="28"/>
          <w:szCs w:val="28"/>
          <w:lang w:val="fr-FR"/>
        </w:rPr>
        <w:t xml:space="preserve">ón </w:t>
      </w:r>
      <w:proofErr w:type="spellStart"/>
      <w:r>
        <w:rPr>
          <w:rFonts w:ascii="Century Gothic" w:hAnsi="Century Gothic"/>
          <w:sz w:val="28"/>
          <w:szCs w:val="28"/>
          <w:lang w:val="fr-FR"/>
        </w:rPr>
        <w:t>Jamaica</w:t>
      </w:r>
      <w:proofErr w:type="spellEnd"/>
    </w:p>
    <w:p w14:paraId="2EB0EDD4" w14:textId="2CB86822" w:rsidR="002D4AF1" w:rsidRPr="00967701" w:rsidRDefault="002D4AF1" w:rsidP="00967701">
      <w:pPr>
        <w:jc w:val="center"/>
        <w:rPr>
          <w:rFonts w:ascii="Century Gothic" w:hAnsi="Century Gothic"/>
          <w:b/>
          <w:bCs/>
          <w:sz w:val="28"/>
          <w:szCs w:val="28"/>
        </w:rPr>
      </w:pPr>
      <w:r w:rsidRPr="00967701">
        <w:rPr>
          <w:rFonts w:ascii="Century Gothic" w:hAnsi="Century Gothic"/>
          <w:b/>
          <w:bCs/>
          <w:sz w:val="28"/>
          <w:szCs w:val="28"/>
        </w:rPr>
        <w:t>Evidencia de aprendizaje 1 Unidad 2</w:t>
      </w:r>
    </w:p>
    <w:tbl>
      <w:tblPr>
        <w:tblStyle w:val="Tablaconcuadrcula"/>
        <w:tblW w:w="0" w:type="auto"/>
        <w:jc w:val="center"/>
        <w:tblLook w:val="04A0" w:firstRow="1" w:lastRow="0" w:firstColumn="1" w:lastColumn="0" w:noHBand="0" w:noVBand="1"/>
      </w:tblPr>
      <w:tblGrid>
        <w:gridCol w:w="1975"/>
        <w:gridCol w:w="2131"/>
        <w:gridCol w:w="2268"/>
        <w:gridCol w:w="1843"/>
        <w:gridCol w:w="2551"/>
      </w:tblGrid>
      <w:tr w:rsidR="002D4AF1" w:rsidRPr="00967701" w14:paraId="6BA9BE51" w14:textId="77777777" w:rsidTr="00701475">
        <w:trPr>
          <w:jc w:val="center"/>
        </w:trPr>
        <w:tc>
          <w:tcPr>
            <w:tcW w:w="1975" w:type="dxa"/>
          </w:tcPr>
          <w:p w14:paraId="1867FA71" w14:textId="50567A4F" w:rsidR="002D4AF1" w:rsidRPr="00967701" w:rsidRDefault="002D4AF1" w:rsidP="00967701">
            <w:pPr>
              <w:jc w:val="center"/>
              <w:rPr>
                <w:rFonts w:ascii="Century Gothic" w:hAnsi="Century Gothic"/>
                <w:b/>
                <w:bCs/>
                <w:sz w:val="28"/>
                <w:szCs w:val="28"/>
              </w:rPr>
            </w:pPr>
            <w:r w:rsidRPr="00967701">
              <w:rPr>
                <w:rFonts w:ascii="Century Gothic" w:hAnsi="Century Gothic"/>
                <w:b/>
                <w:bCs/>
                <w:sz w:val="28"/>
                <w:szCs w:val="28"/>
              </w:rPr>
              <w:t>Aspectos</w:t>
            </w:r>
          </w:p>
        </w:tc>
        <w:tc>
          <w:tcPr>
            <w:tcW w:w="2131" w:type="dxa"/>
          </w:tcPr>
          <w:p w14:paraId="67FF7AAB" w14:textId="4AC15002" w:rsidR="002D4AF1" w:rsidRPr="00967701" w:rsidRDefault="002D4AF1" w:rsidP="00967701">
            <w:pPr>
              <w:jc w:val="center"/>
              <w:rPr>
                <w:rFonts w:ascii="Century Gothic" w:hAnsi="Century Gothic"/>
                <w:b/>
                <w:bCs/>
                <w:sz w:val="28"/>
                <w:szCs w:val="28"/>
              </w:rPr>
            </w:pPr>
            <w:r w:rsidRPr="00967701">
              <w:rPr>
                <w:rFonts w:ascii="Century Gothic" w:hAnsi="Century Gothic"/>
                <w:b/>
                <w:bCs/>
                <w:sz w:val="28"/>
                <w:szCs w:val="28"/>
              </w:rPr>
              <w:t>Logrado</w:t>
            </w:r>
          </w:p>
        </w:tc>
        <w:tc>
          <w:tcPr>
            <w:tcW w:w="2268" w:type="dxa"/>
          </w:tcPr>
          <w:p w14:paraId="4F11E61C" w14:textId="3DE4994D" w:rsidR="002D4AF1" w:rsidRPr="00967701" w:rsidRDefault="002D4AF1" w:rsidP="00967701">
            <w:pPr>
              <w:jc w:val="center"/>
              <w:rPr>
                <w:rFonts w:ascii="Century Gothic" w:hAnsi="Century Gothic"/>
                <w:b/>
                <w:bCs/>
                <w:sz w:val="28"/>
                <w:szCs w:val="28"/>
              </w:rPr>
            </w:pPr>
            <w:r w:rsidRPr="00967701">
              <w:rPr>
                <w:rFonts w:ascii="Century Gothic" w:hAnsi="Century Gothic"/>
                <w:b/>
                <w:bCs/>
                <w:sz w:val="28"/>
                <w:szCs w:val="28"/>
              </w:rPr>
              <w:t>En proceso</w:t>
            </w:r>
          </w:p>
        </w:tc>
        <w:tc>
          <w:tcPr>
            <w:tcW w:w="1843" w:type="dxa"/>
          </w:tcPr>
          <w:p w14:paraId="7CB5A0E7" w14:textId="6794498A" w:rsidR="002D4AF1" w:rsidRPr="00967701" w:rsidRDefault="002D4AF1" w:rsidP="00967701">
            <w:pPr>
              <w:jc w:val="center"/>
              <w:rPr>
                <w:rFonts w:ascii="Century Gothic" w:hAnsi="Century Gothic"/>
                <w:b/>
                <w:bCs/>
                <w:sz w:val="28"/>
                <w:szCs w:val="28"/>
              </w:rPr>
            </w:pPr>
            <w:r w:rsidRPr="00967701">
              <w:rPr>
                <w:rFonts w:ascii="Century Gothic" w:hAnsi="Century Gothic"/>
                <w:b/>
                <w:bCs/>
                <w:sz w:val="28"/>
                <w:szCs w:val="28"/>
              </w:rPr>
              <w:t>Inicio</w:t>
            </w:r>
          </w:p>
        </w:tc>
        <w:tc>
          <w:tcPr>
            <w:tcW w:w="2551" w:type="dxa"/>
          </w:tcPr>
          <w:p w14:paraId="5EEAAADD" w14:textId="52AF449A" w:rsidR="002D4AF1" w:rsidRPr="00967701" w:rsidRDefault="002D4AF1" w:rsidP="00967701">
            <w:pPr>
              <w:jc w:val="center"/>
              <w:rPr>
                <w:rFonts w:ascii="Century Gothic" w:hAnsi="Century Gothic"/>
                <w:b/>
                <w:bCs/>
                <w:sz w:val="28"/>
                <w:szCs w:val="28"/>
              </w:rPr>
            </w:pPr>
            <w:r w:rsidRPr="00967701">
              <w:rPr>
                <w:rFonts w:ascii="Century Gothic" w:hAnsi="Century Gothic"/>
                <w:b/>
                <w:bCs/>
                <w:sz w:val="28"/>
                <w:szCs w:val="28"/>
              </w:rPr>
              <w:t>No logrado</w:t>
            </w:r>
          </w:p>
        </w:tc>
      </w:tr>
      <w:tr w:rsidR="002D4AF1" w:rsidRPr="00967701" w14:paraId="430BECC2" w14:textId="77777777" w:rsidTr="00701475">
        <w:trPr>
          <w:jc w:val="center"/>
        </w:trPr>
        <w:tc>
          <w:tcPr>
            <w:tcW w:w="1975" w:type="dxa"/>
          </w:tcPr>
          <w:p w14:paraId="69F7280D" w14:textId="5580392C" w:rsidR="002D4AF1" w:rsidRPr="00967701" w:rsidRDefault="002D4AF1" w:rsidP="00967701">
            <w:pPr>
              <w:jc w:val="center"/>
              <w:rPr>
                <w:rFonts w:ascii="Century Gothic" w:hAnsi="Century Gothic"/>
                <w:b/>
                <w:bCs/>
                <w:sz w:val="28"/>
                <w:szCs w:val="28"/>
              </w:rPr>
            </w:pPr>
            <w:r w:rsidRPr="00967701">
              <w:rPr>
                <w:rFonts w:ascii="Century Gothic" w:hAnsi="Century Gothic"/>
                <w:b/>
                <w:bCs/>
                <w:sz w:val="28"/>
                <w:szCs w:val="28"/>
              </w:rPr>
              <w:t>Presentación</w:t>
            </w:r>
          </w:p>
        </w:tc>
        <w:tc>
          <w:tcPr>
            <w:tcW w:w="2131" w:type="dxa"/>
          </w:tcPr>
          <w:p w14:paraId="49C87A07" w14:textId="2CCD5EB5" w:rsidR="002D4AF1" w:rsidRPr="00967701" w:rsidRDefault="002D4AF1" w:rsidP="00967701">
            <w:pPr>
              <w:jc w:val="center"/>
              <w:rPr>
                <w:rFonts w:ascii="Century Gothic" w:hAnsi="Century Gothic"/>
              </w:rPr>
            </w:pPr>
            <w:r w:rsidRPr="00967701">
              <w:rPr>
                <w:rFonts w:ascii="Century Gothic" w:hAnsi="Century Gothic"/>
              </w:rPr>
              <w:t>Presenta portada con elementos completos como nombre de la alumna, nombre del curso, grado, nombre de la evidencia de aprendizaje, nombre del docente, competencias de la unidad. Al final del documento presenta fuentes bibliográficas de apoyo, presenta nota reflexiva y rúbrica.</w:t>
            </w:r>
          </w:p>
        </w:tc>
        <w:tc>
          <w:tcPr>
            <w:tcW w:w="2268" w:type="dxa"/>
          </w:tcPr>
          <w:p w14:paraId="2AFE2953" w14:textId="5B30872C" w:rsidR="002D4AF1" w:rsidRPr="00967701" w:rsidRDefault="002D4AF1" w:rsidP="00967701">
            <w:pPr>
              <w:jc w:val="center"/>
              <w:rPr>
                <w:rFonts w:ascii="Century Gothic" w:hAnsi="Century Gothic"/>
              </w:rPr>
            </w:pPr>
            <w:r w:rsidRPr="00967701">
              <w:rPr>
                <w:rFonts w:ascii="Century Gothic" w:hAnsi="Century Gothic"/>
              </w:rPr>
              <w:t>Presenta portada con elementos incompletos como nombre de la alumna, nombre del curso, grado, nombre de la evidencia de aprendizaje, nombre del docente, competencias de la unidad. Al final del documento no presenta fuentes bibliográficas de apoyo, no presenta nota reflexiva y rúbrica.</w:t>
            </w:r>
          </w:p>
        </w:tc>
        <w:tc>
          <w:tcPr>
            <w:tcW w:w="1843" w:type="dxa"/>
          </w:tcPr>
          <w:p w14:paraId="73841344" w14:textId="3D242AC9" w:rsidR="002D4AF1" w:rsidRPr="00967701" w:rsidRDefault="002D4AF1" w:rsidP="00967701">
            <w:pPr>
              <w:jc w:val="center"/>
              <w:rPr>
                <w:rFonts w:ascii="Century Gothic" w:hAnsi="Century Gothic"/>
              </w:rPr>
            </w:pPr>
            <w:r w:rsidRPr="00967701">
              <w:rPr>
                <w:rFonts w:ascii="Century Gothic" w:hAnsi="Century Gothic"/>
              </w:rPr>
              <w:t xml:space="preserve">Presenta portada con los elementos mínimos, (solo nombre de la </w:t>
            </w:r>
            <w:r w:rsidR="00967701" w:rsidRPr="00967701">
              <w:rPr>
                <w:rFonts w:ascii="Century Gothic" w:hAnsi="Century Gothic"/>
              </w:rPr>
              <w:t>alumna</w:t>
            </w:r>
            <w:r w:rsidRPr="00967701">
              <w:rPr>
                <w:rFonts w:ascii="Century Gothic" w:hAnsi="Century Gothic"/>
              </w:rPr>
              <w:t xml:space="preserve"> al final solo presenta nota reflexiva, no presenta rubrica.</w:t>
            </w:r>
          </w:p>
        </w:tc>
        <w:tc>
          <w:tcPr>
            <w:tcW w:w="2551" w:type="dxa"/>
          </w:tcPr>
          <w:p w14:paraId="2CE407CC" w14:textId="3F9963FB" w:rsidR="002D4AF1" w:rsidRPr="00967701" w:rsidRDefault="002D4AF1" w:rsidP="00967701">
            <w:pPr>
              <w:jc w:val="center"/>
              <w:rPr>
                <w:rFonts w:ascii="Century Gothic" w:hAnsi="Century Gothic"/>
                <w:lang w:val="pt-BR"/>
              </w:rPr>
            </w:pPr>
            <w:r w:rsidRPr="00967701">
              <w:rPr>
                <w:rFonts w:ascii="Century Gothic" w:hAnsi="Century Gothic"/>
                <w:lang w:val="pt-BR"/>
              </w:rPr>
              <w:t xml:space="preserve">No presenta portada, no presenta rubrica </w:t>
            </w:r>
            <w:proofErr w:type="spellStart"/>
            <w:r w:rsidRPr="00967701">
              <w:rPr>
                <w:rFonts w:ascii="Century Gothic" w:hAnsi="Century Gothic"/>
                <w:lang w:val="pt-BR"/>
              </w:rPr>
              <w:t>ni</w:t>
            </w:r>
            <w:proofErr w:type="spellEnd"/>
            <w:r w:rsidRPr="00967701">
              <w:rPr>
                <w:rFonts w:ascii="Century Gothic" w:hAnsi="Century Gothic"/>
                <w:lang w:val="pt-BR"/>
              </w:rPr>
              <w:t xml:space="preserve"> nota reflexiva.</w:t>
            </w:r>
          </w:p>
        </w:tc>
      </w:tr>
      <w:tr w:rsidR="002D4AF1" w:rsidRPr="00967701" w14:paraId="7DDC80F7" w14:textId="77777777" w:rsidTr="00701475">
        <w:trPr>
          <w:jc w:val="center"/>
        </w:trPr>
        <w:tc>
          <w:tcPr>
            <w:tcW w:w="1975" w:type="dxa"/>
          </w:tcPr>
          <w:p w14:paraId="3B86AB8A" w14:textId="03E29534" w:rsidR="002D4AF1" w:rsidRPr="00967701" w:rsidRDefault="002D4AF1" w:rsidP="00967701">
            <w:pPr>
              <w:jc w:val="center"/>
              <w:rPr>
                <w:rFonts w:ascii="Century Gothic" w:hAnsi="Century Gothic"/>
                <w:b/>
                <w:bCs/>
                <w:sz w:val="28"/>
                <w:szCs w:val="28"/>
                <w:lang w:val="pt-BR"/>
              </w:rPr>
            </w:pPr>
            <w:proofErr w:type="spellStart"/>
            <w:r w:rsidRPr="00967701">
              <w:rPr>
                <w:rFonts w:ascii="Century Gothic" w:hAnsi="Century Gothic"/>
                <w:b/>
                <w:bCs/>
                <w:sz w:val="28"/>
                <w:szCs w:val="28"/>
                <w:lang w:val="pt-BR"/>
              </w:rPr>
              <w:t>Estructura</w:t>
            </w:r>
            <w:proofErr w:type="spellEnd"/>
            <w:r w:rsidRPr="00967701">
              <w:rPr>
                <w:rFonts w:ascii="Century Gothic" w:hAnsi="Century Gothic"/>
                <w:b/>
                <w:bCs/>
                <w:sz w:val="28"/>
                <w:szCs w:val="28"/>
                <w:lang w:val="pt-BR"/>
              </w:rPr>
              <w:t xml:space="preserve"> y </w:t>
            </w:r>
            <w:proofErr w:type="spellStart"/>
            <w:r w:rsidRPr="00967701">
              <w:rPr>
                <w:rFonts w:ascii="Century Gothic" w:hAnsi="Century Gothic"/>
                <w:b/>
                <w:bCs/>
                <w:sz w:val="28"/>
                <w:szCs w:val="28"/>
                <w:lang w:val="pt-BR"/>
              </w:rPr>
              <w:t>contenido</w:t>
            </w:r>
            <w:proofErr w:type="spellEnd"/>
            <w:r w:rsidRPr="00967701">
              <w:rPr>
                <w:rFonts w:ascii="Century Gothic" w:hAnsi="Century Gothic"/>
                <w:b/>
                <w:bCs/>
                <w:sz w:val="28"/>
                <w:szCs w:val="28"/>
                <w:lang w:val="pt-BR"/>
              </w:rPr>
              <w:t>.</w:t>
            </w:r>
          </w:p>
        </w:tc>
        <w:tc>
          <w:tcPr>
            <w:tcW w:w="2131" w:type="dxa"/>
          </w:tcPr>
          <w:p w14:paraId="30E686F1" w14:textId="77777777" w:rsidR="00DC7314" w:rsidRDefault="002D4AF1" w:rsidP="00967701">
            <w:pPr>
              <w:jc w:val="center"/>
              <w:rPr>
                <w:rFonts w:ascii="Century Gothic" w:hAnsi="Century Gothic"/>
              </w:rPr>
            </w:pPr>
            <w:r w:rsidRPr="00967701">
              <w:rPr>
                <w:rFonts w:ascii="Century Gothic" w:hAnsi="Century Gothic"/>
              </w:rPr>
              <w:t xml:space="preserve">Narra con claridad y precisión </w:t>
            </w:r>
          </w:p>
          <w:p w14:paraId="59A6CB66" w14:textId="7AC131C2" w:rsidR="00565E66" w:rsidRPr="007E5734" w:rsidRDefault="0072324C" w:rsidP="007E5734">
            <w:pPr>
              <w:jc w:val="center"/>
              <w:rPr>
                <w:rFonts w:ascii="Century Gothic" w:hAnsi="Century Gothic"/>
              </w:rPr>
            </w:pPr>
            <w:r w:rsidRPr="007E5734">
              <w:rPr>
                <w:rFonts w:ascii="Century Gothic" w:hAnsi="Century Gothic"/>
              </w:rPr>
              <w:t>C</w:t>
            </w:r>
            <w:r w:rsidR="002D4AF1" w:rsidRPr="007E5734">
              <w:rPr>
                <w:rFonts w:ascii="Century Gothic" w:hAnsi="Century Gothic"/>
              </w:rPr>
              <w:t>omo condujo las actividades de aprendizaje focaliz</w:t>
            </w:r>
            <w:r w:rsidR="00D35DF5" w:rsidRPr="007E5734">
              <w:rPr>
                <w:rFonts w:ascii="Century Gothic" w:hAnsi="Century Gothic"/>
              </w:rPr>
              <w:t>a</w:t>
            </w:r>
            <w:r w:rsidR="002D4AF1" w:rsidRPr="007E5734">
              <w:rPr>
                <w:rFonts w:ascii="Century Gothic" w:hAnsi="Century Gothic"/>
              </w:rPr>
              <w:t xml:space="preserve">do en los momentos de la sesión de clase, </w:t>
            </w:r>
            <w:r w:rsidR="00565E66" w:rsidRPr="007E5734">
              <w:rPr>
                <w:rFonts w:ascii="Century Gothic" w:hAnsi="Century Gothic"/>
              </w:rPr>
              <w:t xml:space="preserve"> </w:t>
            </w:r>
          </w:p>
          <w:p w14:paraId="386F978A" w14:textId="1975DCDD" w:rsidR="002D4AF1" w:rsidRPr="007E5734" w:rsidRDefault="002D4AF1" w:rsidP="007E5734">
            <w:pPr>
              <w:jc w:val="center"/>
              <w:rPr>
                <w:rFonts w:ascii="Century Gothic" w:hAnsi="Century Gothic"/>
              </w:rPr>
            </w:pPr>
            <w:r w:rsidRPr="007E5734">
              <w:rPr>
                <w:rFonts w:ascii="Century Gothic" w:hAnsi="Century Gothic"/>
              </w:rPr>
              <w:t xml:space="preserve">estrategias didácticas para el desarrollo de los procesos cognitivos implicados en el logro y evaluación, manejo de recursos y tiempos, muestra evidencias de haber alcanzado </w:t>
            </w:r>
            <w:r w:rsidRPr="007E5734">
              <w:rPr>
                <w:rFonts w:ascii="Century Gothic" w:hAnsi="Century Gothic"/>
              </w:rPr>
              <w:lastRenderedPageBreak/>
              <w:t>los aprendizajes de sus niños</w:t>
            </w:r>
          </w:p>
        </w:tc>
        <w:tc>
          <w:tcPr>
            <w:tcW w:w="2268" w:type="dxa"/>
          </w:tcPr>
          <w:p w14:paraId="2C154AC6" w14:textId="409CB0C0" w:rsidR="002D4AF1" w:rsidRPr="00967701" w:rsidRDefault="002D4AF1" w:rsidP="00967701">
            <w:pPr>
              <w:jc w:val="center"/>
              <w:rPr>
                <w:rFonts w:ascii="Century Gothic" w:hAnsi="Century Gothic"/>
              </w:rPr>
            </w:pPr>
            <w:r w:rsidRPr="00967701">
              <w:rPr>
                <w:rFonts w:ascii="Century Gothic" w:hAnsi="Century Gothic"/>
              </w:rPr>
              <w:lastRenderedPageBreak/>
              <w:t>Narra con claridad como realizo las actividades de aprendizaje focalizado en los momentos de la sesión de clase, estrategias didácticas para el desarrollo de los procesos cognitivos implicados en el logro y evaluación de los aprendizajes esperados de sus niños</w:t>
            </w:r>
          </w:p>
        </w:tc>
        <w:tc>
          <w:tcPr>
            <w:tcW w:w="1843" w:type="dxa"/>
          </w:tcPr>
          <w:p w14:paraId="47E245E7" w14:textId="24C27C7B" w:rsidR="002D4AF1" w:rsidRPr="00967701" w:rsidRDefault="002D4AF1" w:rsidP="00967701">
            <w:pPr>
              <w:jc w:val="center"/>
              <w:rPr>
                <w:rFonts w:ascii="Century Gothic" w:hAnsi="Century Gothic"/>
              </w:rPr>
            </w:pPr>
            <w:r w:rsidRPr="00967701">
              <w:rPr>
                <w:rFonts w:ascii="Century Gothic" w:hAnsi="Century Gothic"/>
              </w:rPr>
              <w:t>Narra con poca claridad y precisión como conduce las actividades de aprendizaje focalizado en algunos momentos de la sesión de clases, estrategias didácticas</w:t>
            </w:r>
            <w:r w:rsidR="00967701" w:rsidRPr="00967701">
              <w:rPr>
                <w:rFonts w:ascii="Century Gothic" w:hAnsi="Century Gothic"/>
              </w:rPr>
              <w:t>,</w:t>
            </w:r>
            <w:r w:rsidRPr="00967701">
              <w:rPr>
                <w:rFonts w:ascii="Century Gothic" w:hAnsi="Century Gothic"/>
              </w:rPr>
              <w:t xml:space="preserve"> el desarrollo de los procesos cognitivos implicados en el logro de los aprendizajes esperados de sus niños.</w:t>
            </w:r>
          </w:p>
        </w:tc>
        <w:tc>
          <w:tcPr>
            <w:tcW w:w="2551" w:type="dxa"/>
          </w:tcPr>
          <w:p w14:paraId="4EA07CB1" w14:textId="5DB7212A" w:rsidR="002D4AF1" w:rsidRPr="00967701" w:rsidRDefault="00967701" w:rsidP="00967701">
            <w:pPr>
              <w:jc w:val="center"/>
              <w:rPr>
                <w:rFonts w:ascii="Century Gothic" w:hAnsi="Century Gothic"/>
              </w:rPr>
            </w:pPr>
            <w:r w:rsidRPr="00967701">
              <w:rPr>
                <w:rFonts w:ascii="Century Gothic" w:hAnsi="Century Gothic"/>
              </w:rPr>
              <w:t>Enumera las acciones realizadas sin evidenciar como condujo las actividades de aprendizaje, no focaliza en las actividades y no muestra evidencias de haber alcanzado el logro de los aprendizajes esperados de sus niños</w:t>
            </w:r>
          </w:p>
        </w:tc>
      </w:tr>
      <w:tr w:rsidR="002D4AF1" w:rsidRPr="00967701" w14:paraId="157382B4" w14:textId="77777777" w:rsidTr="00701475">
        <w:trPr>
          <w:jc w:val="center"/>
        </w:trPr>
        <w:tc>
          <w:tcPr>
            <w:tcW w:w="1975" w:type="dxa"/>
          </w:tcPr>
          <w:p w14:paraId="408F02C7" w14:textId="77777777" w:rsidR="002D4AF1" w:rsidRPr="00967701" w:rsidRDefault="002D4AF1" w:rsidP="00967701">
            <w:pPr>
              <w:jc w:val="center"/>
              <w:rPr>
                <w:rFonts w:ascii="Century Gothic" w:hAnsi="Century Gothic"/>
                <w:b/>
                <w:bCs/>
                <w:sz w:val="28"/>
                <w:szCs w:val="28"/>
              </w:rPr>
            </w:pPr>
          </w:p>
          <w:p w14:paraId="0F4C8ECD" w14:textId="331E42EC" w:rsidR="00967701" w:rsidRPr="00967701" w:rsidRDefault="00967701" w:rsidP="00967701">
            <w:pPr>
              <w:jc w:val="center"/>
              <w:rPr>
                <w:rFonts w:ascii="Century Gothic" w:hAnsi="Century Gothic"/>
                <w:b/>
                <w:bCs/>
                <w:sz w:val="28"/>
                <w:szCs w:val="28"/>
              </w:rPr>
            </w:pPr>
            <w:r w:rsidRPr="00967701">
              <w:rPr>
                <w:rFonts w:ascii="Century Gothic" w:hAnsi="Century Gothic"/>
                <w:b/>
                <w:bCs/>
                <w:sz w:val="28"/>
                <w:szCs w:val="28"/>
              </w:rPr>
              <w:t>Reflexión pedagógica</w:t>
            </w:r>
          </w:p>
        </w:tc>
        <w:tc>
          <w:tcPr>
            <w:tcW w:w="2131" w:type="dxa"/>
          </w:tcPr>
          <w:p w14:paraId="070F06BF" w14:textId="518FEDB4" w:rsidR="002D4AF1" w:rsidRPr="00967701" w:rsidRDefault="00967701" w:rsidP="00967701">
            <w:pPr>
              <w:jc w:val="center"/>
              <w:rPr>
                <w:rFonts w:ascii="Century Gothic" w:hAnsi="Century Gothic"/>
              </w:rPr>
            </w:pPr>
            <w:r w:rsidRPr="00967701">
              <w:rPr>
                <w:rFonts w:ascii="Century Gothic" w:hAnsi="Century Gothic"/>
              </w:rPr>
              <w:t>Desarrolla una actitud crítica y de contraste de la práctica docente, agrega más de 3 referencias teóricas que dan sustentó a lo mencionado, se evidencia la comprensión del nuevo aprendizaje.</w:t>
            </w:r>
          </w:p>
        </w:tc>
        <w:tc>
          <w:tcPr>
            <w:tcW w:w="2268" w:type="dxa"/>
          </w:tcPr>
          <w:p w14:paraId="668290AC" w14:textId="7F50FE55" w:rsidR="002D4AF1" w:rsidRPr="00967701" w:rsidRDefault="00967701" w:rsidP="00967701">
            <w:pPr>
              <w:jc w:val="center"/>
              <w:rPr>
                <w:rFonts w:ascii="Century Gothic" w:hAnsi="Century Gothic"/>
              </w:rPr>
            </w:pPr>
            <w:r w:rsidRPr="00967701">
              <w:rPr>
                <w:rFonts w:ascii="Century Gothic" w:hAnsi="Century Gothic"/>
              </w:rPr>
              <w:t>Desarrolla una actitud crítica y de contraste de la práctica docente, agrega más de 2 referencias teóricas que dan sustentó a lo mencionado, se evidencia la comprensión del nuevo aprendizaje.</w:t>
            </w:r>
          </w:p>
        </w:tc>
        <w:tc>
          <w:tcPr>
            <w:tcW w:w="1843" w:type="dxa"/>
          </w:tcPr>
          <w:p w14:paraId="39F4F4AC" w14:textId="2581A93A" w:rsidR="002D4AF1" w:rsidRPr="00967701" w:rsidRDefault="00967701" w:rsidP="00967701">
            <w:pPr>
              <w:jc w:val="center"/>
              <w:rPr>
                <w:rFonts w:ascii="Century Gothic" w:hAnsi="Century Gothic"/>
              </w:rPr>
            </w:pPr>
            <w:r w:rsidRPr="00967701">
              <w:rPr>
                <w:rFonts w:ascii="Century Gothic" w:hAnsi="Century Gothic"/>
              </w:rPr>
              <w:t>Observa una actitud poco critica y de contraste de la practica docente, se evidencia poca comprensión de aprendizaje, hace solo una mención de autor, su comprensión del aprendizaje es ambiguo.</w:t>
            </w:r>
          </w:p>
        </w:tc>
        <w:tc>
          <w:tcPr>
            <w:tcW w:w="2551" w:type="dxa"/>
          </w:tcPr>
          <w:p w14:paraId="055B2A54" w14:textId="3D12AEC7" w:rsidR="002D4AF1" w:rsidRPr="00967701" w:rsidRDefault="00967701" w:rsidP="00967701">
            <w:pPr>
              <w:jc w:val="center"/>
              <w:rPr>
                <w:rFonts w:ascii="Century Gothic" w:hAnsi="Century Gothic"/>
              </w:rPr>
            </w:pPr>
            <w:r w:rsidRPr="00967701">
              <w:rPr>
                <w:rFonts w:ascii="Century Gothic" w:hAnsi="Century Gothic"/>
              </w:rPr>
              <w:t>No muestra precisión ni actitud crítica entre el contraste de la practica docente y la teoría, no menciona autores.</w:t>
            </w:r>
          </w:p>
        </w:tc>
      </w:tr>
      <w:tr w:rsidR="002D4AF1" w:rsidRPr="00967701" w14:paraId="2AC300E6" w14:textId="77777777" w:rsidTr="00701475">
        <w:trPr>
          <w:jc w:val="center"/>
        </w:trPr>
        <w:tc>
          <w:tcPr>
            <w:tcW w:w="1975" w:type="dxa"/>
          </w:tcPr>
          <w:p w14:paraId="0B69F0FC" w14:textId="2AFA2DD4" w:rsidR="002D4AF1" w:rsidRPr="00967701" w:rsidRDefault="00967701" w:rsidP="00967701">
            <w:pPr>
              <w:jc w:val="center"/>
              <w:rPr>
                <w:rFonts w:ascii="Century Gothic" w:hAnsi="Century Gothic"/>
                <w:b/>
                <w:bCs/>
                <w:sz w:val="28"/>
                <w:szCs w:val="28"/>
              </w:rPr>
            </w:pPr>
            <w:r w:rsidRPr="00967701">
              <w:rPr>
                <w:rFonts w:ascii="Century Gothic" w:hAnsi="Century Gothic"/>
                <w:b/>
                <w:bCs/>
                <w:sz w:val="28"/>
                <w:szCs w:val="28"/>
              </w:rPr>
              <w:t>Evidencias para la narración</w:t>
            </w:r>
          </w:p>
        </w:tc>
        <w:tc>
          <w:tcPr>
            <w:tcW w:w="2131" w:type="dxa"/>
          </w:tcPr>
          <w:p w14:paraId="7A4EB2DC" w14:textId="3DBFDD74" w:rsidR="002D4AF1" w:rsidRPr="00967701" w:rsidRDefault="00967701" w:rsidP="00967701">
            <w:pPr>
              <w:jc w:val="center"/>
              <w:rPr>
                <w:rFonts w:ascii="Century Gothic" w:hAnsi="Century Gothic"/>
              </w:rPr>
            </w:pPr>
            <w:r w:rsidRPr="00967701">
              <w:rPr>
                <w:rFonts w:ascii="Century Gothic" w:hAnsi="Century Gothic"/>
              </w:rPr>
              <w:t>Se encuentran fotos, videos etc. Que evidencian la relación coherente con la descripción textual de la narrativa, actividades relacionadas con el trabajo y productos o logros alcanzados.</w:t>
            </w:r>
          </w:p>
        </w:tc>
        <w:tc>
          <w:tcPr>
            <w:tcW w:w="2268" w:type="dxa"/>
          </w:tcPr>
          <w:p w14:paraId="38308E6B" w14:textId="7637B53E" w:rsidR="002D4AF1" w:rsidRPr="00967701" w:rsidRDefault="00967701" w:rsidP="00967701">
            <w:pPr>
              <w:jc w:val="center"/>
              <w:rPr>
                <w:rFonts w:ascii="Century Gothic" w:hAnsi="Century Gothic"/>
              </w:rPr>
            </w:pPr>
            <w:r w:rsidRPr="00967701">
              <w:rPr>
                <w:rFonts w:ascii="Century Gothic" w:hAnsi="Century Gothic"/>
              </w:rPr>
              <w:t>Se encuentran fotos, videos etc. Que evidencian una parte de la relación coherente con la descripción textual de la narrativa, actividades relacionadas con el trabajo.</w:t>
            </w:r>
          </w:p>
        </w:tc>
        <w:tc>
          <w:tcPr>
            <w:tcW w:w="1843" w:type="dxa"/>
          </w:tcPr>
          <w:p w14:paraId="39D4794F" w14:textId="7C3FBAB9" w:rsidR="002D4AF1" w:rsidRPr="00967701" w:rsidRDefault="00967701" w:rsidP="00967701">
            <w:pPr>
              <w:jc w:val="center"/>
              <w:rPr>
                <w:rFonts w:ascii="Century Gothic" w:hAnsi="Century Gothic"/>
              </w:rPr>
            </w:pPr>
            <w:r w:rsidRPr="00967701">
              <w:rPr>
                <w:rFonts w:ascii="Century Gothic" w:hAnsi="Century Gothic"/>
              </w:rPr>
              <w:t>Tiene fotos y no refleja la narración o la vinculación entre la narrativa.</w:t>
            </w:r>
          </w:p>
        </w:tc>
        <w:tc>
          <w:tcPr>
            <w:tcW w:w="2551" w:type="dxa"/>
          </w:tcPr>
          <w:p w14:paraId="273EAEC2" w14:textId="68EDE102" w:rsidR="002D4AF1" w:rsidRPr="00967701" w:rsidRDefault="00967701" w:rsidP="00967701">
            <w:pPr>
              <w:jc w:val="center"/>
              <w:rPr>
                <w:rFonts w:ascii="Century Gothic" w:hAnsi="Century Gothic"/>
              </w:rPr>
            </w:pPr>
            <w:r w:rsidRPr="00967701">
              <w:rPr>
                <w:rFonts w:ascii="Century Gothic" w:hAnsi="Century Gothic"/>
              </w:rPr>
              <w:t>No se encuentra ninguna evidencia.</w:t>
            </w:r>
          </w:p>
        </w:tc>
      </w:tr>
    </w:tbl>
    <w:p w14:paraId="702E687A" w14:textId="77777777" w:rsidR="002D4AF1" w:rsidRPr="00967701" w:rsidRDefault="002D4AF1">
      <w:pPr>
        <w:rPr>
          <w:rFonts w:ascii="Century Gothic" w:hAnsi="Century Gothic"/>
        </w:rPr>
      </w:pPr>
    </w:p>
    <w:sectPr w:rsidR="002D4AF1" w:rsidRPr="00967701" w:rsidSect="0096770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96222"/>
    <w:multiLevelType w:val="hybridMultilevel"/>
    <w:tmpl w:val="DC0A2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A27F1A"/>
    <w:multiLevelType w:val="hybridMultilevel"/>
    <w:tmpl w:val="C2AAA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6812463">
    <w:abstractNumId w:val="1"/>
  </w:num>
  <w:num w:numId="2" w16cid:durableId="108410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F1"/>
    <w:rsid w:val="002D4AF1"/>
    <w:rsid w:val="00565E66"/>
    <w:rsid w:val="00701475"/>
    <w:rsid w:val="0072324C"/>
    <w:rsid w:val="007E5734"/>
    <w:rsid w:val="00967701"/>
    <w:rsid w:val="00D35DF5"/>
    <w:rsid w:val="00D41BBC"/>
    <w:rsid w:val="00DC7314"/>
    <w:rsid w:val="00DE118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E3D9"/>
  <w15:chartTrackingRefBased/>
  <w15:docId w15:val="{DE777C86-2AA5-4105-9CF9-5AD508EE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4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7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511</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 León</dc:creator>
  <cp:keywords/>
  <dc:description/>
  <cp:lastModifiedBy>Jazz León</cp:lastModifiedBy>
  <cp:revision>8</cp:revision>
  <dcterms:created xsi:type="dcterms:W3CDTF">2023-06-05T17:46:00Z</dcterms:created>
  <dcterms:modified xsi:type="dcterms:W3CDTF">2023-06-05T19:24:00Z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d7b2cd0a-326f-4dfc-9aaf-a898daf51ade</vt:lpwstr>
  </property>
</Properties>
</file>