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059F" w:rsidP="00AB059F" w:rsidRDefault="00AB059F" w14:paraId="244A5337" w14:textId="77777777">
      <w:pPr>
        <w:jc w:val="center"/>
        <w:rPr>
          <w:rFonts w:cstheme="minorHAnsi"/>
          <w:bCs/>
          <w:noProof/>
        </w:rPr>
      </w:pPr>
      <w:r>
        <w:rPr>
          <w:rFonts w:cstheme="minorHAnsi"/>
          <w:bCs/>
        </w:rPr>
        <w:t>F</w:t>
      </w:r>
      <w:r w:rsidRPr="00A179B5">
        <w:rPr>
          <w:rFonts w:cstheme="minorHAnsi"/>
          <w:bCs/>
        </w:rPr>
        <w:t>ORTALEZAS Y DEBILIDADES DE LA INTERVENCIÓN PEDAGÓGICA</w:t>
      </w:r>
      <w:r w:rsidRPr="00A179B5">
        <w:rPr>
          <w:rFonts w:cstheme="minorHAnsi"/>
          <w:bCs/>
          <w:noProof/>
        </w:rPr>
        <w:t xml:space="preserve"> </w:t>
      </w:r>
    </w:p>
    <w:p w:rsidR="00AB059F" w:rsidP="00AB059F" w:rsidRDefault="00AB059F" w14:paraId="39AAB2A8" w14:textId="0BB306E9">
      <w:pPr>
        <w:jc w:val="both"/>
        <w:rPr>
          <w:rFonts w:cstheme="minorHAnsi"/>
          <w:bCs/>
          <w:noProof/>
        </w:rPr>
      </w:pPr>
      <w:r>
        <w:rPr>
          <w:rFonts w:cstheme="minorHAnsi"/>
          <w:bCs/>
          <w:noProof/>
        </w:rPr>
        <w:t>De manera individual contestar los siguientes cuestionamientos:</w:t>
      </w:r>
    </w:p>
    <w:p w:rsidRPr="00AB059F" w:rsidR="00AB059F" w:rsidP="00AB059F" w:rsidRDefault="00AB059F" w14:paraId="751D5A04" w14:textId="77777777">
      <w:pPr>
        <w:pStyle w:val="Prrafodelista"/>
        <w:numPr>
          <w:ilvl w:val="0"/>
          <w:numId w:val="1"/>
        </w:numPr>
        <w:jc w:val="both"/>
        <w:rPr>
          <w:rFonts w:cstheme="minorHAnsi"/>
          <w:bCs/>
          <w:noProof/>
        </w:rPr>
      </w:pPr>
      <w:r w:rsidRPr="00AB059F">
        <w:rPr>
          <w:rFonts w:cstheme="minorHAnsi"/>
          <w:bCs/>
          <w:noProof/>
        </w:rPr>
        <w:t>¿Qué fue lo que diseñe en mis planes de clase?</w:t>
      </w:r>
    </w:p>
    <w:p w:rsidRPr="00AB059F" w:rsidR="00AB059F" w:rsidP="00AB059F" w:rsidRDefault="00AB059F" w14:paraId="2318943F" w14:textId="77777777">
      <w:pPr>
        <w:pStyle w:val="Prrafodelista"/>
        <w:numPr>
          <w:ilvl w:val="0"/>
          <w:numId w:val="1"/>
        </w:numPr>
        <w:jc w:val="both"/>
        <w:rPr>
          <w:rFonts w:cstheme="minorHAnsi"/>
          <w:bCs/>
          <w:noProof/>
        </w:rPr>
      </w:pPr>
      <w:r w:rsidRPr="00AB059F">
        <w:rPr>
          <w:rFonts w:cstheme="minorHAnsi"/>
          <w:bCs/>
          <w:noProof/>
        </w:rPr>
        <w:t>¿Qué sucedió durante la clase?</w:t>
      </w:r>
    </w:p>
    <w:p w:rsidRPr="00AB059F" w:rsidR="00AB059F" w:rsidP="00AB059F" w:rsidRDefault="00AB059F" w14:paraId="7AECD724" w14:textId="77777777">
      <w:pPr>
        <w:pStyle w:val="Prrafodelista"/>
        <w:numPr>
          <w:ilvl w:val="0"/>
          <w:numId w:val="1"/>
        </w:numPr>
        <w:jc w:val="both"/>
        <w:rPr>
          <w:rFonts w:cstheme="minorHAnsi"/>
          <w:bCs/>
          <w:noProof/>
        </w:rPr>
      </w:pPr>
      <w:r w:rsidRPr="00AB059F">
        <w:rPr>
          <w:rFonts w:cstheme="minorHAnsi"/>
          <w:bCs/>
          <w:noProof/>
        </w:rPr>
        <w:t>¿Cómo explique y cooordiné las actividades de enseñanza aprenizaje?</w:t>
      </w:r>
    </w:p>
    <w:p w:rsidRPr="00AB059F" w:rsidR="00AB059F" w:rsidP="00AB059F" w:rsidRDefault="00AB059F" w14:paraId="0A34A366" w14:textId="77777777">
      <w:pPr>
        <w:pStyle w:val="Prrafodelista"/>
        <w:numPr>
          <w:ilvl w:val="0"/>
          <w:numId w:val="1"/>
        </w:numPr>
        <w:jc w:val="both"/>
        <w:rPr>
          <w:rFonts w:cstheme="minorHAnsi"/>
          <w:bCs/>
          <w:noProof/>
        </w:rPr>
      </w:pPr>
      <w:r w:rsidRPr="00AB059F">
        <w:rPr>
          <w:rFonts w:cstheme="minorHAnsi"/>
          <w:bCs/>
          <w:noProof/>
        </w:rPr>
        <w:t>¿Cómo evalué los aprenidzajes?</w:t>
      </w:r>
    </w:p>
    <w:p w:rsidRPr="00AB059F" w:rsidR="00AB059F" w:rsidP="00AB059F" w:rsidRDefault="00AB059F" w14:paraId="69BDB320" w14:textId="71B366BD">
      <w:pPr>
        <w:pStyle w:val="Prrafodelista"/>
        <w:numPr>
          <w:ilvl w:val="0"/>
          <w:numId w:val="1"/>
        </w:numPr>
        <w:jc w:val="both"/>
        <w:rPr>
          <w:rFonts w:cstheme="minorHAnsi"/>
          <w:bCs/>
          <w:noProof/>
        </w:rPr>
      </w:pPr>
      <w:r w:rsidRPr="00AB059F">
        <w:rPr>
          <w:rFonts w:cstheme="minorHAnsi"/>
          <w:bCs/>
          <w:noProof/>
        </w:rPr>
        <w:t xml:space="preserve">¿Qué tipo de </w:t>
      </w:r>
      <w:r>
        <w:rPr>
          <w:rFonts w:cstheme="minorHAnsi"/>
          <w:bCs/>
          <w:noProof/>
        </w:rPr>
        <w:t>pro</w:t>
      </w:r>
      <w:r w:rsidRPr="00AB059F">
        <w:rPr>
          <w:rFonts w:cstheme="minorHAnsi"/>
          <w:bCs/>
          <w:noProof/>
        </w:rPr>
        <w:t>blemas enfrente?</w:t>
      </w:r>
    </w:p>
    <w:p w:rsidRPr="00AB059F" w:rsidR="00AB059F" w:rsidP="00AB059F" w:rsidRDefault="00AB059F" w14:paraId="571B2390" w14:textId="77777777">
      <w:pPr>
        <w:pStyle w:val="Prrafodelista"/>
        <w:numPr>
          <w:ilvl w:val="0"/>
          <w:numId w:val="1"/>
        </w:numPr>
        <w:jc w:val="both"/>
        <w:rPr>
          <w:rFonts w:cstheme="minorHAnsi"/>
          <w:bCs/>
          <w:noProof/>
        </w:rPr>
      </w:pPr>
      <w:r w:rsidRPr="00AB059F">
        <w:rPr>
          <w:rFonts w:cstheme="minorHAnsi"/>
          <w:bCs/>
          <w:noProof/>
        </w:rPr>
        <w:t>¿Qué preguntas me hice?</w:t>
      </w:r>
    </w:p>
    <w:p w:rsidR="00967933" w:rsidP="36F9EEF8" w:rsidRDefault="00AB059F" w14:paraId="1A03A7D9" w14:textId="44091FA4" w14:noSpellErr="1">
      <w:pPr>
        <w:pStyle w:val="Prrafodelista"/>
        <w:numPr>
          <w:ilvl w:val="0"/>
          <w:numId w:val="1"/>
        </w:numPr>
        <w:jc w:val="both"/>
        <w:rPr>
          <w:rFonts w:cs="Calibri" w:cstheme="minorAscii"/>
          <w:noProof/>
        </w:rPr>
      </w:pPr>
      <w:r w:rsidRPr="36F9EEF8" w:rsidR="36F9EEF8">
        <w:rPr>
          <w:rFonts w:cs="Calibri" w:cstheme="minorAscii"/>
          <w:noProof/>
        </w:rPr>
        <w:t>¿Qué tipo de conceptos o categorías me permitieron explicar lo que experimente?</w:t>
      </w:r>
    </w:p>
    <w:p w:rsidR="36F9EEF8" w:rsidP="36F9EEF8" w:rsidRDefault="36F9EEF8" w14:paraId="72294416" w14:textId="33DE473B">
      <w:pPr>
        <w:pStyle w:val="Normal"/>
        <w:ind w:left="0"/>
        <w:jc w:val="both"/>
        <w:rPr>
          <w:rFonts w:cs="Calibri" w:cstheme="minorAscii"/>
          <w:noProof/>
        </w:rPr>
      </w:pPr>
    </w:p>
    <w:p w:rsidR="36F9EEF8" w:rsidP="36F9EEF8" w:rsidRDefault="36F9EEF8" w14:paraId="4805064D" w14:textId="3FF2E1E7">
      <w:pPr>
        <w:pStyle w:val="Normal"/>
        <w:ind w:left="0"/>
        <w:jc w:val="both"/>
        <w:rPr>
          <w:rFonts w:ascii="Calibri" w:hAnsi="Calibri" w:eastAsia="Calibri" w:cs="Calibri"/>
          <w:noProof/>
          <w:sz w:val="20"/>
          <w:szCs w:val="20"/>
          <w:lang w:val="es-MX"/>
        </w:rPr>
      </w:pPr>
      <w:r w:rsidRPr="36F9EEF8" w:rsidR="36F9EEF8">
        <w:rPr>
          <w:rFonts w:cs="Calibri" w:cstheme="minorAscii"/>
          <w:noProof/>
        </w:rPr>
        <w:t>De los cursos de bases teorico metodologicos y de la práctica y formación pedagogica, didáctica e interdisicplinar  analiza y contesta las siguientes preguntas-</w:t>
      </w:r>
    </w:p>
    <w:p w:rsidR="36F9EEF8" w:rsidP="36F9EEF8" w:rsidRDefault="36F9EEF8" w14:paraId="61693A62" w14:textId="0D9F7BB8">
      <w:pPr>
        <w:pStyle w:val="Normal"/>
        <w:spacing w:after="200" w:afterAutospacing="off" w:line="276" w:lineRule="auto"/>
        <w:ind w:left="0"/>
        <w:jc w:val="both"/>
        <w:rPr>
          <w:rFonts w:ascii="Calibri" w:hAnsi="Calibri" w:eastAsia="Calibri" w:cs="Calibri"/>
          <w:noProof/>
          <w:sz w:val="20"/>
          <w:szCs w:val="20"/>
          <w:lang w:val="es-MX"/>
        </w:rPr>
      </w:pPr>
      <w:r w:rsidRPr="36F9EEF8" w:rsidR="36F9EEF8">
        <w:rPr>
          <w:rFonts w:ascii="Calibri" w:hAnsi="Calibri" w:eastAsia="Calibri" w:cs="Calibri"/>
          <w:noProof/>
          <w:sz w:val="20"/>
          <w:szCs w:val="20"/>
          <w:lang w:val="es-MX"/>
        </w:rPr>
        <w:t xml:space="preserve">● ¿Qué actividades se consideran necesarias para lograr una comunicación asertiva con el alumnado? </w:t>
      </w:r>
    </w:p>
    <w:p w:rsidR="36F9EEF8" w:rsidP="36F9EEF8" w:rsidRDefault="36F9EEF8" w14:paraId="2B0BDA38" w14:textId="10EEF03E">
      <w:pPr>
        <w:pStyle w:val="Normal"/>
        <w:spacing w:after="200" w:afterAutospacing="off" w:line="276" w:lineRule="auto"/>
        <w:ind w:left="0"/>
        <w:jc w:val="both"/>
        <w:rPr>
          <w:rFonts w:ascii="Calibri" w:hAnsi="Calibri" w:eastAsia="Calibri" w:cs="Calibri"/>
          <w:noProof/>
          <w:sz w:val="20"/>
          <w:szCs w:val="20"/>
          <w:lang w:val="es-MX"/>
        </w:rPr>
      </w:pPr>
      <w:r w:rsidRPr="36F9EEF8" w:rsidR="36F9EEF8">
        <w:rPr>
          <w:rFonts w:ascii="Calibri" w:hAnsi="Calibri" w:eastAsia="Calibri" w:cs="Calibri"/>
          <w:noProof/>
          <w:sz w:val="20"/>
          <w:szCs w:val="20"/>
          <w:lang w:val="es-MX"/>
        </w:rPr>
        <w:t xml:space="preserve">● ¿Cuáles son los rasgos comunes y metodologías de trabajo empleadas, desde la planeación hasta su intervención que se identificaron? </w:t>
      </w:r>
    </w:p>
    <w:p w:rsidR="36F9EEF8" w:rsidP="36F9EEF8" w:rsidRDefault="36F9EEF8" w14:paraId="5F65772E" w14:textId="164AF7CA">
      <w:pPr>
        <w:pStyle w:val="Normal"/>
        <w:spacing w:after="200" w:afterAutospacing="off" w:line="276" w:lineRule="auto"/>
        <w:ind w:left="0"/>
        <w:jc w:val="both"/>
        <w:rPr>
          <w:rFonts w:ascii="Calibri" w:hAnsi="Calibri" w:eastAsia="Calibri" w:cs="Calibri"/>
          <w:noProof/>
          <w:sz w:val="20"/>
          <w:szCs w:val="20"/>
          <w:lang w:val="es-MX"/>
        </w:rPr>
      </w:pPr>
      <w:r w:rsidRPr="36F9EEF8" w:rsidR="36F9EEF8">
        <w:rPr>
          <w:rFonts w:ascii="Calibri" w:hAnsi="Calibri" w:eastAsia="Calibri" w:cs="Calibri"/>
          <w:noProof/>
          <w:sz w:val="20"/>
          <w:szCs w:val="20"/>
          <w:lang w:val="es-MX"/>
        </w:rPr>
        <w:t xml:space="preserve">● ¿Qué otro tipo de actividades se observan en el aula? </w:t>
      </w:r>
    </w:p>
    <w:p w:rsidR="36F9EEF8" w:rsidP="36F9EEF8" w:rsidRDefault="36F9EEF8" w14:paraId="491E607B" w14:textId="7E2AD7D3">
      <w:pPr>
        <w:pStyle w:val="Normal"/>
        <w:spacing w:after="200" w:afterAutospacing="off" w:line="276" w:lineRule="auto"/>
        <w:ind w:left="0"/>
        <w:jc w:val="both"/>
        <w:rPr>
          <w:rFonts w:ascii="Calibri" w:hAnsi="Calibri" w:eastAsia="Calibri" w:cs="Calibri"/>
          <w:noProof/>
          <w:sz w:val="20"/>
          <w:szCs w:val="20"/>
          <w:lang w:val="es-MX"/>
        </w:rPr>
      </w:pPr>
      <w:r w:rsidRPr="36F9EEF8" w:rsidR="36F9EEF8">
        <w:rPr>
          <w:rFonts w:ascii="Calibri" w:hAnsi="Calibri" w:eastAsia="Calibri" w:cs="Calibri"/>
          <w:noProof/>
          <w:sz w:val="20"/>
          <w:szCs w:val="20"/>
          <w:lang w:val="es-MX"/>
        </w:rPr>
        <w:t xml:space="preserve">● ¿Cuáles son las respuestas de las niñas y los niños a dichas actividades? </w:t>
      </w:r>
    </w:p>
    <w:p w:rsidR="36F9EEF8" w:rsidP="36F9EEF8" w:rsidRDefault="36F9EEF8" w14:paraId="7069B7FD" w14:textId="411AF454">
      <w:pPr>
        <w:pStyle w:val="Normal"/>
        <w:spacing w:after="200" w:afterAutospacing="off" w:line="276" w:lineRule="auto"/>
        <w:ind w:left="0"/>
        <w:jc w:val="both"/>
        <w:rPr>
          <w:rFonts w:ascii="Calibri" w:hAnsi="Calibri" w:eastAsia="Calibri" w:cs="Calibri"/>
          <w:noProof/>
          <w:sz w:val="20"/>
          <w:szCs w:val="20"/>
          <w:lang w:val="es-MX"/>
        </w:rPr>
      </w:pPr>
      <w:r w:rsidRPr="36F9EEF8" w:rsidR="36F9EEF8">
        <w:rPr>
          <w:rFonts w:ascii="Calibri" w:hAnsi="Calibri" w:eastAsia="Calibri" w:cs="Calibri"/>
          <w:noProof/>
          <w:sz w:val="20"/>
          <w:szCs w:val="20"/>
          <w:lang w:val="es-MX"/>
        </w:rPr>
        <w:t xml:space="preserve">● ¿De qué manera se consideran en la enseñanza los procesos cognitivos, psicológicos y emocionales implicados en el aprendizaje? </w:t>
      </w:r>
    </w:p>
    <w:p w:rsidR="36F9EEF8" w:rsidP="36F9EEF8" w:rsidRDefault="36F9EEF8" w14:paraId="32CDBE03" w14:textId="62C46BDC">
      <w:pPr>
        <w:pStyle w:val="Normal"/>
        <w:spacing w:after="200" w:afterAutospacing="off" w:line="276" w:lineRule="auto"/>
        <w:ind w:left="0"/>
        <w:jc w:val="both"/>
        <w:rPr>
          <w:rFonts w:ascii="Calibri" w:hAnsi="Calibri" w:eastAsia="Calibri" w:cs="Calibri"/>
          <w:noProof/>
          <w:sz w:val="20"/>
          <w:szCs w:val="20"/>
          <w:lang w:val="es-MX"/>
        </w:rPr>
      </w:pPr>
      <w:r w:rsidRPr="36F9EEF8" w:rsidR="36F9EEF8">
        <w:rPr>
          <w:rFonts w:ascii="Calibri" w:hAnsi="Calibri" w:eastAsia="Calibri" w:cs="Calibri"/>
          <w:noProof/>
          <w:sz w:val="20"/>
          <w:szCs w:val="20"/>
          <w:lang w:val="es-MX"/>
        </w:rPr>
        <w:t xml:space="preserve">● ¿Cómo se promueve la construcción del pensamiento matemático, lenguaje y comprensión del medio natural y social en preescolar, a partir de su didáctica? </w:t>
      </w:r>
    </w:p>
    <w:p w:rsidR="36F9EEF8" w:rsidP="36F9EEF8" w:rsidRDefault="36F9EEF8" w14:paraId="2F1B22C8" w14:textId="2F7A134F">
      <w:pPr>
        <w:pStyle w:val="Normal"/>
        <w:ind w:left="0"/>
        <w:jc w:val="both"/>
        <w:rPr>
          <w:rFonts w:ascii="Calibri" w:hAnsi="Calibri" w:eastAsia="Calibri" w:cs="Calibri"/>
          <w:noProof/>
          <w:sz w:val="22"/>
          <w:szCs w:val="22"/>
          <w:lang w:val="es-MX"/>
        </w:rPr>
      </w:pPr>
      <w:r w:rsidRPr="36F9EEF8" w:rsidR="36F9EEF8">
        <w:rPr>
          <w:rFonts w:ascii="Calibri" w:hAnsi="Calibri" w:eastAsia="Calibri" w:cs="Calibri"/>
          <w:noProof/>
          <w:sz w:val="20"/>
          <w:szCs w:val="20"/>
          <w:lang w:val="es-MX"/>
        </w:rPr>
        <w:t>● ¿De qué manera se utilizan entornos virtuales de aprendizaje en la enseñanza y el aprendizaje?</w:t>
      </w:r>
    </w:p>
    <w:p w:rsidR="36F9EEF8" w:rsidP="36F9EEF8" w:rsidRDefault="36F9EEF8" w14:paraId="45D1E1F6" w14:textId="46CC8C00">
      <w:pPr>
        <w:pStyle w:val="Normal"/>
        <w:ind w:left="0"/>
        <w:jc w:val="both"/>
        <w:rPr>
          <w:rFonts w:ascii="Calibri" w:hAnsi="Calibri" w:eastAsia="Calibri" w:cs="Calibri"/>
          <w:noProof/>
          <w:sz w:val="20"/>
          <w:szCs w:val="20"/>
          <w:lang w:val="es-MX"/>
        </w:rPr>
      </w:pPr>
    </w:p>
    <w:sectPr w:rsidR="00967933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">
    <w:nsid w:val="5fd8380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2B8709CA"/>
    <w:multiLevelType w:val="hybridMultilevel"/>
    <w:tmpl w:val="51EAE4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1"/>
  </w:num>
  <w:num w:numId="1" w16cid:durableId="1576695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59F"/>
    <w:rsid w:val="00967933"/>
    <w:rsid w:val="00AB059F"/>
    <w:rsid w:val="00E37124"/>
    <w:rsid w:val="36F9E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297A2"/>
  <w15:chartTrackingRefBased/>
  <w15:docId w15:val="{3C666233-1323-4873-B9DC-F70E66F7A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0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Patricia Segovia Gomez</dc:creator>
  <keywords/>
  <dc:description/>
  <lastModifiedBy>Patricia Segovia Gomez</lastModifiedBy>
  <revision>2</revision>
  <dcterms:created xsi:type="dcterms:W3CDTF">2024-01-03T14:57:00.0000000Z</dcterms:created>
  <dcterms:modified xsi:type="dcterms:W3CDTF">2024-01-03T16:44:10.6933321Z</dcterms:modified>
</coreProperties>
</file>