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0A270C">
              <w:rPr>
                <w:rFonts w:ascii="Arial Narrow" w:hAnsi="Arial Narrow"/>
              </w:rPr>
              <w:t>1</w:t>
            </w:r>
            <w:r w:rsidR="000078EC">
              <w:rPr>
                <w:rFonts w:ascii="Arial Narrow" w:hAnsi="Arial Narrow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0078EC">
              <w:rPr>
                <w:rFonts w:ascii="Arial Narrow" w:hAnsi="Arial Narrow" w:cs="Arial"/>
              </w:rPr>
              <w:t xml:space="preserve">5 </w:t>
            </w:r>
            <w:r w:rsidR="004E08C8">
              <w:rPr>
                <w:rFonts w:ascii="Arial Narrow" w:hAnsi="Arial Narrow" w:cs="Arial"/>
              </w:rPr>
              <w:t>de</w:t>
            </w:r>
            <w:r w:rsidR="000078EC">
              <w:rPr>
                <w:rFonts w:ascii="Arial Narrow" w:hAnsi="Arial Narrow" w:cs="Arial"/>
              </w:rPr>
              <w:t xml:space="preserve"> noviembre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195560" w:rsidRPr="00195560" w:rsidRDefault="00B245FE" w:rsidP="00195560">
      <w:pPr>
        <w:spacing w:before="100" w:beforeAutospacing="1" w:after="100" w:afterAutospacing="1"/>
        <w:rPr>
          <w:sz w:val="18"/>
          <w:szCs w:val="18"/>
        </w:rPr>
      </w:pPr>
      <w:r>
        <w:t>Propósito:</w:t>
      </w:r>
      <w:r w:rsidR="00CA18DE">
        <w:t xml:space="preserve"> </w:t>
      </w:r>
      <w:r w:rsidR="000A270C">
        <w:rPr>
          <w:sz w:val="24"/>
          <w:szCs w:val="24"/>
        </w:rPr>
        <w:t xml:space="preserve">Atender puntualmente las incidencias generadas durante la </w:t>
      </w:r>
      <w:r w:rsidR="00FC5560">
        <w:rPr>
          <w:sz w:val="24"/>
          <w:szCs w:val="24"/>
        </w:rPr>
        <w:t>ejecución de</w:t>
      </w:r>
      <w:r w:rsidR="000A270C">
        <w:rPr>
          <w:sz w:val="24"/>
          <w:szCs w:val="24"/>
        </w:rPr>
        <w:t xml:space="preserve"> las actividades </w:t>
      </w:r>
      <w:r w:rsidR="003F343C">
        <w:rPr>
          <w:sz w:val="24"/>
          <w:szCs w:val="24"/>
        </w:rPr>
        <w:t>planeadas para</w:t>
      </w:r>
      <w:r w:rsidR="000A270C">
        <w:rPr>
          <w:sz w:val="24"/>
          <w:szCs w:val="24"/>
        </w:rPr>
        <w:t xml:space="preserve"> garantizar el máximo aprovechamiento en la comunidad escolar.</w:t>
      </w:r>
    </w:p>
    <w:p w:rsidR="00B245FE" w:rsidRDefault="00B245FE" w:rsidP="00195560">
      <w:pPr>
        <w:spacing w:after="0" w:line="360" w:lineRule="auto"/>
      </w:pPr>
      <w:r>
        <w:t>Actividade</w:t>
      </w:r>
      <w:r w:rsidR="00316D62">
        <w:t>s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37C31" w:rsidRDefault="006F17E9" w:rsidP="00316D62">
      <w:pPr>
        <w:spacing w:after="0"/>
      </w:pPr>
      <w:r>
        <w:t>ASUNTOS ACADÉMICOS</w:t>
      </w:r>
    </w:p>
    <w:p w:rsidR="000078EC" w:rsidRPr="00F456AB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 xml:space="preserve">Dar seguimiento a alumnas en situación de riesgo. </w:t>
      </w:r>
    </w:p>
    <w:p w:rsidR="000078EC" w:rsidRPr="00F456AB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 xml:space="preserve">Verificar el </w:t>
      </w:r>
      <w:r w:rsidRPr="00F456AB">
        <w:rPr>
          <w:szCs w:val="24"/>
        </w:rPr>
        <w:t>ingreso de</w:t>
      </w:r>
      <w:r w:rsidRPr="00F456AB">
        <w:rPr>
          <w:szCs w:val="24"/>
        </w:rPr>
        <w:t xml:space="preserve"> cada uno de los docentes inscritos en cursos de CEVIE –DGESPE</w:t>
      </w:r>
    </w:p>
    <w:p w:rsidR="000078EC" w:rsidRPr="00F456AB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 xml:space="preserve">Participación del departamento de Evaluación </w:t>
      </w:r>
      <w:r>
        <w:rPr>
          <w:szCs w:val="24"/>
        </w:rPr>
        <w:t>para tratar</w:t>
      </w:r>
      <w:r w:rsidRPr="00F456AB">
        <w:rPr>
          <w:szCs w:val="24"/>
        </w:rPr>
        <w:t xml:space="preserve"> al interior</w:t>
      </w:r>
      <w:r>
        <w:rPr>
          <w:szCs w:val="24"/>
        </w:rPr>
        <w:t xml:space="preserve"> del colegiado   </w:t>
      </w:r>
      <w:r w:rsidRPr="00F456AB">
        <w:rPr>
          <w:szCs w:val="24"/>
        </w:rPr>
        <w:t xml:space="preserve"> la situación de la leyenda sobre la condición para que el alumno promedie siempre y cuando obtenga un seis (6) mínimo en el examen, (unidad o institucional) </w:t>
      </w:r>
    </w:p>
    <w:p w:rsidR="000078EC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 xml:space="preserve">Socializar actividad de DGESPE – CEGENAD sobre Modalidades de Titulación y recomendaciones para Trayecto de Práctica y Optativas. </w:t>
      </w:r>
    </w:p>
    <w:p w:rsidR="000078EC" w:rsidRPr="00F456AB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>Replantear el Diseño de un curso optativo sobre Educación Inicial como apoyo a la formación inicial de las alumnas</w:t>
      </w:r>
    </w:p>
    <w:p w:rsidR="000078EC" w:rsidRPr="00F456AB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>Favor de regular y cuidar el uso de los celulares al interior de los salones por alumnos y docentes.</w:t>
      </w:r>
    </w:p>
    <w:p w:rsidR="000078EC" w:rsidRDefault="000078EC" w:rsidP="000078EC">
      <w:pPr>
        <w:pStyle w:val="Prrafodelista"/>
        <w:numPr>
          <w:ilvl w:val="0"/>
          <w:numId w:val="20"/>
        </w:numPr>
        <w:jc w:val="both"/>
        <w:rPr>
          <w:szCs w:val="24"/>
        </w:rPr>
      </w:pPr>
      <w:r w:rsidRPr="00F456AB">
        <w:rPr>
          <w:szCs w:val="24"/>
        </w:rPr>
        <w:t xml:space="preserve">Concientizar a los docentes en el verificar de manera </w:t>
      </w:r>
      <w:r w:rsidRPr="00F456AB">
        <w:rPr>
          <w:szCs w:val="24"/>
        </w:rPr>
        <w:t xml:space="preserve">constante </w:t>
      </w:r>
      <w:r w:rsidRPr="000078EC">
        <w:rPr>
          <w:b/>
          <w:szCs w:val="24"/>
        </w:rPr>
        <w:t>Escuela</w:t>
      </w:r>
      <w:r w:rsidRPr="00F456AB">
        <w:rPr>
          <w:b/>
          <w:szCs w:val="24"/>
        </w:rPr>
        <w:t xml:space="preserve"> en Red</w:t>
      </w:r>
      <w:r w:rsidRPr="00F456AB">
        <w:rPr>
          <w:szCs w:val="24"/>
        </w:rPr>
        <w:t xml:space="preserve"> para avisos, notificaciones e incidencias presentadas.</w:t>
      </w:r>
    </w:p>
    <w:p w:rsidR="001B5CD3" w:rsidRPr="00316D62" w:rsidRDefault="00316D62" w:rsidP="00316D62">
      <w:pPr>
        <w:pStyle w:val="Prrafodelista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El departamento de tutoría por indicación de la subdirección académica pasara a colegiados para dar a conocer el cumplimiento de las evidencias en escuela en red</w:t>
      </w:r>
      <w:r w:rsidR="00002708">
        <w:rPr>
          <w:szCs w:val="24"/>
        </w:rPr>
        <w:t>. La actividad de portafolio se cierra  la semana anterior a las evaluaciones institucionales.</w:t>
      </w:r>
      <w:bookmarkStart w:id="0" w:name="_GoBack"/>
      <w:bookmarkEnd w:id="0"/>
    </w:p>
    <w:p w:rsidR="00FC5560" w:rsidRPr="000078EC" w:rsidRDefault="00437C31" w:rsidP="000078E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FC5560" w:rsidRDefault="00FC5560" w:rsidP="00FC5560">
      <w:pPr>
        <w:pStyle w:val="Prrafodelista"/>
        <w:numPr>
          <w:ilvl w:val="0"/>
          <w:numId w:val="25"/>
        </w:numPr>
        <w:spacing w:line="256" w:lineRule="auto"/>
        <w:jc w:val="both"/>
      </w:pPr>
      <w:r>
        <w:t>Dar seguimiento puntual a las visitas de acompañamiento y asesoría en los JN por los docentes. No entregan formato de visita</w:t>
      </w:r>
      <w:r w:rsidR="001B5CD3">
        <w:t xml:space="preserve"> Y la ficha de acompañamiento</w:t>
      </w:r>
    </w:p>
    <w:p w:rsidR="000078EC" w:rsidRDefault="000078EC" w:rsidP="000078EC">
      <w:pPr>
        <w:pStyle w:val="Prrafodelista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Miércoles 7 de </w:t>
      </w:r>
      <w:proofErr w:type="gramStart"/>
      <w:r>
        <w:rPr>
          <w:szCs w:val="24"/>
        </w:rPr>
        <w:t>Nov.</w:t>
      </w:r>
      <w:proofErr w:type="gramEnd"/>
      <w:r>
        <w:rPr>
          <w:szCs w:val="24"/>
        </w:rPr>
        <w:t xml:space="preserve"> Visita de Observación a JN Anexos por 1º.</w:t>
      </w:r>
    </w:p>
    <w:p w:rsidR="000078EC" w:rsidRDefault="000078EC" w:rsidP="000078EC">
      <w:pPr>
        <w:pStyle w:val="Prrafodelista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Martes 13 y miércoles 14 de </w:t>
      </w:r>
      <w:proofErr w:type="gramStart"/>
      <w:r>
        <w:rPr>
          <w:szCs w:val="24"/>
        </w:rPr>
        <w:t>Nov.</w:t>
      </w:r>
      <w:proofErr w:type="gramEnd"/>
      <w:r>
        <w:rPr>
          <w:szCs w:val="24"/>
        </w:rPr>
        <w:t xml:space="preserve"> Diplomado en Función Tutorial</w:t>
      </w:r>
    </w:p>
    <w:p w:rsidR="00D96E05" w:rsidRDefault="000078EC" w:rsidP="00D96E05">
      <w:pPr>
        <w:pStyle w:val="Prrafodelista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Viernes 16 de </w:t>
      </w:r>
      <w:proofErr w:type="gramStart"/>
      <w:r>
        <w:rPr>
          <w:szCs w:val="24"/>
        </w:rPr>
        <w:t>Nov.</w:t>
      </w:r>
      <w:proofErr w:type="gramEnd"/>
      <w:r>
        <w:rPr>
          <w:szCs w:val="24"/>
        </w:rPr>
        <w:t xml:space="preserve"> Platica del servicio médico para 1º, 2º y 3º </w:t>
      </w:r>
    </w:p>
    <w:p w:rsidR="00B245FE" w:rsidRDefault="00B245FE" w:rsidP="00FC5560">
      <w:pPr>
        <w:pStyle w:val="Prrafodelista"/>
        <w:spacing w:line="256" w:lineRule="auto"/>
        <w:ind w:left="1800"/>
        <w:jc w:val="both"/>
      </w:pPr>
      <w:r>
        <w:t>___</w:t>
      </w:r>
      <w:r w:rsidR="00FC5560">
        <w:t>________________________________________</w:t>
      </w:r>
    </w:p>
    <w:p w:rsidR="00B245FE" w:rsidRDefault="00FC5560" w:rsidP="000B61DE">
      <w:pPr>
        <w:spacing w:after="0"/>
        <w:jc w:val="center"/>
      </w:pPr>
      <w:r>
        <w:t xml:space="preserve">  </w:t>
      </w:r>
      <w:r w:rsidR="00B245FE">
        <w:t>Subdirección Académica</w:t>
      </w:r>
    </w:p>
    <w:p w:rsidR="00B245FE" w:rsidRDefault="000B61DE" w:rsidP="00A72F42">
      <w:pPr>
        <w:spacing w:after="0"/>
        <w:jc w:val="center"/>
      </w:pPr>
      <w:r>
        <w:t>Nombre y firma</w:t>
      </w:r>
    </w:p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C4" w:rsidRDefault="00E94EC4" w:rsidP="00B245FE">
      <w:pPr>
        <w:spacing w:after="0" w:line="240" w:lineRule="auto"/>
      </w:pPr>
      <w:r>
        <w:separator/>
      </w:r>
    </w:p>
  </w:endnote>
  <w:endnote w:type="continuationSeparator" w:id="0">
    <w:p w:rsidR="00E94EC4" w:rsidRDefault="00E94EC4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C4" w:rsidRDefault="00E94EC4" w:rsidP="00B245FE">
      <w:pPr>
        <w:spacing w:after="0" w:line="240" w:lineRule="auto"/>
      </w:pPr>
      <w:r>
        <w:separator/>
      </w:r>
    </w:p>
  </w:footnote>
  <w:footnote w:type="continuationSeparator" w:id="0">
    <w:p w:rsidR="00E94EC4" w:rsidRDefault="00E94EC4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22"/>
  </w:num>
  <w:num w:numId="7">
    <w:abstractNumId w:val="18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20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  <w:num w:numId="19">
    <w:abstractNumId w:val="3"/>
  </w:num>
  <w:num w:numId="20">
    <w:abstractNumId w:val="12"/>
  </w:num>
  <w:num w:numId="21">
    <w:abstractNumId w:val="17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A270C"/>
    <w:rsid w:val="000B61DE"/>
    <w:rsid w:val="0011125C"/>
    <w:rsid w:val="0011345E"/>
    <w:rsid w:val="0011417D"/>
    <w:rsid w:val="00175E75"/>
    <w:rsid w:val="00182A9A"/>
    <w:rsid w:val="00195560"/>
    <w:rsid w:val="001B5CD3"/>
    <w:rsid w:val="001C6789"/>
    <w:rsid w:val="00236878"/>
    <w:rsid w:val="002506AC"/>
    <w:rsid w:val="0025306E"/>
    <w:rsid w:val="00262048"/>
    <w:rsid w:val="0027453F"/>
    <w:rsid w:val="0027594A"/>
    <w:rsid w:val="002F0B5D"/>
    <w:rsid w:val="00316D62"/>
    <w:rsid w:val="00337BA3"/>
    <w:rsid w:val="003E4A44"/>
    <w:rsid w:val="003E63F0"/>
    <w:rsid w:val="003F343C"/>
    <w:rsid w:val="00404E8C"/>
    <w:rsid w:val="00437C31"/>
    <w:rsid w:val="00481110"/>
    <w:rsid w:val="00491E17"/>
    <w:rsid w:val="004C3FD4"/>
    <w:rsid w:val="004E08C8"/>
    <w:rsid w:val="00517500"/>
    <w:rsid w:val="00530DF1"/>
    <w:rsid w:val="00555475"/>
    <w:rsid w:val="005F4FF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8E5305"/>
    <w:rsid w:val="00930B1A"/>
    <w:rsid w:val="00961A3A"/>
    <w:rsid w:val="00965194"/>
    <w:rsid w:val="00972AFE"/>
    <w:rsid w:val="009C3E1B"/>
    <w:rsid w:val="009E49A2"/>
    <w:rsid w:val="00A052E4"/>
    <w:rsid w:val="00A16D29"/>
    <w:rsid w:val="00A620E8"/>
    <w:rsid w:val="00A72F42"/>
    <w:rsid w:val="00A87A8D"/>
    <w:rsid w:val="00A911C6"/>
    <w:rsid w:val="00AB206C"/>
    <w:rsid w:val="00AB577E"/>
    <w:rsid w:val="00AF6084"/>
    <w:rsid w:val="00B245FE"/>
    <w:rsid w:val="00B5734F"/>
    <w:rsid w:val="00B748C6"/>
    <w:rsid w:val="00BB5ECE"/>
    <w:rsid w:val="00BC4EC4"/>
    <w:rsid w:val="00C702F2"/>
    <w:rsid w:val="00CA18DE"/>
    <w:rsid w:val="00CC124E"/>
    <w:rsid w:val="00CD1B56"/>
    <w:rsid w:val="00CE169C"/>
    <w:rsid w:val="00D231F8"/>
    <w:rsid w:val="00D30C89"/>
    <w:rsid w:val="00D616A2"/>
    <w:rsid w:val="00D71AD2"/>
    <w:rsid w:val="00D96E05"/>
    <w:rsid w:val="00DA519B"/>
    <w:rsid w:val="00DC46C8"/>
    <w:rsid w:val="00DF1903"/>
    <w:rsid w:val="00DF38D7"/>
    <w:rsid w:val="00E10EBC"/>
    <w:rsid w:val="00E12A28"/>
    <w:rsid w:val="00E737BA"/>
    <w:rsid w:val="00E94EC4"/>
    <w:rsid w:val="00F71659"/>
    <w:rsid w:val="00F72914"/>
    <w:rsid w:val="00FA2E68"/>
    <w:rsid w:val="00FC5560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A5491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4</cp:revision>
  <dcterms:created xsi:type="dcterms:W3CDTF">2018-11-01T16:05:00Z</dcterms:created>
  <dcterms:modified xsi:type="dcterms:W3CDTF">2018-11-01T16:45:00Z</dcterms:modified>
</cp:coreProperties>
</file>